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B18E0" w14:textId="08D60DC4" w:rsidR="00D2257F" w:rsidRPr="009942AC" w:rsidRDefault="00D2257F" w:rsidP="00D2257F">
      <w:pPr>
        <w:pageBreakBefore/>
        <w:outlineLvl w:val="0"/>
        <w:rPr>
          <w:rFonts w:ascii="Verdana" w:hAnsi="Verdana"/>
          <w:b/>
          <w:bCs/>
          <w:kern w:val="2"/>
          <w:sz w:val="20"/>
          <w:szCs w:val="20"/>
        </w:rPr>
      </w:pPr>
      <w:bookmarkStart w:id="0" w:name="_GoBack"/>
      <w:bookmarkEnd w:id="0"/>
      <w:r w:rsidRPr="009942AC">
        <w:rPr>
          <w:rFonts w:ascii="Verdana" w:hAnsi="Verdana"/>
          <w:b/>
          <w:bCs/>
          <w:sz w:val="20"/>
          <w:szCs w:val="20"/>
        </w:rPr>
        <w:t xml:space="preserve">Hoofdstuk 1: </w:t>
      </w:r>
      <w:r w:rsidR="009126AD" w:rsidRPr="009942AC">
        <w:rPr>
          <w:rFonts w:ascii="Verdana" w:hAnsi="Verdana"/>
          <w:b/>
          <w:bCs/>
          <w:sz w:val="20"/>
          <w:szCs w:val="20"/>
        </w:rPr>
        <w:t>Schaarste</w:t>
      </w:r>
    </w:p>
    <w:p w14:paraId="76162AC7" w14:textId="77777777" w:rsidR="00D2257F" w:rsidRPr="009942AC" w:rsidRDefault="00D2257F" w:rsidP="005D5B42">
      <w:pPr>
        <w:ind w:left="1418" w:hanging="1418"/>
        <w:contextualSpacing/>
        <w:outlineLvl w:val="0"/>
        <w:rPr>
          <w:rFonts w:ascii="Verdana" w:hAnsi="Verdana" w:cs="Arial"/>
          <w:b/>
          <w:bCs/>
          <w:iCs/>
          <w:sz w:val="20"/>
          <w:szCs w:val="20"/>
        </w:rPr>
      </w:pPr>
    </w:p>
    <w:p w14:paraId="67467593" w14:textId="77777777" w:rsidR="00531724" w:rsidRPr="009942AC" w:rsidRDefault="00531724" w:rsidP="005D5B42">
      <w:pPr>
        <w:ind w:left="1418" w:hanging="1418"/>
        <w:contextualSpacing/>
        <w:outlineLvl w:val="0"/>
        <w:rPr>
          <w:rFonts w:ascii="Verdana" w:hAnsi="Verdana" w:cs="Arial"/>
          <w:sz w:val="20"/>
          <w:szCs w:val="20"/>
        </w:rPr>
      </w:pPr>
      <w:r w:rsidRPr="009942AC">
        <w:rPr>
          <w:rFonts w:ascii="Verdana" w:hAnsi="Verdana" w:cs="Arial"/>
          <w:b/>
          <w:bCs/>
          <w:iCs/>
          <w:sz w:val="20"/>
          <w:szCs w:val="20"/>
        </w:rPr>
        <w:t>1.1 Keuzes maken</w:t>
      </w:r>
    </w:p>
    <w:p w14:paraId="15196ADC" w14:textId="77777777" w:rsidR="00531724" w:rsidRPr="009942AC" w:rsidRDefault="00531724" w:rsidP="00AF48B0">
      <w:pPr>
        <w:pStyle w:val="Tekstopmerking"/>
        <w:rPr>
          <w:rFonts w:ascii="Verdana" w:hAnsi="Verdana" w:cs="Arial"/>
          <w:szCs w:val="20"/>
          <w:lang w:val="nl-NL"/>
        </w:rPr>
      </w:pPr>
      <w:r w:rsidRPr="009942AC">
        <w:rPr>
          <w:rFonts w:ascii="Verdana" w:hAnsi="Verdana" w:cs="Arial"/>
          <w:bCs/>
          <w:iCs/>
          <w:szCs w:val="20"/>
          <w:lang w:val="nl-NL"/>
        </w:rPr>
        <w:tab/>
      </w:r>
      <w:r w:rsidRPr="009942AC">
        <w:rPr>
          <w:rFonts w:ascii="Verdana" w:hAnsi="Verdana" w:cs="Arial"/>
          <w:bCs/>
          <w:iCs/>
          <w:szCs w:val="20"/>
          <w:lang w:val="nl-NL"/>
        </w:rPr>
        <w:tab/>
      </w:r>
      <w:r w:rsidRPr="009942AC">
        <w:rPr>
          <w:rFonts w:ascii="Verdana" w:hAnsi="Verdana" w:cs="Arial"/>
          <w:bCs/>
          <w:iCs/>
          <w:szCs w:val="20"/>
          <w:lang w:val="nl-NL"/>
        </w:rPr>
        <w:tab/>
      </w:r>
      <w:r w:rsidRPr="009942AC">
        <w:rPr>
          <w:rFonts w:ascii="Verdana" w:hAnsi="Verdana" w:cs="Arial"/>
          <w:bCs/>
          <w:iCs/>
          <w:szCs w:val="20"/>
          <w:lang w:val="nl-NL"/>
        </w:rPr>
        <w:tab/>
      </w:r>
      <w:r w:rsidRPr="009942AC">
        <w:rPr>
          <w:rFonts w:ascii="Verdana" w:hAnsi="Verdana" w:cs="Arial"/>
          <w:bCs/>
          <w:iCs/>
          <w:szCs w:val="20"/>
          <w:lang w:val="nl-NL"/>
        </w:rPr>
        <w:tab/>
      </w:r>
    </w:p>
    <w:p w14:paraId="22E8CC13" w14:textId="0E7FFDB7"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1 a</w:t>
      </w:r>
      <w:r w:rsidRPr="009942AC">
        <w:rPr>
          <w:rFonts w:ascii="Verdana" w:hAnsi="Verdana" w:cs="Arial"/>
          <w:szCs w:val="20"/>
          <w:lang w:val="nl-NL"/>
        </w:rPr>
        <w:t xml:space="preserve"> </w:t>
      </w:r>
      <w:r w:rsidR="00F1228F" w:rsidRPr="009942AC">
        <w:rPr>
          <w:rFonts w:ascii="Verdana" w:hAnsi="Verdana" w:cs="Arial"/>
          <w:szCs w:val="20"/>
          <w:lang w:val="nl-NL"/>
        </w:rPr>
        <w:t xml:space="preserve">Eigen voorbeeld. Controleer in je voorbeeld </w:t>
      </w:r>
      <w:r w:rsidR="00FB218B" w:rsidRPr="009942AC">
        <w:rPr>
          <w:rFonts w:ascii="Verdana" w:hAnsi="Verdana" w:cs="Arial"/>
          <w:szCs w:val="20"/>
          <w:lang w:val="nl-NL"/>
        </w:rPr>
        <w:t xml:space="preserve">dat </w:t>
      </w:r>
      <w:r w:rsidR="00F1228F" w:rsidRPr="009942AC">
        <w:rPr>
          <w:rFonts w:ascii="Verdana" w:hAnsi="Verdana" w:cs="Arial"/>
          <w:szCs w:val="20"/>
          <w:lang w:val="nl-NL"/>
        </w:rPr>
        <w:t>al</w:t>
      </w:r>
      <w:r w:rsidR="0091731C" w:rsidRPr="009942AC">
        <w:rPr>
          <w:rFonts w:ascii="Verdana" w:hAnsi="Verdana" w:cs="Arial"/>
          <w:szCs w:val="20"/>
          <w:lang w:val="nl-NL"/>
        </w:rPr>
        <w:t xml:space="preserve">s je een keuze gemaakt hebt, </w:t>
      </w:r>
      <w:r w:rsidR="00D727B2" w:rsidRPr="009942AC">
        <w:rPr>
          <w:rFonts w:ascii="Verdana" w:hAnsi="Verdana" w:cs="Arial"/>
          <w:szCs w:val="20"/>
          <w:lang w:val="nl-NL"/>
        </w:rPr>
        <w:t xml:space="preserve">andere </w:t>
      </w:r>
      <w:r w:rsidR="0091731C" w:rsidRPr="009942AC">
        <w:rPr>
          <w:rFonts w:ascii="Verdana" w:hAnsi="Verdana" w:cs="Arial"/>
          <w:szCs w:val="20"/>
          <w:lang w:val="nl-NL"/>
        </w:rPr>
        <w:t>alternatieven niet meer kunnen</w:t>
      </w:r>
      <w:r w:rsidR="00F1228F" w:rsidRPr="009942AC">
        <w:rPr>
          <w:rFonts w:ascii="Verdana" w:hAnsi="Verdana" w:cs="Arial"/>
          <w:szCs w:val="20"/>
          <w:lang w:val="nl-NL"/>
        </w:rPr>
        <w:t xml:space="preserve">. Voorbeeldantwoorden: </w:t>
      </w:r>
      <w:r w:rsidR="00FD0F0C" w:rsidRPr="009942AC">
        <w:rPr>
          <w:rFonts w:ascii="Verdana" w:hAnsi="Verdana" w:cs="Arial"/>
          <w:szCs w:val="20"/>
          <w:lang w:val="nl-NL"/>
        </w:rPr>
        <w:t xml:space="preserve">als </w:t>
      </w:r>
      <w:r w:rsidR="00F1228F" w:rsidRPr="009942AC">
        <w:rPr>
          <w:rFonts w:ascii="Verdana" w:hAnsi="Verdana" w:cs="Arial"/>
          <w:szCs w:val="20"/>
          <w:lang w:val="nl-NL"/>
        </w:rPr>
        <w:t xml:space="preserve">olie als grondstof voor plastic </w:t>
      </w:r>
      <w:r w:rsidR="00AB1361" w:rsidRPr="009942AC">
        <w:rPr>
          <w:rFonts w:ascii="Verdana" w:hAnsi="Verdana" w:cs="Arial"/>
          <w:szCs w:val="20"/>
          <w:lang w:val="nl-NL"/>
        </w:rPr>
        <w:t xml:space="preserve">wordt gebruikt, kan er geen </w:t>
      </w:r>
      <w:r w:rsidR="00F1228F" w:rsidRPr="009942AC">
        <w:rPr>
          <w:rFonts w:ascii="Verdana" w:hAnsi="Verdana" w:cs="Arial"/>
          <w:szCs w:val="20"/>
          <w:lang w:val="nl-NL"/>
        </w:rPr>
        <w:t>benzine</w:t>
      </w:r>
      <w:r w:rsidR="00AB1361" w:rsidRPr="009942AC">
        <w:rPr>
          <w:rFonts w:ascii="Verdana" w:hAnsi="Verdana" w:cs="Arial"/>
          <w:szCs w:val="20"/>
          <w:lang w:val="nl-NL"/>
        </w:rPr>
        <w:t xml:space="preserve"> meer van worden gemaakt</w:t>
      </w:r>
      <w:r w:rsidR="00F1228F" w:rsidRPr="009942AC">
        <w:rPr>
          <w:rFonts w:ascii="Verdana" w:hAnsi="Verdana" w:cs="Arial"/>
          <w:szCs w:val="20"/>
          <w:lang w:val="nl-NL"/>
        </w:rPr>
        <w:t>, Als je naar school gaat, kun je niet tegelijkertijd geld verdienen met je bijbaan.</w:t>
      </w:r>
    </w:p>
    <w:p w14:paraId="7D636D2E" w14:textId="5FC9A6BC" w:rsidR="00531724" w:rsidRPr="009942AC" w:rsidRDefault="00531724" w:rsidP="00AF48B0">
      <w:pPr>
        <w:pStyle w:val="Tekstopmerking"/>
        <w:rPr>
          <w:rFonts w:ascii="Verdana" w:hAnsi="Verdana" w:cs="Arial"/>
          <w:b/>
          <w:szCs w:val="20"/>
          <w:lang w:val="nl-NL"/>
        </w:rPr>
      </w:pPr>
      <w:r w:rsidRPr="009942AC">
        <w:rPr>
          <w:rFonts w:ascii="Verdana" w:hAnsi="Verdana" w:cs="Arial"/>
          <w:b/>
          <w:szCs w:val="20"/>
          <w:lang w:val="nl-NL"/>
        </w:rPr>
        <w:t>b</w:t>
      </w:r>
      <w:r w:rsidR="00392A87" w:rsidRPr="009942AC">
        <w:rPr>
          <w:lang w:val="nl-NL"/>
        </w:rPr>
        <w:t xml:space="preserve"> </w:t>
      </w:r>
      <w:r w:rsidR="00E93900" w:rsidRPr="009942AC">
        <w:rPr>
          <w:rFonts w:ascii="Verdana" w:hAnsi="Verdana" w:cs="Arial"/>
          <w:szCs w:val="20"/>
          <w:lang w:val="nl-NL"/>
        </w:rPr>
        <w:t>Om producten te verkrijgen zijn schaarse middelen (productiefactoren) nodig. Als er voor gekozen is om een bepaald product te maken kunnen de ingezette productiefactoren niet meer gebruikt worden om een ander product te maken. Schaarste brengt met zich mee dat van een alternatief product moet worden afgezien. De netto baten van het alternatieve product zijn de opofferingskosten.</w:t>
      </w:r>
    </w:p>
    <w:p w14:paraId="48C8FD2F" w14:textId="77777777" w:rsidR="00F1228F" w:rsidRPr="009942AC" w:rsidRDefault="00F1228F" w:rsidP="00AF48B0">
      <w:pPr>
        <w:pStyle w:val="Tekstopmerking"/>
        <w:rPr>
          <w:rFonts w:ascii="Verdana" w:hAnsi="Verdana" w:cs="Arial"/>
          <w:szCs w:val="20"/>
          <w:lang w:val="nl-NL"/>
        </w:rPr>
      </w:pPr>
    </w:p>
    <w:p w14:paraId="01870AE1" w14:textId="662DF73E"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2 a</w:t>
      </w:r>
      <w:r w:rsidRPr="009942AC">
        <w:rPr>
          <w:rFonts w:ascii="Verdana" w:hAnsi="Verdana" w:cs="Arial"/>
          <w:szCs w:val="20"/>
          <w:lang w:val="nl-NL"/>
        </w:rPr>
        <w:t xml:space="preserve"> De opoff</w:t>
      </w:r>
      <w:r w:rsidR="00340F40" w:rsidRPr="009942AC">
        <w:rPr>
          <w:rFonts w:ascii="Verdana" w:hAnsi="Verdana" w:cs="Arial"/>
          <w:szCs w:val="20"/>
          <w:lang w:val="nl-NL"/>
        </w:rPr>
        <w:t>eringskosten</w:t>
      </w:r>
      <w:r w:rsidRPr="009942AC">
        <w:rPr>
          <w:rFonts w:ascii="Verdana" w:hAnsi="Verdana" w:cs="Arial"/>
          <w:szCs w:val="20"/>
          <w:lang w:val="nl-NL"/>
        </w:rPr>
        <w:t xml:space="preserve"> zijn de kosten van het beste alternatief</w:t>
      </w:r>
      <w:r w:rsidR="00B317D8" w:rsidRPr="009942AC">
        <w:rPr>
          <w:rFonts w:ascii="Verdana" w:hAnsi="Verdana" w:cs="Arial"/>
          <w:szCs w:val="20"/>
          <w:lang w:val="nl-NL"/>
        </w:rPr>
        <w:t xml:space="preserve"> dat je niet kiest. Hier is </w:t>
      </w:r>
      <w:r w:rsidRPr="009942AC">
        <w:rPr>
          <w:rFonts w:ascii="Verdana" w:hAnsi="Verdana" w:cs="Arial"/>
          <w:szCs w:val="20"/>
          <w:lang w:val="nl-NL"/>
        </w:rPr>
        <w:t>dat werken bij de fruithandelaar voor €</w:t>
      </w:r>
      <w:r w:rsidR="00B317D8" w:rsidRPr="009942AC">
        <w:rPr>
          <w:rFonts w:ascii="Verdana" w:hAnsi="Verdana" w:cs="Arial"/>
          <w:szCs w:val="20"/>
          <w:lang w:val="nl-NL"/>
        </w:rPr>
        <w:t xml:space="preserve"> 8</w:t>
      </w:r>
      <w:r w:rsidRPr="009942AC">
        <w:rPr>
          <w:rFonts w:ascii="Verdana" w:hAnsi="Verdana" w:cs="Arial"/>
          <w:szCs w:val="20"/>
          <w:lang w:val="nl-NL"/>
        </w:rPr>
        <w:t xml:space="preserve"> per dag / per twee uur.</w:t>
      </w:r>
    </w:p>
    <w:p w14:paraId="34B91109" w14:textId="0C72DFF7"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b</w:t>
      </w:r>
      <w:r w:rsidRPr="009942AC">
        <w:rPr>
          <w:rFonts w:ascii="Verdana" w:hAnsi="Verdana" w:cs="Arial"/>
          <w:szCs w:val="20"/>
          <w:lang w:val="nl-NL"/>
        </w:rPr>
        <w:t xml:space="preserve"> Voorbeelden van redenen </w:t>
      </w:r>
      <w:r w:rsidR="00B317D8" w:rsidRPr="009942AC">
        <w:rPr>
          <w:rFonts w:ascii="Verdana" w:hAnsi="Verdana" w:cs="Arial"/>
          <w:szCs w:val="20"/>
          <w:lang w:val="nl-NL"/>
        </w:rPr>
        <w:t xml:space="preserve">waarom hij toch voor het uitlaten van de hond van de buren kiest, </w:t>
      </w:r>
      <w:r w:rsidRPr="009942AC">
        <w:rPr>
          <w:rFonts w:ascii="Verdana" w:hAnsi="Verdana" w:cs="Arial"/>
          <w:szCs w:val="20"/>
          <w:lang w:val="nl-NL"/>
        </w:rPr>
        <w:t xml:space="preserve">zijn: het is minder zwaar, hij kan zelf </w:t>
      </w:r>
      <w:r w:rsidR="00B317D8" w:rsidRPr="009942AC">
        <w:rPr>
          <w:rFonts w:ascii="Verdana" w:hAnsi="Verdana" w:cs="Arial"/>
          <w:szCs w:val="20"/>
          <w:lang w:val="nl-NL"/>
        </w:rPr>
        <w:t xml:space="preserve">de tijd </w:t>
      </w:r>
      <w:r w:rsidRPr="009942AC">
        <w:rPr>
          <w:rFonts w:ascii="Verdana" w:hAnsi="Verdana" w:cs="Arial"/>
          <w:szCs w:val="20"/>
          <w:lang w:val="nl-NL"/>
        </w:rPr>
        <w:t>bepalen wanneer hij dat gaat doen, hij vindt het veel leuker dan de andere baantjes.</w:t>
      </w:r>
      <w:r w:rsidR="00340F40" w:rsidRPr="009942AC">
        <w:rPr>
          <w:rFonts w:ascii="Verdana" w:hAnsi="Verdana" w:cs="Arial"/>
          <w:szCs w:val="20"/>
          <w:lang w:val="nl-NL"/>
        </w:rPr>
        <w:t xml:space="preserve"> Dit is een persoonlijke keuze die voor iedereen anders kan zijn.</w:t>
      </w:r>
      <w:r w:rsidRPr="009942AC">
        <w:rPr>
          <w:rFonts w:ascii="Verdana" w:hAnsi="Verdana" w:cs="Arial"/>
          <w:szCs w:val="20"/>
          <w:lang w:val="nl-NL"/>
        </w:rPr>
        <w:br/>
      </w:r>
      <w:r w:rsidRPr="009942AC">
        <w:rPr>
          <w:rFonts w:ascii="Verdana" w:hAnsi="Verdana" w:cs="Arial"/>
          <w:b/>
          <w:szCs w:val="20"/>
          <w:lang w:val="nl-NL"/>
        </w:rPr>
        <w:t>c</w:t>
      </w:r>
      <w:r w:rsidRPr="009942AC">
        <w:rPr>
          <w:rFonts w:ascii="Verdana" w:hAnsi="Verdana" w:cs="Arial"/>
          <w:szCs w:val="20"/>
          <w:lang w:val="nl-NL"/>
        </w:rPr>
        <w:t xml:space="preserve"> Kennelijk is het plezier dat hij beleeft aan het uitlaten minimaal </w:t>
      </w:r>
      <w:r w:rsidR="00283687" w:rsidRPr="009942AC">
        <w:rPr>
          <w:rFonts w:ascii="Verdana" w:hAnsi="Verdana" w:cs="Arial"/>
          <w:szCs w:val="20"/>
          <w:lang w:val="nl-NL"/>
        </w:rPr>
        <w:t xml:space="preserve">€ 8 </w:t>
      </w:r>
      <w:r w:rsidR="00BE3E74" w:rsidRPr="009942AC">
        <w:rPr>
          <w:rFonts w:ascii="Verdana" w:hAnsi="Verdana" w:cs="Arial"/>
          <w:szCs w:val="20"/>
          <w:lang w:val="nl-NL"/>
        </w:rPr>
        <w:t>–</w:t>
      </w:r>
      <w:r w:rsidR="00283687" w:rsidRPr="009942AC">
        <w:rPr>
          <w:rFonts w:ascii="Verdana" w:hAnsi="Verdana" w:cs="Arial"/>
          <w:szCs w:val="20"/>
          <w:lang w:val="nl-NL"/>
        </w:rPr>
        <w:t xml:space="preserve"> </w:t>
      </w:r>
      <w:r w:rsidR="00B317D8" w:rsidRPr="009942AC">
        <w:rPr>
          <w:rFonts w:ascii="Verdana" w:hAnsi="Verdana" w:cs="Arial"/>
          <w:szCs w:val="20"/>
          <w:lang w:val="nl-NL"/>
        </w:rPr>
        <w:t xml:space="preserve">€ 5 = </w:t>
      </w:r>
      <w:r w:rsidRPr="009942AC">
        <w:rPr>
          <w:rFonts w:ascii="Verdana" w:hAnsi="Verdana" w:cs="Arial"/>
          <w:szCs w:val="20"/>
          <w:lang w:val="nl-NL"/>
        </w:rPr>
        <w:t>€</w:t>
      </w:r>
      <w:r w:rsidR="00B317D8" w:rsidRPr="009942AC">
        <w:rPr>
          <w:rFonts w:ascii="Verdana" w:hAnsi="Verdana" w:cs="Arial"/>
          <w:szCs w:val="20"/>
          <w:lang w:val="nl-NL"/>
        </w:rPr>
        <w:t xml:space="preserve"> </w:t>
      </w:r>
      <w:r w:rsidRPr="009942AC">
        <w:rPr>
          <w:rFonts w:ascii="Verdana" w:hAnsi="Verdana" w:cs="Arial"/>
          <w:szCs w:val="20"/>
          <w:lang w:val="nl-NL"/>
        </w:rPr>
        <w:t>3 per dag waard, want anders zou hij wel kiezen voor het werk bij</w:t>
      </w:r>
      <w:r w:rsidR="00B317D8" w:rsidRPr="009942AC">
        <w:rPr>
          <w:rFonts w:ascii="Verdana" w:hAnsi="Verdana" w:cs="Arial"/>
          <w:szCs w:val="20"/>
          <w:lang w:val="nl-NL"/>
        </w:rPr>
        <w:t xml:space="preserve"> de fruithandelaar.</w:t>
      </w:r>
      <w:r w:rsidRPr="009942AC">
        <w:rPr>
          <w:rFonts w:ascii="Verdana" w:eastAsia="MingLiU" w:hAnsi="Verdana" w:cs="MingLiU"/>
          <w:szCs w:val="20"/>
          <w:lang w:val="nl-NL"/>
        </w:rPr>
        <w:br/>
      </w:r>
    </w:p>
    <w:p w14:paraId="1D5B664A" w14:textId="3500C26C"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3 a </w:t>
      </w:r>
      <w:r w:rsidR="009B1061" w:rsidRPr="009942AC">
        <w:rPr>
          <w:rFonts w:ascii="Verdana" w:hAnsi="Verdana" w:cs="Arial"/>
          <w:szCs w:val="20"/>
          <w:lang w:val="nl-NL"/>
        </w:rPr>
        <w:t>Eigen voorbeeld</w:t>
      </w:r>
      <w:r w:rsidRPr="009942AC">
        <w:rPr>
          <w:rFonts w:ascii="Verdana" w:hAnsi="Verdana" w:cs="Arial"/>
          <w:szCs w:val="20"/>
          <w:lang w:val="nl-NL"/>
        </w:rPr>
        <w:t xml:space="preserve">: </w:t>
      </w:r>
      <w:r w:rsidR="00D6234E" w:rsidRPr="009942AC">
        <w:rPr>
          <w:rFonts w:ascii="Verdana" w:hAnsi="Verdana" w:cs="Arial"/>
          <w:szCs w:val="20"/>
          <w:lang w:val="nl-NL"/>
        </w:rPr>
        <w:t>C</w:t>
      </w:r>
      <w:r w:rsidR="002063CF" w:rsidRPr="009942AC">
        <w:rPr>
          <w:rFonts w:ascii="Verdana" w:hAnsi="Verdana" w:cs="Arial"/>
          <w:szCs w:val="20"/>
          <w:lang w:val="nl-NL"/>
        </w:rPr>
        <w:t>ontroleer</w:t>
      </w:r>
      <w:r w:rsidR="007F7DA4" w:rsidRPr="009942AC">
        <w:rPr>
          <w:rFonts w:ascii="Verdana" w:hAnsi="Verdana" w:cs="Arial"/>
          <w:szCs w:val="20"/>
          <w:lang w:val="nl-NL"/>
        </w:rPr>
        <w:t xml:space="preserve"> in je antwoord dat </w:t>
      </w:r>
      <w:r w:rsidR="005217FD" w:rsidRPr="009942AC">
        <w:rPr>
          <w:rFonts w:ascii="Verdana" w:hAnsi="Verdana" w:cs="Arial"/>
          <w:szCs w:val="20"/>
          <w:lang w:val="nl-NL"/>
        </w:rPr>
        <w:t xml:space="preserve">ook tijd alternatief aanwendbaar is. Heb je gekozen </w:t>
      </w:r>
      <w:r w:rsidR="00432CCF" w:rsidRPr="009942AC">
        <w:rPr>
          <w:rFonts w:ascii="Verdana" w:hAnsi="Verdana" w:cs="Arial"/>
          <w:szCs w:val="20"/>
          <w:lang w:val="nl-NL"/>
        </w:rPr>
        <w:t>om</w:t>
      </w:r>
      <w:r w:rsidR="005217FD" w:rsidRPr="009942AC">
        <w:rPr>
          <w:rFonts w:ascii="Verdana" w:hAnsi="Verdana" w:cs="Arial"/>
          <w:szCs w:val="20"/>
          <w:lang w:val="nl-NL"/>
        </w:rPr>
        <w:t xml:space="preserve"> t</w:t>
      </w:r>
      <w:r w:rsidR="00061031" w:rsidRPr="009942AC">
        <w:rPr>
          <w:rFonts w:ascii="Verdana" w:hAnsi="Verdana" w:cs="Arial"/>
          <w:szCs w:val="20"/>
          <w:lang w:val="nl-NL"/>
        </w:rPr>
        <w:t>ijd te gebruiken voor iets wat acht</w:t>
      </w:r>
      <w:r w:rsidR="00537169" w:rsidRPr="009942AC">
        <w:rPr>
          <w:rFonts w:ascii="Verdana" w:hAnsi="Verdana" w:cs="Arial"/>
          <w:szCs w:val="20"/>
          <w:lang w:val="nl-NL"/>
        </w:rPr>
        <w:t>eraf een verkeerde keuze blijkt?</w:t>
      </w:r>
      <w:r w:rsidR="00061031" w:rsidRPr="009942AC">
        <w:rPr>
          <w:rFonts w:ascii="Verdana" w:hAnsi="Verdana" w:cs="Arial"/>
          <w:szCs w:val="20"/>
          <w:lang w:val="nl-NL"/>
        </w:rPr>
        <w:t xml:space="preserve"> Je had je tijd beter kunnen gebruiken. Voorbeelduitwerking: </w:t>
      </w:r>
      <w:r w:rsidRPr="009942AC">
        <w:rPr>
          <w:rFonts w:ascii="Verdana" w:hAnsi="Verdana" w:cs="Arial"/>
          <w:szCs w:val="20"/>
          <w:lang w:val="nl-NL"/>
        </w:rPr>
        <w:t>ik doe mee aan een musical en dat kos</w:t>
      </w:r>
      <w:r w:rsidR="00511301" w:rsidRPr="009942AC">
        <w:rPr>
          <w:rFonts w:ascii="Verdana" w:hAnsi="Verdana" w:cs="Arial"/>
          <w:szCs w:val="20"/>
          <w:lang w:val="nl-NL"/>
        </w:rPr>
        <w:t>t extra tijd. Toen ik thuis kwam</w:t>
      </w:r>
      <w:r w:rsidRPr="009942AC">
        <w:rPr>
          <w:rFonts w:ascii="Verdana" w:hAnsi="Verdana" w:cs="Arial"/>
          <w:szCs w:val="20"/>
          <w:lang w:val="nl-NL"/>
        </w:rPr>
        <w:t>, had ik niet meer genoeg tijd om te leren en daarom haalde ik een onvoldoende voor het proefwerk.</w:t>
      </w:r>
    </w:p>
    <w:p w14:paraId="62104D20" w14:textId="703EB990" w:rsidR="00190F0D"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b </w:t>
      </w:r>
      <w:r w:rsidR="00190F0D" w:rsidRPr="009942AC">
        <w:rPr>
          <w:rFonts w:ascii="Verdana" w:hAnsi="Verdana" w:cs="Arial"/>
          <w:szCs w:val="20"/>
          <w:lang w:val="nl-NL"/>
        </w:rPr>
        <w:t>Eigen voorbeeld: Controleer in je antwoord of je een verkeerde keuze hebt gemaakt door onvoldoende overzicht in het aanbod.</w:t>
      </w:r>
    </w:p>
    <w:p w14:paraId="566FEA7D" w14:textId="71240310"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 xml:space="preserve">Voorbeelduitwerking: een aankoop waarbij je het aanbod niet kon overzien en waardoor je niet </w:t>
      </w:r>
      <w:r w:rsidR="00511301" w:rsidRPr="009942AC">
        <w:rPr>
          <w:rFonts w:ascii="Verdana" w:hAnsi="Verdana" w:cs="Arial"/>
          <w:szCs w:val="20"/>
          <w:lang w:val="nl-NL"/>
        </w:rPr>
        <w:t xml:space="preserve">goed naar de eigenschappen van </w:t>
      </w:r>
      <w:r w:rsidRPr="009942AC">
        <w:rPr>
          <w:rFonts w:ascii="Verdana" w:hAnsi="Verdana" w:cs="Arial"/>
          <w:szCs w:val="20"/>
          <w:lang w:val="nl-NL"/>
        </w:rPr>
        <w:t>het product hebt gekeken die je belangrijk vindt.</w:t>
      </w:r>
      <w:r w:rsidR="00190F0D" w:rsidRPr="009942AC">
        <w:rPr>
          <w:rFonts w:ascii="Verdana" w:hAnsi="Verdana" w:cs="Arial"/>
          <w:szCs w:val="20"/>
          <w:lang w:val="nl-NL"/>
        </w:rPr>
        <w:t xml:space="preserve"> </w:t>
      </w:r>
    </w:p>
    <w:p w14:paraId="5EC2F12B" w14:textId="5F509C58" w:rsidR="00D868DC"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c </w:t>
      </w:r>
      <w:r w:rsidR="00D868DC" w:rsidRPr="009942AC">
        <w:rPr>
          <w:rFonts w:ascii="Verdana" w:hAnsi="Verdana" w:cs="Arial"/>
          <w:szCs w:val="20"/>
          <w:lang w:val="nl-NL"/>
        </w:rPr>
        <w:t>Eigen voorbeeld: Controleer in je antwoord of je een verkeerde keuz</w:t>
      </w:r>
      <w:r w:rsidR="00340F40" w:rsidRPr="009942AC">
        <w:rPr>
          <w:rFonts w:ascii="Verdana" w:hAnsi="Verdana" w:cs="Arial"/>
          <w:szCs w:val="20"/>
          <w:lang w:val="nl-NL"/>
        </w:rPr>
        <w:t xml:space="preserve">e hebt gemaakt door te weinig keuze </w:t>
      </w:r>
      <w:r w:rsidR="00D868DC" w:rsidRPr="009942AC">
        <w:rPr>
          <w:rFonts w:ascii="Verdana" w:hAnsi="Verdana" w:cs="Arial"/>
          <w:szCs w:val="20"/>
          <w:lang w:val="nl-NL"/>
        </w:rPr>
        <w:t xml:space="preserve">in het aanbod. </w:t>
      </w:r>
      <w:r w:rsidRPr="009942AC">
        <w:rPr>
          <w:rFonts w:ascii="Verdana" w:hAnsi="Verdana" w:cs="Arial"/>
          <w:szCs w:val="20"/>
          <w:lang w:val="nl-NL"/>
        </w:rPr>
        <w:t>Voorbeelduitwerking: een aankoop waarbij er te weinig keus was en dat je later ontdekt dat er producten zijn die beter bij je voorkeuren passen.</w:t>
      </w:r>
      <w:r w:rsidR="00D868DC" w:rsidRPr="009942AC">
        <w:rPr>
          <w:rFonts w:ascii="Verdana" w:hAnsi="Verdana" w:cs="Arial"/>
          <w:szCs w:val="20"/>
          <w:lang w:val="nl-NL"/>
        </w:rPr>
        <w:t xml:space="preserve"> Er waren betere alternatieven maar die informatie had je op dat moment niet.</w:t>
      </w:r>
    </w:p>
    <w:p w14:paraId="3D9572A6" w14:textId="485E67DC"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d</w:t>
      </w:r>
      <w:r w:rsidRPr="009942AC">
        <w:rPr>
          <w:rFonts w:ascii="Verdana" w:hAnsi="Verdana" w:cs="Arial"/>
          <w:szCs w:val="20"/>
          <w:lang w:val="nl-NL"/>
        </w:rPr>
        <w:t xml:space="preserve"> De schrijfster heeft een genuanceerde mening over het aantal keuzes</w:t>
      </w:r>
      <w:r w:rsidR="0091731C" w:rsidRPr="009942AC">
        <w:rPr>
          <w:rFonts w:ascii="Verdana" w:hAnsi="Verdana" w:cs="Arial"/>
          <w:szCs w:val="20"/>
          <w:lang w:val="nl-NL"/>
        </w:rPr>
        <w:t xml:space="preserve"> dat je een consument moet geven</w:t>
      </w:r>
      <w:r w:rsidRPr="009942AC">
        <w:rPr>
          <w:rFonts w:ascii="Verdana" w:hAnsi="Verdana" w:cs="Arial"/>
          <w:szCs w:val="20"/>
          <w:lang w:val="nl-NL"/>
        </w:rPr>
        <w:t>. Dit moet niet te</w:t>
      </w:r>
      <w:r w:rsidR="0091731C" w:rsidRPr="009942AC">
        <w:rPr>
          <w:rFonts w:ascii="Verdana" w:hAnsi="Verdana" w:cs="Arial"/>
          <w:szCs w:val="20"/>
          <w:lang w:val="nl-NL"/>
        </w:rPr>
        <w:t xml:space="preserve"> </w:t>
      </w:r>
      <w:r w:rsidRPr="009942AC">
        <w:rPr>
          <w:rFonts w:ascii="Verdana" w:hAnsi="Verdana" w:cs="Arial"/>
          <w:szCs w:val="20"/>
          <w:lang w:val="nl-NL"/>
        </w:rPr>
        <w:t xml:space="preserve">veel zijn want dan overzie je het niet meer. Te weinig is ook niet goed want dan mis je misschien het product dat </w:t>
      </w:r>
      <w:r w:rsidR="00432CCF" w:rsidRPr="009942AC">
        <w:rPr>
          <w:rFonts w:ascii="Verdana" w:hAnsi="Verdana" w:cs="Arial"/>
          <w:szCs w:val="20"/>
          <w:lang w:val="nl-NL"/>
        </w:rPr>
        <w:t>beter</w:t>
      </w:r>
      <w:r w:rsidRPr="009942AC">
        <w:rPr>
          <w:rFonts w:ascii="Verdana" w:hAnsi="Verdana" w:cs="Arial"/>
          <w:szCs w:val="20"/>
          <w:lang w:val="nl-NL"/>
        </w:rPr>
        <w:t xml:space="preserve"> bij je voorkeuren past.</w:t>
      </w:r>
    </w:p>
    <w:p w14:paraId="59F8F7DC" w14:textId="77777777" w:rsidR="00511301" w:rsidRPr="009942AC" w:rsidRDefault="00511301" w:rsidP="00AF48B0">
      <w:pPr>
        <w:pStyle w:val="Tekstopmerking"/>
        <w:rPr>
          <w:rFonts w:ascii="Verdana" w:hAnsi="Verdana" w:cs="Arial"/>
          <w:szCs w:val="20"/>
          <w:lang w:val="nl-NL"/>
        </w:rPr>
      </w:pPr>
    </w:p>
    <w:p w14:paraId="34A25EAB" w14:textId="557EF25D" w:rsidR="00531724" w:rsidRPr="009942AC" w:rsidRDefault="00511301" w:rsidP="00AF48B0">
      <w:pPr>
        <w:pStyle w:val="Tekstopmerking"/>
        <w:rPr>
          <w:rFonts w:ascii="Verdana" w:hAnsi="Verdana" w:cs="Arial"/>
          <w:szCs w:val="20"/>
          <w:lang w:val="nl-NL"/>
        </w:rPr>
      </w:pPr>
      <w:r w:rsidRPr="009942AC">
        <w:rPr>
          <w:rFonts w:ascii="Verdana" w:hAnsi="Verdana" w:cs="Arial"/>
          <w:b/>
          <w:szCs w:val="20"/>
          <w:lang w:val="nl-NL"/>
        </w:rPr>
        <w:t xml:space="preserve">4 </w:t>
      </w:r>
      <w:r w:rsidR="00ED5CAC" w:rsidRPr="009942AC">
        <w:rPr>
          <w:rFonts w:ascii="Verdana" w:hAnsi="Verdana" w:cs="Arial"/>
          <w:b/>
          <w:szCs w:val="20"/>
          <w:lang w:val="nl-NL"/>
        </w:rPr>
        <w:t>a</w:t>
      </w:r>
      <w:r w:rsidR="00531724" w:rsidRPr="009942AC">
        <w:rPr>
          <w:rFonts w:ascii="Verdana" w:hAnsi="Verdana" w:cs="Arial"/>
          <w:szCs w:val="20"/>
          <w:lang w:val="nl-NL"/>
        </w:rPr>
        <w:t xml:space="preserve"> 'De NAM probeert de nadelige gevolgen zoveel mogelijk te beperken' </w:t>
      </w:r>
    </w:p>
    <w:p w14:paraId="54169F23" w14:textId="2A255248" w:rsidR="00531724" w:rsidRPr="009942AC" w:rsidRDefault="00ED5CAC" w:rsidP="00AF48B0">
      <w:pPr>
        <w:pStyle w:val="Tekstopmerking"/>
        <w:rPr>
          <w:rFonts w:ascii="Verdana" w:hAnsi="Verdana" w:cs="Arial"/>
          <w:szCs w:val="20"/>
          <w:lang w:val="nl-NL"/>
        </w:rPr>
      </w:pPr>
      <w:r w:rsidRPr="009942AC">
        <w:rPr>
          <w:rFonts w:ascii="Verdana" w:hAnsi="Verdana" w:cs="Arial"/>
          <w:b/>
          <w:szCs w:val="20"/>
          <w:lang w:val="nl-NL"/>
        </w:rPr>
        <w:t>b</w:t>
      </w:r>
      <w:r w:rsidR="00531724" w:rsidRPr="009942AC">
        <w:rPr>
          <w:rFonts w:ascii="Verdana" w:hAnsi="Verdana" w:cs="Arial"/>
          <w:szCs w:val="20"/>
          <w:lang w:val="nl-NL"/>
        </w:rPr>
        <w:t xml:space="preserve"> Als je wilt weten hoe met de gasbronnen om wordt gegaan, is de NAM - als exploitant - een goede bron. Als je je afvraagt of he</w:t>
      </w:r>
      <w:r w:rsidR="005131EF" w:rsidRPr="009942AC">
        <w:rPr>
          <w:rFonts w:ascii="Verdana" w:hAnsi="Verdana" w:cs="Arial"/>
          <w:szCs w:val="20"/>
          <w:lang w:val="nl-NL"/>
        </w:rPr>
        <w:t>t ook anders kan of moet, dan za</w:t>
      </w:r>
      <w:r w:rsidR="00531724" w:rsidRPr="009942AC">
        <w:rPr>
          <w:rFonts w:ascii="Verdana" w:hAnsi="Verdana" w:cs="Arial"/>
          <w:szCs w:val="20"/>
          <w:lang w:val="nl-NL"/>
        </w:rPr>
        <w:t>l je ook andere bronnen moeten raadplegen.</w:t>
      </w:r>
    </w:p>
    <w:p w14:paraId="1B3BDD69" w14:textId="704784AD" w:rsidR="00531724" w:rsidRPr="009942AC" w:rsidRDefault="00ED5CAC" w:rsidP="00AF48B0">
      <w:pPr>
        <w:pStyle w:val="Tekstopmerking"/>
        <w:rPr>
          <w:rFonts w:ascii="Verdana" w:hAnsi="Verdana" w:cs="Times New Roman"/>
          <w:szCs w:val="20"/>
          <w:lang w:val="nl-NL"/>
        </w:rPr>
      </w:pPr>
      <w:r w:rsidRPr="009942AC">
        <w:rPr>
          <w:rFonts w:ascii="Verdana" w:hAnsi="Verdana" w:cs="Arial"/>
          <w:b/>
          <w:szCs w:val="20"/>
          <w:lang w:val="nl-NL"/>
        </w:rPr>
        <w:t>c</w:t>
      </w:r>
      <w:r w:rsidR="00531724" w:rsidRPr="009942AC">
        <w:rPr>
          <w:rFonts w:ascii="Verdana" w:hAnsi="Verdana" w:cs="Arial"/>
          <w:szCs w:val="20"/>
          <w:lang w:val="nl-NL"/>
        </w:rPr>
        <w:t xml:space="preserve"> Bewoners van Groningen kunnen direct met de aardbevingen te maken hebben en minder vertrouwen hebben in de NAM dan iemand in Gelderland die vooral oplet of de gasleveringen correct en tegen een scherpe prijs plaatsvinden.</w:t>
      </w:r>
      <w:r w:rsidR="00BC07C1" w:rsidRPr="009942AC">
        <w:rPr>
          <w:rFonts w:ascii="Verdana" w:hAnsi="Verdana" w:cs="Arial"/>
          <w:szCs w:val="20"/>
          <w:lang w:val="nl-NL"/>
        </w:rPr>
        <w:t xml:space="preserve"> </w:t>
      </w:r>
      <w:r w:rsidR="00BC07C1" w:rsidRPr="009942AC">
        <w:rPr>
          <w:rFonts w:ascii="Verdana" w:hAnsi="Verdana"/>
          <w:szCs w:val="20"/>
          <w:lang w:val="nl-NL"/>
        </w:rPr>
        <w:t>Groningers zullen de bron dus kritischer beoordelen dan Gelderlanders.</w:t>
      </w:r>
    </w:p>
    <w:p w14:paraId="10B28669" w14:textId="75FE010F" w:rsidR="00050743" w:rsidRPr="009942AC" w:rsidRDefault="00CE64E7" w:rsidP="00AF48B0">
      <w:pPr>
        <w:pStyle w:val="Tekstopmerking"/>
        <w:rPr>
          <w:rFonts w:ascii="Verdana" w:hAnsi="Verdana" w:cs="Arial"/>
          <w:szCs w:val="20"/>
          <w:lang w:val="nl-NL"/>
        </w:rPr>
      </w:pPr>
      <w:r w:rsidRPr="009942AC">
        <w:rPr>
          <w:rFonts w:ascii="Verdana" w:hAnsi="Verdana" w:cs="Arial"/>
          <w:b/>
          <w:szCs w:val="20"/>
          <w:lang w:val="nl-NL"/>
        </w:rPr>
        <w:t>d</w:t>
      </w:r>
      <w:r w:rsidRPr="009942AC">
        <w:rPr>
          <w:rFonts w:ascii="Verdana" w:hAnsi="Verdana" w:cs="Arial"/>
          <w:szCs w:val="20"/>
          <w:lang w:val="nl-NL"/>
        </w:rPr>
        <w:t xml:space="preserve"> </w:t>
      </w:r>
      <w:r w:rsidR="00BC07C1" w:rsidRPr="009942AC">
        <w:rPr>
          <w:rFonts w:ascii="Verdana" w:hAnsi="Verdana"/>
          <w:szCs w:val="20"/>
        </w:rPr>
        <w:t>De bewoonbaarheid van een deel van Groningen vanwege bodemdaling en aardbevingen.</w:t>
      </w:r>
    </w:p>
    <w:p w14:paraId="791A3A18" w14:textId="77777777" w:rsidR="00BC07C1" w:rsidRPr="009942AC" w:rsidRDefault="00BC07C1" w:rsidP="00AF48B0">
      <w:pPr>
        <w:pStyle w:val="Tekstopmerking"/>
        <w:rPr>
          <w:rFonts w:ascii="Verdana" w:hAnsi="Verdana" w:cs="Arial"/>
          <w:b/>
          <w:szCs w:val="20"/>
          <w:lang w:val="nl-NL"/>
        </w:rPr>
      </w:pPr>
    </w:p>
    <w:p w14:paraId="0DE213C1" w14:textId="3FCE8E88"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5 a </w:t>
      </w:r>
      <w:r w:rsidR="003F1392" w:rsidRPr="009942AC">
        <w:rPr>
          <w:rFonts w:ascii="Verdana" w:hAnsi="Verdana" w:cs="Arial"/>
          <w:szCs w:val="20"/>
          <w:lang w:val="nl-NL"/>
        </w:rPr>
        <w:t>V</w:t>
      </w:r>
      <w:r w:rsidRPr="009942AC">
        <w:rPr>
          <w:rFonts w:ascii="Verdana" w:hAnsi="Verdana" w:cs="Arial"/>
          <w:szCs w:val="20"/>
          <w:lang w:val="nl-NL"/>
        </w:rPr>
        <w:t xml:space="preserve">olwassenen </w:t>
      </w:r>
      <w:r w:rsidR="002D5B3D" w:rsidRPr="009942AC">
        <w:rPr>
          <w:rFonts w:ascii="Verdana" w:hAnsi="Verdana" w:cs="Arial"/>
          <w:szCs w:val="20"/>
          <w:lang w:val="nl-NL"/>
        </w:rPr>
        <w:t>hebben vaak</w:t>
      </w:r>
      <w:r w:rsidRPr="009942AC">
        <w:rPr>
          <w:rFonts w:ascii="Verdana" w:hAnsi="Verdana" w:cs="Arial"/>
          <w:szCs w:val="20"/>
          <w:lang w:val="nl-NL"/>
        </w:rPr>
        <w:t xml:space="preserve"> andere prioriteiten dan scholieren als het gaat om het opstellen van een prioriteitenlijstje voor het aankopen van goederen.</w:t>
      </w:r>
      <w:r w:rsidR="002D5B3D" w:rsidRPr="009942AC">
        <w:rPr>
          <w:rFonts w:ascii="Verdana" w:hAnsi="Verdana" w:cs="Arial"/>
          <w:szCs w:val="20"/>
          <w:lang w:val="nl-NL"/>
        </w:rPr>
        <w:t xml:space="preserve"> Volwassenen hebben prioriteiten op het gebied van wonen, vervoer en het huishouden, terwijl scholieren vaak prioriteiten hebben voor kleding (ook primaire behoefte) en producten die ze in hun vrije tijd gebruiken, zoals muziek en games.</w:t>
      </w:r>
    </w:p>
    <w:p w14:paraId="351C97AC" w14:textId="1E5A5C7F"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b </w:t>
      </w:r>
      <w:r w:rsidR="002D5B3D" w:rsidRPr="009942AC">
        <w:rPr>
          <w:rFonts w:ascii="Verdana" w:hAnsi="Verdana" w:cs="Arial"/>
          <w:szCs w:val="20"/>
          <w:lang w:val="nl-NL"/>
        </w:rPr>
        <w:t>Secundaire behoeften komen op de prioriteitenlijst na de basisbehoeften en de verplichtingen bij gezinshuishoudingen.</w:t>
      </w:r>
    </w:p>
    <w:p w14:paraId="48510977" w14:textId="7F094B1B"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lastRenderedPageBreak/>
        <w:t>c</w:t>
      </w:r>
      <w:r w:rsidR="002D5B3D" w:rsidRPr="009942AC">
        <w:rPr>
          <w:rFonts w:ascii="Verdana" w:hAnsi="Verdana" w:cs="Arial"/>
          <w:szCs w:val="20"/>
          <w:lang w:val="nl-NL"/>
        </w:rPr>
        <w:t xml:space="preserve"> Voorbeelden van op een </w:t>
      </w:r>
      <w:r w:rsidRPr="009942AC">
        <w:rPr>
          <w:rFonts w:ascii="Verdana" w:hAnsi="Verdana" w:cs="Arial"/>
          <w:szCs w:val="20"/>
          <w:lang w:val="nl-NL"/>
        </w:rPr>
        <w:t>luxe manier voorzien in primaire behoeften</w:t>
      </w:r>
      <w:r w:rsidR="002D5B3D" w:rsidRPr="009942AC">
        <w:rPr>
          <w:rFonts w:ascii="Verdana" w:hAnsi="Verdana" w:cs="Arial"/>
          <w:szCs w:val="20"/>
          <w:lang w:val="nl-NL"/>
        </w:rPr>
        <w:t xml:space="preserve">, zijn: </w:t>
      </w:r>
      <w:r w:rsidRPr="009942AC">
        <w:rPr>
          <w:rFonts w:ascii="Verdana" w:hAnsi="Verdana" w:cs="Arial"/>
          <w:szCs w:val="20"/>
          <w:lang w:val="nl-NL"/>
        </w:rPr>
        <w:t xml:space="preserve">uit eten </w:t>
      </w:r>
      <w:r w:rsidR="00FE5A8E" w:rsidRPr="009942AC">
        <w:rPr>
          <w:rFonts w:ascii="Verdana" w:hAnsi="Verdana" w:cs="Arial"/>
          <w:szCs w:val="20"/>
          <w:lang w:val="nl-NL"/>
        </w:rPr>
        <w:t xml:space="preserve">met wijnarrangement </w:t>
      </w:r>
      <w:r w:rsidRPr="009942AC">
        <w:rPr>
          <w:rFonts w:ascii="Verdana" w:hAnsi="Verdana" w:cs="Arial"/>
          <w:szCs w:val="20"/>
          <w:lang w:val="nl-NL"/>
        </w:rPr>
        <w:t xml:space="preserve">in een driesterren </w:t>
      </w:r>
      <w:r w:rsidR="002454F8" w:rsidRPr="009942AC">
        <w:rPr>
          <w:rFonts w:ascii="Verdana" w:hAnsi="Verdana" w:cs="Arial"/>
          <w:szCs w:val="20"/>
          <w:lang w:val="nl-NL"/>
        </w:rPr>
        <w:t>restaurant, het dragen van exclusieve merkkleding</w:t>
      </w:r>
      <w:r w:rsidR="002D5B3D" w:rsidRPr="009942AC">
        <w:rPr>
          <w:rFonts w:ascii="Verdana" w:hAnsi="Verdana" w:cs="Arial"/>
          <w:szCs w:val="20"/>
          <w:lang w:val="nl-NL"/>
        </w:rPr>
        <w:t>.</w:t>
      </w:r>
      <w:r w:rsidRPr="009942AC">
        <w:rPr>
          <w:rFonts w:ascii="Verdana" w:hAnsi="Verdana" w:cs="Arial"/>
          <w:b/>
          <w:szCs w:val="20"/>
          <w:lang w:val="nl-NL"/>
        </w:rPr>
        <w:br/>
      </w:r>
    </w:p>
    <w:p w14:paraId="6605BEDD" w14:textId="4D9E15EE" w:rsidR="00531724" w:rsidRPr="009942AC" w:rsidRDefault="001D7ED5" w:rsidP="00AF48B0">
      <w:pPr>
        <w:pStyle w:val="Tekstopmerking"/>
        <w:rPr>
          <w:rFonts w:ascii="Verdana" w:hAnsi="Verdana"/>
          <w:b/>
          <w:szCs w:val="20"/>
          <w:lang w:val="nl-NL"/>
        </w:rPr>
      </w:pPr>
      <w:r w:rsidRPr="009942AC">
        <w:rPr>
          <w:rFonts w:ascii="Verdana" w:hAnsi="Verdana"/>
          <w:b/>
          <w:szCs w:val="20"/>
          <w:lang w:val="nl-NL"/>
        </w:rPr>
        <w:t xml:space="preserve">6 </w:t>
      </w:r>
      <w:r w:rsidR="00531724" w:rsidRPr="009942AC">
        <w:rPr>
          <w:rFonts w:ascii="Verdana" w:hAnsi="Verdana"/>
          <w:b/>
          <w:szCs w:val="20"/>
          <w:lang w:val="nl-NL"/>
        </w:rPr>
        <w:t xml:space="preserve">a </w:t>
      </w:r>
      <w:r w:rsidRPr="009942AC">
        <w:rPr>
          <w:rFonts w:ascii="Verdana" w:hAnsi="Verdana"/>
          <w:szCs w:val="20"/>
          <w:lang w:val="nl-NL"/>
        </w:rPr>
        <w:t xml:space="preserve">Sporten kan een statussymbool zijn, als je kunt laten zien </w:t>
      </w:r>
      <w:r w:rsidR="00531724" w:rsidRPr="009942AC">
        <w:rPr>
          <w:rFonts w:ascii="Verdana" w:hAnsi="Verdana"/>
          <w:szCs w:val="20"/>
          <w:lang w:val="nl-NL"/>
        </w:rPr>
        <w:t>dat je zelf kunt bepalen op welk moment je kunt gaan sporten en hoeveel tijd je e</w:t>
      </w:r>
      <w:r w:rsidRPr="009942AC">
        <w:rPr>
          <w:rFonts w:ascii="Verdana" w:hAnsi="Verdana"/>
          <w:szCs w:val="20"/>
          <w:lang w:val="nl-NL"/>
        </w:rPr>
        <w:t xml:space="preserve">raan besteedt. Statusverhogend is ook een </w:t>
      </w:r>
      <w:r w:rsidR="00531724" w:rsidRPr="009942AC">
        <w:rPr>
          <w:rFonts w:ascii="Verdana" w:hAnsi="Verdana"/>
          <w:szCs w:val="20"/>
          <w:lang w:val="nl-NL"/>
        </w:rPr>
        <w:t xml:space="preserve">aantrekkelijk lijf, goede gezondheid, dure uitrusting of </w:t>
      </w:r>
      <w:r w:rsidRPr="009942AC">
        <w:rPr>
          <w:rFonts w:ascii="Verdana" w:hAnsi="Verdana"/>
          <w:szCs w:val="20"/>
          <w:lang w:val="nl-NL"/>
        </w:rPr>
        <w:t xml:space="preserve">een </w:t>
      </w:r>
      <w:r w:rsidR="00531724" w:rsidRPr="009942AC">
        <w:rPr>
          <w:rFonts w:ascii="Verdana" w:hAnsi="Verdana"/>
          <w:szCs w:val="20"/>
          <w:lang w:val="nl-NL"/>
        </w:rPr>
        <w:t>prijzige toelating tot een club.</w:t>
      </w:r>
    </w:p>
    <w:p w14:paraId="50BEB72A" w14:textId="471492F4" w:rsidR="001D7ED5" w:rsidRPr="009942AC" w:rsidRDefault="00531724" w:rsidP="00AF48B0">
      <w:pPr>
        <w:pStyle w:val="Tekstopmerking"/>
        <w:rPr>
          <w:rFonts w:ascii="Verdana" w:hAnsi="Verdana"/>
          <w:szCs w:val="20"/>
          <w:lang w:val="nl-NL"/>
        </w:rPr>
      </w:pPr>
      <w:r w:rsidRPr="009942AC">
        <w:rPr>
          <w:rFonts w:ascii="Verdana" w:hAnsi="Verdana"/>
          <w:b/>
          <w:szCs w:val="20"/>
          <w:lang w:val="nl-NL"/>
        </w:rPr>
        <w:t>b</w:t>
      </w:r>
      <w:r w:rsidRPr="009942AC">
        <w:rPr>
          <w:rFonts w:ascii="Verdana" w:hAnsi="Verdana"/>
          <w:szCs w:val="20"/>
          <w:lang w:val="nl-NL"/>
        </w:rPr>
        <w:t xml:space="preserve"> Ja</w:t>
      </w:r>
      <w:r w:rsidR="001D7ED5" w:rsidRPr="009942AC">
        <w:rPr>
          <w:rFonts w:ascii="Verdana" w:hAnsi="Verdana"/>
          <w:szCs w:val="20"/>
          <w:lang w:val="nl-NL"/>
        </w:rPr>
        <w:t xml:space="preserve"> (pro): Een opleiding - zoals een chique gymnasium </w:t>
      </w:r>
      <w:r w:rsidR="00283687" w:rsidRPr="009942AC">
        <w:rPr>
          <w:rFonts w:ascii="Verdana" w:hAnsi="Verdana"/>
          <w:szCs w:val="20"/>
          <w:lang w:val="nl-NL"/>
        </w:rPr>
        <w:t>-</w:t>
      </w:r>
      <w:r w:rsidR="001D7ED5" w:rsidRPr="009942AC">
        <w:rPr>
          <w:rFonts w:ascii="Verdana" w:hAnsi="Verdana"/>
          <w:szCs w:val="20"/>
          <w:lang w:val="nl-NL"/>
        </w:rPr>
        <w:t xml:space="preserve"> is een statussymbool</w:t>
      </w:r>
      <w:r w:rsidRPr="009942AC">
        <w:rPr>
          <w:rFonts w:ascii="Verdana" w:hAnsi="Verdana"/>
          <w:szCs w:val="20"/>
          <w:lang w:val="nl-NL"/>
        </w:rPr>
        <w:t xml:space="preserve">, </w:t>
      </w:r>
      <w:r w:rsidR="001D7ED5" w:rsidRPr="009942AC">
        <w:rPr>
          <w:rFonts w:ascii="Verdana" w:hAnsi="Verdana"/>
          <w:szCs w:val="20"/>
          <w:lang w:val="nl-NL"/>
        </w:rPr>
        <w:t xml:space="preserve">want </w:t>
      </w:r>
      <w:r w:rsidRPr="009942AC">
        <w:rPr>
          <w:rFonts w:ascii="Verdana" w:hAnsi="Verdana"/>
          <w:szCs w:val="20"/>
          <w:lang w:val="nl-NL"/>
        </w:rPr>
        <w:t xml:space="preserve">niet iedereen kan naar een gymnasium. </w:t>
      </w:r>
    </w:p>
    <w:p w14:paraId="0B9ECB9A" w14:textId="3FD917AF" w:rsidR="001D7ED5" w:rsidRPr="009942AC" w:rsidRDefault="00531724" w:rsidP="00AF48B0">
      <w:pPr>
        <w:pStyle w:val="Tekstopmerking"/>
        <w:rPr>
          <w:rFonts w:ascii="Verdana" w:hAnsi="Verdana"/>
          <w:szCs w:val="20"/>
          <w:lang w:val="nl-NL"/>
        </w:rPr>
      </w:pPr>
      <w:r w:rsidRPr="009942AC">
        <w:rPr>
          <w:rFonts w:ascii="Verdana" w:hAnsi="Verdana"/>
          <w:szCs w:val="20"/>
          <w:lang w:val="nl-NL"/>
        </w:rPr>
        <w:t>Nee</w:t>
      </w:r>
      <w:r w:rsidR="001D7ED5" w:rsidRPr="009942AC">
        <w:rPr>
          <w:rFonts w:ascii="Verdana" w:hAnsi="Verdana"/>
          <w:szCs w:val="20"/>
          <w:lang w:val="nl-NL"/>
        </w:rPr>
        <w:t xml:space="preserve"> </w:t>
      </w:r>
      <w:r w:rsidRPr="009942AC">
        <w:rPr>
          <w:rFonts w:ascii="Verdana" w:hAnsi="Verdana"/>
          <w:szCs w:val="20"/>
          <w:lang w:val="nl-NL"/>
        </w:rPr>
        <w:t>(contra)</w:t>
      </w:r>
      <w:r w:rsidR="001D7ED5" w:rsidRPr="009942AC">
        <w:rPr>
          <w:rFonts w:ascii="Verdana" w:hAnsi="Verdana"/>
          <w:szCs w:val="20"/>
          <w:lang w:val="nl-NL"/>
        </w:rPr>
        <w:t>: Een opleidin</w:t>
      </w:r>
      <w:r w:rsidR="00283687" w:rsidRPr="009942AC">
        <w:rPr>
          <w:rFonts w:ascii="Verdana" w:hAnsi="Verdana"/>
          <w:szCs w:val="20"/>
          <w:lang w:val="nl-NL"/>
        </w:rPr>
        <w:t>g - zoals een chique gymnasium -</w:t>
      </w:r>
      <w:r w:rsidR="001D7ED5" w:rsidRPr="009942AC">
        <w:rPr>
          <w:rFonts w:ascii="Verdana" w:hAnsi="Verdana"/>
          <w:szCs w:val="20"/>
          <w:lang w:val="nl-NL"/>
        </w:rPr>
        <w:t xml:space="preserve"> is geen statussymbool</w:t>
      </w:r>
      <w:r w:rsidRPr="009942AC">
        <w:rPr>
          <w:rFonts w:ascii="Verdana" w:hAnsi="Verdana"/>
          <w:szCs w:val="20"/>
          <w:lang w:val="nl-NL"/>
        </w:rPr>
        <w:t xml:space="preserve">, </w:t>
      </w:r>
      <w:r w:rsidR="001D7ED5" w:rsidRPr="009942AC">
        <w:rPr>
          <w:rFonts w:ascii="Verdana" w:hAnsi="Verdana"/>
          <w:szCs w:val="20"/>
          <w:lang w:val="nl-NL"/>
        </w:rPr>
        <w:t xml:space="preserve">want </w:t>
      </w:r>
      <w:r w:rsidRPr="009942AC">
        <w:rPr>
          <w:rFonts w:ascii="Verdana" w:hAnsi="Verdana"/>
          <w:szCs w:val="20"/>
          <w:lang w:val="nl-NL"/>
        </w:rPr>
        <w:t xml:space="preserve">als je goed kunt leren ga je naar een gymnasium. </w:t>
      </w:r>
    </w:p>
    <w:p w14:paraId="05780087" w14:textId="14C878D4" w:rsidR="00531724" w:rsidRPr="009942AC" w:rsidRDefault="002006A0" w:rsidP="00AF48B0">
      <w:pPr>
        <w:pStyle w:val="Tekstopmerking"/>
        <w:rPr>
          <w:rFonts w:ascii="Verdana" w:hAnsi="Verdana"/>
          <w:szCs w:val="20"/>
          <w:lang w:val="nl-NL"/>
        </w:rPr>
      </w:pPr>
      <w:r w:rsidRPr="009942AC">
        <w:rPr>
          <w:rFonts w:ascii="Verdana" w:hAnsi="Verdana"/>
          <w:szCs w:val="20"/>
          <w:lang w:val="nl-NL"/>
        </w:rPr>
        <w:t>Eigen mening:</w:t>
      </w:r>
      <w:r w:rsidR="00A64EE3" w:rsidRPr="009942AC">
        <w:rPr>
          <w:rFonts w:ascii="Verdana" w:hAnsi="Verdana"/>
          <w:szCs w:val="20"/>
          <w:lang w:val="nl-NL"/>
        </w:rPr>
        <w:t xml:space="preserve"> </w:t>
      </w:r>
      <w:r w:rsidR="00531724" w:rsidRPr="009942AC">
        <w:rPr>
          <w:rFonts w:ascii="Verdana" w:hAnsi="Verdana"/>
          <w:szCs w:val="20"/>
          <w:lang w:val="nl-NL"/>
        </w:rPr>
        <w:t>event</w:t>
      </w:r>
      <w:r w:rsidRPr="009942AC">
        <w:rPr>
          <w:rFonts w:ascii="Verdana" w:hAnsi="Verdana"/>
          <w:szCs w:val="20"/>
          <w:lang w:val="nl-NL"/>
        </w:rPr>
        <w:t>ueel ingaan op het woord chique.</w:t>
      </w:r>
    </w:p>
    <w:p w14:paraId="67B8DF28" w14:textId="662D13BE" w:rsidR="00531724" w:rsidRPr="009942AC" w:rsidRDefault="00531724" w:rsidP="00AF48B0">
      <w:pPr>
        <w:pStyle w:val="Tekstopmerking"/>
        <w:rPr>
          <w:rFonts w:ascii="Verdana" w:hAnsi="Verdana"/>
          <w:szCs w:val="20"/>
          <w:lang w:val="nl-NL"/>
        </w:rPr>
      </w:pPr>
      <w:r w:rsidRPr="009942AC">
        <w:rPr>
          <w:rFonts w:ascii="Verdana" w:hAnsi="Verdana"/>
          <w:b/>
          <w:szCs w:val="20"/>
          <w:lang w:val="nl-NL"/>
        </w:rPr>
        <w:t xml:space="preserve">c </w:t>
      </w:r>
      <w:r w:rsidR="005C0374" w:rsidRPr="009942AC">
        <w:rPr>
          <w:rFonts w:ascii="Verdana" w:hAnsi="Verdana"/>
          <w:szCs w:val="20"/>
          <w:lang w:val="nl-NL"/>
        </w:rPr>
        <w:t>Of je status af kunt leiden van broers, zussen of ouders, is een eigen mening. B</w:t>
      </w:r>
      <w:r w:rsidRPr="009942AC">
        <w:rPr>
          <w:rFonts w:ascii="Verdana" w:hAnsi="Verdana"/>
          <w:szCs w:val="20"/>
          <w:lang w:val="nl-NL"/>
        </w:rPr>
        <w:t>ijvoorbeeld</w:t>
      </w:r>
      <w:r w:rsidR="005C0374" w:rsidRPr="009942AC">
        <w:rPr>
          <w:rFonts w:ascii="Verdana" w:hAnsi="Verdana"/>
          <w:szCs w:val="20"/>
          <w:lang w:val="nl-NL"/>
        </w:rPr>
        <w:t>:</w:t>
      </w:r>
      <w:r w:rsidRPr="009942AC">
        <w:rPr>
          <w:rFonts w:ascii="Verdana" w:hAnsi="Verdana"/>
          <w:szCs w:val="20"/>
          <w:lang w:val="nl-NL"/>
        </w:rPr>
        <w:t xml:space="preserve"> verwantschap is geen verdienste, maar met familie die het goed doet, verwachten anderen mogelijk dat jij het ook goed doet.</w:t>
      </w:r>
    </w:p>
    <w:p w14:paraId="3A55F080" w14:textId="5E99C2C2" w:rsidR="00531724" w:rsidRPr="009942AC" w:rsidRDefault="00531724" w:rsidP="00AF48B0">
      <w:pPr>
        <w:pStyle w:val="Tekstopmerking"/>
        <w:rPr>
          <w:rFonts w:ascii="Verdana" w:hAnsi="Verdana"/>
          <w:szCs w:val="20"/>
          <w:lang w:val="nl-NL"/>
        </w:rPr>
      </w:pPr>
      <w:r w:rsidRPr="009942AC">
        <w:rPr>
          <w:rFonts w:ascii="Verdana" w:hAnsi="Verdana"/>
          <w:b/>
          <w:szCs w:val="20"/>
          <w:lang w:val="nl-NL"/>
        </w:rPr>
        <w:t xml:space="preserve">d </w:t>
      </w:r>
      <w:r w:rsidR="005C0374" w:rsidRPr="009942AC">
        <w:rPr>
          <w:rFonts w:ascii="Verdana" w:hAnsi="Verdana"/>
          <w:szCs w:val="20"/>
          <w:lang w:val="nl-NL"/>
        </w:rPr>
        <w:t xml:space="preserve">Als de gemeente kinderen uit vluchtelingengezinnen </w:t>
      </w:r>
      <w:r w:rsidR="00F14922" w:rsidRPr="009942AC">
        <w:rPr>
          <w:rFonts w:ascii="Verdana" w:hAnsi="Verdana"/>
          <w:szCs w:val="20"/>
          <w:lang w:val="nl-NL"/>
        </w:rPr>
        <w:t>uit</w:t>
      </w:r>
      <w:r w:rsidR="005C0374" w:rsidRPr="009942AC">
        <w:rPr>
          <w:rFonts w:ascii="Verdana" w:hAnsi="Verdana"/>
          <w:szCs w:val="20"/>
          <w:lang w:val="nl-NL"/>
        </w:rPr>
        <w:t xml:space="preserve"> Amsterdam-Zuid gratis laat hockeyen is ongewenst gedrag bijvoorbeeld: </w:t>
      </w:r>
      <w:r w:rsidR="00A64EE3" w:rsidRPr="009942AC">
        <w:rPr>
          <w:rFonts w:ascii="Verdana" w:hAnsi="Verdana"/>
          <w:szCs w:val="20"/>
          <w:lang w:val="nl-NL"/>
        </w:rPr>
        <w:t xml:space="preserve">dat </w:t>
      </w:r>
      <w:r w:rsidR="005C0374" w:rsidRPr="009942AC">
        <w:rPr>
          <w:rFonts w:ascii="Verdana" w:hAnsi="Verdana"/>
          <w:szCs w:val="20"/>
          <w:lang w:val="nl-NL"/>
        </w:rPr>
        <w:t>de nieuwe leden worden genegeerd, pe</w:t>
      </w:r>
      <w:r w:rsidR="00EB76FD" w:rsidRPr="009942AC">
        <w:rPr>
          <w:rFonts w:ascii="Verdana" w:hAnsi="Verdana"/>
          <w:szCs w:val="20"/>
          <w:lang w:val="nl-NL"/>
        </w:rPr>
        <w:t xml:space="preserve">stgedrag tegen de nieuwe leden, of dat de </w:t>
      </w:r>
      <w:r w:rsidR="005C0374" w:rsidRPr="009942AC">
        <w:rPr>
          <w:rFonts w:ascii="Verdana" w:hAnsi="Verdana"/>
          <w:szCs w:val="20"/>
          <w:lang w:val="nl-NL"/>
        </w:rPr>
        <w:t>o</w:t>
      </w:r>
      <w:r w:rsidRPr="009942AC">
        <w:rPr>
          <w:rFonts w:ascii="Verdana" w:hAnsi="Verdana"/>
          <w:szCs w:val="20"/>
          <w:lang w:val="nl-NL"/>
        </w:rPr>
        <w:t xml:space="preserve">uders </w:t>
      </w:r>
      <w:r w:rsidR="005C0374" w:rsidRPr="009942AC">
        <w:rPr>
          <w:rFonts w:ascii="Verdana" w:hAnsi="Verdana"/>
          <w:szCs w:val="20"/>
          <w:lang w:val="nl-NL"/>
        </w:rPr>
        <w:t xml:space="preserve">van de andere kinderen </w:t>
      </w:r>
      <w:r w:rsidRPr="009942AC">
        <w:rPr>
          <w:rFonts w:ascii="Verdana" w:hAnsi="Verdana"/>
          <w:szCs w:val="20"/>
          <w:lang w:val="nl-NL"/>
        </w:rPr>
        <w:t>zelf e</w:t>
      </w:r>
      <w:r w:rsidR="005C0374" w:rsidRPr="009942AC">
        <w:rPr>
          <w:rFonts w:ascii="Verdana" w:hAnsi="Verdana"/>
          <w:szCs w:val="20"/>
          <w:lang w:val="nl-NL"/>
        </w:rPr>
        <w:t>en nieuwe - exclusieve – club</w:t>
      </w:r>
      <w:r w:rsidR="00EB76FD" w:rsidRPr="009942AC">
        <w:rPr>
          <w:rFonts w:ascii="Verdana" w:hAnsi="Verdana"/>
          <w:szCs w:val="20"/>
          <w:lang w:val="nl-NL"/>
        </w:rPr>
        <w:t xml:space="preserve"> stichten</w:t>
      </w:r>
      <w:r w:rsidR="005C0374" w:rsidRPr="009942AC">
        <w:rPr>
          <w:rFonts w:ascii="Verdana" w:hAnsi="Verdana"/>
          <w:szCs w:val="20"/>
          <w:lang w:val="nl-NL"/>
        </w:rPr>
        <w:t xml:space="preserve">, </w:t>
      </w:r>
      <w:r w:rsidR="00EB76FD" w:rsidRPr="009942AC">
        <w:rPr>
          <w:rFonts w:ascii="Verdana" w:hAnsi="Verdana"/>
          <w:szCs w:val="20"/>
          <w:lang w:val="nl-NL"/>
        </w:rPr>
        <w:t>of dat</w:t>
      </w:r>
      <w:r w:rsidR="005C0374" w:rsidRPr="009942AC">
        <w:rPr>
          <w:rFonts w:ascii="Verdana" w:hAnsi="Verdana"/>
          <w:szCs w:val="20"/>
          <w:lang w:val="nl-NL"/>
        </w:rPr>
        <w:t xml:space="preserve"> andere k</w:t>
      </w:r>
      <w:r w:rsidRPr="009942AC">
        <w:rPr>
          <w:rFonts w:ascii="Verdana" w:hAnsi="Verdana"/>
          <w:szCs w:val="20"/>
          <w:lang w:val="nl-NL"/>
        </w:rPr>
        <w:t>inderen kie</w:t>
      </w:r>
      <w:r w:rsidR="005C0374" w:rsidRPr="009942AC">
        <w:rPr>
          <w:rFonts w:ascii="Verdana" w:hAnsi="Verdana"/>
          <w:szCs w:val="20"/>
          <w:lang w:val="nl-NL"/>
        </w:rPr>
        <w:t>zen voor een andere sport.</w:t>
      </w:r>
    </w:p>
    <w:p w14:paraId="33D7B547" w14:textId="77777777" w:rsidR="001677D3" w:rsidRPr="009942AC" w:rsidRDefault="001677D3" w:rsidP="00AF48B0">
      <w:pPr>
        <w:pStyle w:val="Tekstopmerking"/>
        <w:rPr>
          <w:rFonts w:ascii="Verdana" w:hAnsi="Verdana" w:cs="Arial"/>
          <w:b/>
          <w:szCs w:val="20"/>
          <w:lang w:val="nl-NL"/>
        </w:rPr>
      </w:pPr>
    </w:p>
    <w:p w14:paraId="6B3A68CC" w14:textId="33E44625" w:rsidR="001677D3"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7 a </w:t>
      </w:r>
      <w:r w:rsidR="001677D3" w:rsidRPr="009942AC">
        <w:rPr>
          <w:rFonts w:ascii="Verdana" w:hAnsi="Verdana" w:cs="Arial"/>
          <w:szCs w:val="20"/>
          <w:lang w:val="nl-NL"/>
        </w:rPr>
        <w:t>De</w:t>
      </w:r>
      <w:r w:rsidRPr="009942AC">
        <w:rPr>
          <w:rFonts w:ascii="Verdana" w:hAnsi="Verdana" w:cs="Arial"/>
          <w:szCs w:val="20"/>
          <w:lang w:val="nl-NL"/>
        </w:rPr>
        <w:t xml:space="preserve"> behoefte aan erkenning</w:t>
      </w:r>
      <w:r w:rsidR="00EB16B1" w:rsidRPr="009942AC">
        <w:rPr>
          <w:rFonts w:ascii="Verdana" w:hAnsi="Verdana" w:cs="Arial"/>
          <w:szCs w:val="20"/>
          <w:lang w:val="nl-NL"/>
        </w:rPr>
        <w:t xml:space="preserve"> en waardering, kan </w:t>
      </w:r>
      <w:r w:rsidRPr="009942AC">
        <w:rPr>
          <w:rFonts w:ascii="Verdana" w:hAnsi="Verdana" w:cs="Arial"/>
          <w:szCs w:val="20"/>
          <w:lang w:val="nl-NL"/>
        </w:rPr>
        <w:t>een rol spelen bij de aanschaf van een nieuwe broek.</w:t>
      </w:r>
      <w:r w:rsidR="001677D3" w:rsidRPr="009942AC">
        <w:rPr>
          <w:rFonts w:ascii="Verdana" w:hAnsi="Verdana" w:cs="Arial"/>
          <w:szCs w:val="20"/>
          <w:lang w:val="nl-NL"/>
        </w:rPr>
        <w:t xml:space="preserve"> Door een bepaalde kledingkeuze kun je bij een groep horen die zich op dezelfde manier kleedt, dezelfde merken draagt of je kunt laten zien dat je veel geld over hebt voor een merk of ontwerp van een bekende couturier. </w:t>
      </w:r>
    </w:p>
    <w:p w14:paraId="5EE5806F" w14:textId="3C69876F"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b </w:t>
      </w:r>
      <w:r w:rsidR="001677D3" w:rsidRPr="009942AC">
        <w:rPr>
          <w:rFonts w:ascii="Verdana" w:hAnsi="Verdana" w:cs="Arial"/>
          <w:szCs w:val="20"/>
          <w:lang w:val="nl-NL"/>
        </w:rPr>
        <w:t>E</w:t>
      </w:r>
      <w:r w:rsidRPr="009942AC">
        <w:rPr>
          <w:rFonts w:ascii="Verdana" w:hAnsi="Verdana" w:cs="Arial"/>
          <w:szCs w:val="20"/>
          <w:lang w:val="nl-NL"/>
        </w:rPr>
        <w:t>en voorbeeld hoe een reclamemaker met een broek in kan spele</w:t>
      </w:r>
      <w:r w:rsidR="001677D3" w:rsidRPr="009942AC">
        <w:rPr>
          <w:rFonts w:ascii="Verdana" w:hAnsi="Verdana" w:cs="Arial"/>
          <w:szCs w:val="20"/>
          <w:lang w:val="nl-NL"/>
        </w:rPr>
        <w:t>n op kleding als een statusgoed is: 'Diesel: Fuel for life' is een voorbeeld van een merk dat in de reclame aangeeft dat je meer dan een kledingstuk koopt. Kleding kan bijvoorbeeld stoer, mooi, elegant of sexy maken; daarmee wordt de kleding een statusgoed.</w:t>
      </w:r>
    </w:p>
    <w:p w14:paraId="3F4084B0" w14:textId="23A4EB1D" w:rsidR="00531724" w:rsidRPr="009942AC" w:rsidRDefault="00531724" w:rsidP="00AF48B0">
      <w:pPr>
        <w:pStyle w:val="Tekstopmerking"/>
        <w:rPr>
          <w:rFonts w:ascii="Verdana" w:hAnsi="Verdana" w:cs="Arial"/>
          <w:szCs w:val="20"/>
          <w:lang w:val="nl-NL"/>
        </w:rPr>
      </w:pPr>
    </w:p>
    <w:p w14:paraId="292F2F0D" w14:textId="7E681E73"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8</w:t>
      </w:r>
      <w:r w:rsidR="00F67A6B" w:rsidRPr="009942AC">
        <w:rPr>
          <w:rFonts w:ascii="Verdana" w:hAnsi="Verdana" w:cs="Arial"/>
          <w:b/>
          <w:szCs w:val="20"/>
          <w:lang w:val="nl-NL"/>
        </w:rPr>
        <w:t xml:space="preserve"> </w:t>
      </w:r>
      <w:r w:rsidRPr="009942AC">
        <w:rPr>
          <w:rFonts w:ascii="Verdana" w:hAnsi="Verdana" w:cs="Arial"/>
          <w:b/>
          <w:szCs w:val="20"/>
          <w:lang w:val="nl-NL"/>
        </w:rPr>
        <w:t xml:space="preserve">a </w:t>
      </w:r>
      <w:r w:rsidR="00D74DDD" w:rsidRPr="009942AC">
        <w:rPr>
          <w:rFonts w:ascii="Verdana" w:hAnsi="Verdana" w:cs="Arial"/>
          <w:szCs w:val="20"/>
          <w:lang w:val="nl-NL"/>
        </w:rPr>
        <w:t>Poolse seizoensarbeiders komen dit werk in Nederland doen omdat in Nederland de lonen hoger liggen dan in Polen. Voor Poolse seizoensarbeiders is er dus het voordeel dat zij in Nederland meer kunnen verdienen dan in het eigen land. Voor Nederland zijn de Poolse arbeiders goedkoper dan Nederlandse arbeiders, omdat er in Nederland te weinig werknemers voor een seizoensarbeidersloon zouden willen werken. Ook zijn er in Nederland niet genoeg seizoensarbeiders beschikbaar, waardoor de hulp van de Poolse werknemers zeer welkom is.</w:t>
      </w:r>
    </w:p>
    <w:p w14:paraId="6AABFCBE" w14:textId="5BFE50AA" w:rsidR="00F37336"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b </w:t>
      </w:r>
      <w:r w:rsidR="00D74DDD" w:rsidRPr="009942AC">
        <w:rPr>
          <w:rFonts w:ascii="Verdana" w:hAnsi="Verdana" w:cs="Arial"/>
          <w:szCs w:val="20"/>
          <w:lang w:val="nl-NL"/>
        </w:rPr>
        <w:t>Er wordt voornamelijk over de productiefactor arbeid gesproken, de inspanning van de Poolse arbeiders. In het artikel wordt ook gesproken over de productiefactor natuur, aangezien er wordt gesproken over allerlei producten die in de grond groeien.</w:t>
      </w:r>
    </w:p>
    <w:p w14:paraId="4E59A284" w14:textId="2F4FE9D9" w:rsidR="00F37336"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c </w:t>
      </w:r>
      <w:r w:rsidR="00D74DDD" w:rsidRPr="009942AC">
        <w:rPr>
          <w:rFonts w:ascii="Verdana" w:hAnsi="Verdana" w:cs="Arial"/>
          <w:szCs w:val="20"/>
          <w:lang w:val="nl-NL"/>
        </w:rPr>
        <w:t>Bij het oogsten is veel arbeid nodig. Investeren in arbeid zorgt ervoor dat de arbeiders bijvoorbeeld meer leren over technieken om snel te oogsten. Door deze investering kunnen arbeiders per dag meer oogsten, wat voordeel oplevert. Voor sommige werkzaamheden zijn machines niet inzetbaar, en is er een investering in arbeid nodig.</w:t>
      </w:r>
    </w:p>
    <w:p w14:paraId="19A2B6EF" w14:textId="79DCFB49"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d </w:t>
      </w:r>
      <w:r w:rsidR="00392A87" w:rsidRPr="009942AC">
        <w:rPr>
          <w:rFonts w:ascii="Verdana" w:hAnsi="Verdana" w:cs="Arial"/>
          <w:szCs w:val="20"/>
          <w:lang w:val="nl-NL"/>
        </w:rPr>
        <w:t>Eigen oplossing.</w:t>
      </w:r>
      <w:r w:rsidR="00392A87" w:rsidRPr="009942AC">
        <w:rPr>
          <w:rFonts w:ascii="Verdana" w:hAnsi="Verdana" w:cs="Arial"/>
          <w:b/>
          <w:szCs w:val="20"/>
          <w:lang w:val="nl-NL"/>
        </w:rPr>
        <w:t xml:space="preserve"> </w:t>
      </w:r>
      <w:r w:rsidR="00D74DDD" w:rsidRPr="009942AC">
        <w:rPr>
          <w:rFonts w:ascii="Verdana" w:hAnsi="Verdana" w:cs="Arial"/>
          <w:szCs w:val="20"/>
          <w:lang w:val="nl-NL"/>
        </w:rPr>
        <w:t>Een voorbeeld van een oplossing is de lonen verhogen, zodat het werken in Nederland nog aantrekkelijker wordt. Omdat het artikel echter vooral spreekt over de corona-crisis, is het maar de vraag of seizoensarbeiders hun gezondheid op het spel willen zetten voor extra loon. Je zou dus ook kunnen denken in oplossingen rondom de veiligheid van de seizoensarbeiders, bijvoorbeeld aparte en veilige slaapplekken en mogelijkheden om genoeg afstand van elkaar te houden.</w:t>
      </w:r>
    </w:p>
    <w:p w14:paraId="4CBD9A86" w14:textId="3FD39CAF" w:rsidR="00531724" w:rsidRPr="009942AC" w:rsidRDefault="00531724" w:rsidP="00AF48B0">
      <w:pPr>
        <w:pStyle w:val="Tekstopmerking"/>
        <w:rPr>
          <w:rFonts w:ascii="Verdana" w:hAnsi="Verdana" w:cs="Arial"/>
          <w:szCs w:val="20"/>
          <w:lang w:val="nl-NL"/>
        </w:rPr>
      </w:pPr>
    </w:p>
    <w:p w14:paraId="4976BC73" w14:textId="649441A7" w:rsidR="0019773E" w:rsidRPr="009942AC" w:rsidRDefault="00531724" w:rsidP="00AF48B0">
      <w:pPr>
        <w:rPr>
          <w:rFonts w:ascii="Verdana" w:hAnsi="Verdana" w:cs="Arial"/>
          <w:sz w:val="20"/>
          <w:szCs w:val="20"/>
        </w:rPr>
      </w:pPr>
      <w:r w:rsidRPr="009942AC">
        <w:rPr>
          <w:rFonts w:ascii="Verdana" w:hAnsi="Verdana" w:cs="Arial"/>
          <w:b/>
          <w:sz w:val="20"/>
          <w:szCs w:val="20"/>
        </w:rPr>
        <w:t>9 a</w:t>
      </w:r>
      <w:r w:rsidRPr="009942AC">
        <w:rPr>
          <w:rFonts w:ascii="Verdana" w:hAnsi="Verdana" w:cs="Arial"/>
          <w:sz w:val="20"/>
          <w:szCs w:val="20"/>
        </w:rPr>
        <w:t xml:space="preserve"> </w:t>
      </w:r>
      <w:r w:rsidR="0019773E" w:rsidRPr="009942AC">
        <w:rPr>
          <w:rFonts w:ascii="Verdana" w:hAnsi="Verdana" w:cs="Arial"/>
          <w:sz w:val="20"/>
          <w:szCs w:val="20"/>
        </w:rPr>
        <w:t>Een v</w:t>
      </w:r>
      <w:r w:rsidRPr="009942AC">
        <w:rPr>
          <w:rFonts w:ascii="Verdana" w:hAnsi="Verdana" w:cs="Arial"/>
          <w:sz w:val="20"/>
          <w:szCs w:val="20"/>
        </w:rPr>
        <w:t>oorbeeld waaruit blijkt dat productiefactoren s</w:t>
      </w:r>
      <w:r w:rsidR="0019773E" w:rsidRPr="009942AC">
        <w:rPr>
          <w:rFonts w:ascii="Verdana" w:hAnsi="Verdana" w:cs="Arial"/>
          <w:sz w:val="20"/>
          <w:szCs w:val="20"/>
        </w:rPr>
        <w:t>oms onderling inwisselbaar zijn, is: Caissières worden vervangen door een zelfscankassa en scanapparaten.</w:t>
      </w:r>
      <w:r w:rsidR="004848A3" w:rsidRPr="009942AC">
        <w:rPr>
          <w:rFonts w:ascii="Verdana" w:hAnsi="Verdana" w:cs="Arial"/>
          <w:sz w:val="20"/>
          <w:szCs w:val="20"/>
        </w:rPr>
        <w:t xml:space="preserve"> Of: Een </w:t>
      </w:r>
      <w:r w:rsidR="00342A95" w:rsidRPr="009942AC">
        <w:rPr>
          <w:rFonts w:ascii="Verdana" w:hAnsi="Verdana" w:cs="Arial"/>
          <w:sz w:val="20"/>
          <w:szCs w:val="20"/>
        </w:rPr>
        <w:t>bemand tankstation wordt</w:t>
      </w:r>
      <w:r w:rsidR="0019773E" w:rsidRPr="009942AC">
        <w:rPr>
          <w:rFonts w:ascii="Verdana" w:hAnsi="Verdana" w:cs="Arial"/>
          <w:sz w:val="20"/>
          <w:szCs w:val="20"/>
        </w:rPr>
        <w:t xml:space="preserve"> een onbemand tankstation met betaalautomaatpompen.</w:t>
      </w:r>
    </w:p>
    <w:p w14:paraId="3D4C6606" w14:textId="7F9489EF" w:rsidR="0019773E" w:rsidRPr="009942AC" w:rsidRDefault="00531724" w:rsidP="00AF48B0">
      <w:pPr>
        <w:rPr>
          <w:rFonts w:ascii="Verdana" w:hAnsi="Verdana" w:cs="Arial"/>
          <w:sz w:val="20"/>
          <w:szCs w:val="20"/>
        </w:rPr>
      </w:pPr>
      <w:r w:rsidRPr="009942AC">
        <w:rPr>
          <w:rFonts w:ascii="Verdana" w:hAnsi="Verdana" w:cs="Arial"/>
          <w:b/>
          <w:sz w:val="20"/>
          <w:szCs w:val="20"/>
        </w:rPr>
        <w:t>b</w:t>
      </w:r>
      <w:r w:rsidRPr="009942AC">
        <w:rPr>
          <w:rFonts w:ascii="Verdana" w:hAnsi="Verdana" w:cs="Arial"/>
          <w:sz w:val="20"/>
          <w:szCs w:val="20"/>
        </w:rPr>
        <w:t xml:space="preserve"> </w:t>
      </w:r>
      <w:r w:rsidR="004848A3" w:rsidRPr="009942AC">
        <w:rPr>
          <w:rFonts w:ascii="Verdana" w:hAnsi="Verdana" w:cs="Arial"/>
          <w:sz w:val="20"/>
          <w:szCs w:val="20"/>
        </w:rPr>
        <w:t xml:space="preserve">Veel </w:t>
      </w:r>
      <w:r w:rsidR="0019773E" w:rsidRPr="009942AC">
        <w:rPr>
          <w:rFonts w:ascii="Verdana" w:hAnsi="Verdana" w:cs="Arial"/>
          <w:sz w:val="20"/>
          <w:szCs w:val="20"/>
        </w:rPr>
        <w:t>dingen zijn schaars. Een bekend voorbeeld van een niet schaars 'product' is de lucht die we inademen. 'Schone lucht' wordt zeldzamer, maar je hoeft er meestal niet direct produ</w:t>
      </w:r>
      <w:r w:rsidR="0015652A" w:rsidRPr="009942AC">
        <w:rPr>
          <w:rFonts w:ascii="Verdana" w:hAnsi="Verdana" w:cs="Arial"/>
          <w:sz w:val="20"/>
          <w:szCs w:val="20"/>
        </w:rPr>
        <w:t xml:space="preserve">ctiemiddelen voor in te zetten </w:t>
      </w:r>
      <w:r w:rsidR="0019773E" w:rsidRPr="009942AC">
        <w:rPr>
          <w:rFonts w:ascii="Verdana" w:hAnsi="Verdana" w:cs="Arial"/>
          <w:sz w:val="20"/>
          <w:szCs w:val="20"/>
        </w:rPr>
        <w:t>en daarmee is het niet schaars in econo</w:t>
      </w:r>
      <w:r w:rsidR="0015652A" w:rsidRPr="009942AC">
        <w:rPr>
          <w:rFonts w:ascii="Verdana" w:hAnsi="Verdana" w:cs="Arial"/>
          <w:sz w:val="20"/>
          <w:szCs w:val="20"/>
        </w:rPr>
        <w:t xml:space="preserve">mische zin. </w:t>
      </w:r>
      <w:r w:rsidR="00890337" w:rsidRPr="009942AC">
        <w:rPr>
          <w:rFonts w:ascii="Verdana" w:hAnsi="Verdana" w:cs="Arial"/>
          <w:sz w:val="20"/>
          <w:szCs w:val="20"/>
        </w:rPr>
        <w:t xml:space="preserve">Zonlicht is een ander voorbeeld. </w:t>
      </w:r>
      <w:r w:rsidR="0019773E" w:rsidRPr="009942AC">
        <w:rPr>
          <w:rFonts w:ascii="Verdana" w:hAnsi="Verdana" w:cs="Arial"/>
          <w:sz w:val="20"/>
          <w:szCs w:val="20"/>
        </w:rPr>
        <w:t>In het algemeen zijn er zeer weinig dingen die niet schaars zijn.</w:t>
      </w:r>
    </w:p>
    <w:p w14:paraId="1EDF773B" w14:textId="60236081" w:rsidR="00531724" w:rsidRPr="009942AC" w:rsidRDefault="00531724" w:rsidP="00AF48B0">
      <w:pPr>
        <w:rPr>
          <w:rFonts w:ascii="Verdana" w:hAnsi="Verdana" w:cs="Arial"/>
          <w:sz w:val="20"/>
          <w:szCs w:val="20"/>
        </w:rPr>
      </w:pPr>
      <w:r w:rsidRPr="009942AC">
        <w:rPr>
          <w:rFonts w:ascii="Verdana" w:hAnsi="Verdana" w:cs="Arial"/>
          <w:b/>
          <w:sz w:val="20"/>
          <w:szCs w:val="20"/>
        </w:rPr>
        <w:t>c</w:t>
      </w:r>
      <w:r w:rsidRPr="009942AC">
        <w:rPr>
          <w:rFonts w:ascii="Verdana" w:hAnsi="Verdana" w:cs="Arial"/>
          <w:sz w:val="20"/>
          <w:szCs w:val="20"/>
        </w:rPr>
        <w:t xml:space="preserve"> </w:t>
      </w:r>
      <w:r w:rsidR="004848A3" w:rsidRPr="009942AC">
        <w:rPr>
          <w:rFonts w:ascii="Verdana" w:hAnsi="Verdana" w:cs="Arial"/>
          <w:sz w:val="20"/>
          <w:szCs w:val="20"/>
        </w:rPr>
        <w:t>H</w:t>
      </w:r>
      <w:r w:rsidRPr="009942AC">
        <w:rPr>
          <w:rFonts w:ascii="Verdana" w:hAnsi="Verdana" w:cs="Arial"/>
          <w:sz w:val="20"/>
          <w:szCs w:val="20"/>
        </w:rPr>
        <w:t xml:space="preserve">et kopen van een bedrijfspand </w:t>
      </w:r>
      <w:r w:rsidR="004848A3" w:rsidRPr="009942AC">
        <w:rPr>
          <w:rFonts w:ascii="Verdana" w:hAnsi="Verdana" w:cs="Arial"/>
          <w:sz w:val="20"/>
          <w:szCs w:val="20"/>
        </w:rPr>
        <w:t xml:space="preserve">betekent </w:t>
      </w:r>
      <w:r w:rsidRPr="009942AC">
        <w:rPr>
          <w:rFonts w:ascii="Verdana" w:hAnsi="Verdana" w:cs="Arial"/>
          <w:sz w:val="20"/>
          <w:szCs w:val="20"/>
        </w:rPr>
        <w:t>voor e</w:t>
      </w:r>
      <w:r w:rsidR="004848A3" w:rsidRPr="009942AC">
        <w:rPr>
          <w:rFonts w:ascii="Verdana" w:hAnsi="Verdana" w:cs="Arial"/>
          <w:sz w:val="20"/>
          <w:szCs w:val="20"/>
        </w:rPr>
        <w:t xml:space="preserve">en startende ondernemer dat hij </w:t>
      </w:r>
      <w:r w:rsidR="003D37F2" w:rsidRPr="009942AC">
        <w:rPr>
          <w:rFonts w:ascii="Verdana" w:hAnsi="Verdana" w:cs="Arial"/>
          <w:sz w:val="20"/>
          <w:szCs w:val="20"/>
        </w:rPr>
        <w:t>h</w:t>
      </w:r>
      <w:r w:rsidRPr="009942AC">
        <w:rPr>
          <w:rFonts w:ascii="Verdana" w:hAnsi="Verdana" w:cs="Arial"/>
          <w:sz w:val="20"/>
          <w:szCs w:val="20"/>
        </w:rPr>
        <w:t xml:space="preserve">et kapitaal </w:t>
      </w:r>
      <w:r w:rsidRPr="009942AC">
        <w:rPr>
          <w:rFonts w:ascii="Verdana" w:hAnsi="Verdana" w:cs="Arial"/>
          <w:sz w:val="20"/>
          <w:szCs w:val="20"/>
        </w:rPr>
        <w:lastRenderedPageBreak/>
        <w:t xml:space="preserve">dat hij investeert in een bedrijfspand, niet </w:t>
      </w:r>
      <w:r w:rsidR="003D37F2" w:rsidRPr="009942AC">
        <w:rPr>
          <w:rFonts w:ascii="Verdana" w:hAnsi="Verdana" w:cs="Arial"/>
          <w:sz w:val="20"/>
          <w:szCs w:val="20"/>
        </w:rPr>
        <w:t xml:space="preserve">kan </w:t>
      </w:r>
      <w:r w:rsidRPr="009942AC">
        <w:rPr>
          <w:rFonts w:ascii="Verdana" w:hAnsi="Verdana" w:cs="Arial"/>
          <w:sz w:val="20"/>
          <w:szCs w:val="20"/>
        </w:rPr>
        <w:t>gebruiken vo</w:t>
      </w:r>
      <w:r w:rsidR="004848A3" w:rsidRPr="009942AC">
        <w:rPr>
          <w:rFonts w:ascii="Verdana" w:hAnsi="Verdana" w:cs="Arial"/>
          <w:sz w:val="20"/>
          <w:szCs w:val="20"/>
        </w:rPr>
        <w:t>or andere middelen.</w:t>
      </w:r>
    </w:p>
    <w:p w14:paraId="7DEDE407" w14:textId="77777777" w:rsidR="00531724" w:rsidRPr="009942AC" w:rsidRDefault="00531724" w:rsidP="00AF48B0">
      <w:pPr>
        <w:pStyle w:val="Tekstopmerking"/>
        <w:rPr>
          <w:rFonts w:ascii="Verdana" w:hAnsi="Verdana" w:cs="Arial"/>
          <w:szCs w:val="20"/>
          <w:lang w:val="nl-NL"/>
        </w:rPr>
      </w:pPr>
    </w:p>
    <w:p w14:paraId="082352EF" w14:textId="2A4F95F8" w:rsidR="00462E8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10 a </w:t>
      </w:r>
      <w:r w:rsidR="00462E84" w:rsidRPr="009942AC">
        <w:rPr>
          <w:rFonts w:ascii="Verdana" w:hAnsi="Verdana" w:cs="Arial"/>
          <w:szCs w:val="20"/>
          <w:lang w:val="nl-NL"/>
        </w:rPr>
        <w:t>V</w:t>
      </w:r>
      <w:r w:rsidRPr="009942AC">
        <w:rPr>
          <w:rFonts w:ascii="Verdana" w:hAnsi="Verdana" w:cs="Arial"/>
          <w:szCs w:val="20"/>
          <w:lang w:val="nl-NL"/>
        </w:rPr>
        <w:t>oorbeelden van kapitaalgoe</w:t>
      </w:r>
      <w:r w:rsidR="00462E84" w:rsidRPr="009942AC">
        <w:rPr>
          <w:rFonts w:ascii="Verdana" w:hAnsi="Verdana" w:cs="Arial"/>
          <w:szCs w:val="20"/>
          <w:lang w:val="nl-NL"/>
        </w:rPr>
        <w:t>deren die de overheid aanschaft zijn: gebouwen, wegen</w:t>
      </w:r>
      <w:r w:rsidR="00CF3F4D" w:rsidRPr="009942AC">
        <w:rPr>
          <w:rFonts w:ascii="Verdana" w:hAnsi="Verdana" w:cs="Arial"/>
          <w:szCs w:val="20"/>
          <w:lang w:val="nl-NL"/>
        </w:rPr>
        <w:t>, bruggen</w:t>
      </w:r>
      <w:r w:rsidR="00462E84" w:rsidRPr="009942AC">
        <w:rPr>
          <w:rFonts w:ascii="Verdana" w:hAnsi="Verdana" w:cs="Arial"/>
          <w:szCs w:val="20"/>
          <w:lang w:val="nl-NL"/>
        </w:rPr>
        <w:t xml:space="preserve"> en pompen om het waterpeil te handhaven.</w:t>
      </w:r>
    </w:p>
    <w:p w14:paraId="7E35B3B9" w14:textId="76617C36" w:rsidR="0046784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b </w:t>
      </w:r>
      <w:r w:rsidR="00674342" w:rsidRPr="009942AC">
        <w:rPr>
          <w:rFonts w:ascii="Verdana" w:hAnsi="Verdana" w:cs="Arial"/>
          <w:szCs w:val="20"/>
          <w:lang w:val="nl-NL"/>
        </w:rPr>
        <w:t>De r</w:t>
      </w:r>
      <w:r w:rsidR="007C22EE" w:rsidRPr="009942AC">
        <w:rPr>
          <w:rFonts w:ascii="Verdana" w:hAnsi="Verdana" w:cs="Arial"/>
          <w:szCs w:val="20"/>
          <w:lang w:val="nl-NL"/>
        </w:rPr>
        <w:t xml:space="preserve">eden waarom de </w:t>
      </w:r>
      <w:r w:rsidR="00597116" w:rsidRPr="009942AC">
        <w:rPr>
          <w:rFonts w:ascii="Verdana" w:hAnsi="Verdana" w:cs="Arial"/>
          <w:szCs w:val="20"/>
          <w:lang w:val="nl-NL"/>
        </w:rPr>
        <w:t>overheid</w:t>
      </w:r>
      <w:r w:rsidR="002F49D1" w:rsidRPr="009942AC">
        <w:rPr>
          <w:rFonts w:ascii="Verdana" w:hAnsi="Verdana" w:cs="Arial"/>
          <w:szCs w:val="20"/>
          <w:lang w:val="nl-NL"/>
        </w:rPr>
        <w:t>s</w:t>
      </w:r>
      <w:r w:rsidRPr="009942AC">
        <w:rPr>
          <w:rFonts w:ascii="Verdana" w:hAnsi="Verdana" w:cs="Arial"/>
          <w:szCs w:val="20"/>
          <w:lang w:val="nl-NL"/>
        </w:rPr>
        <w:t>p</w:t>
      </w:r>
      <w:r w:rsidR="00597116" w:rsidRPr="009942AC">
        <w:rPr>
          <w:rFonts w:ascii="Verdana" w:hAnsi="Verdana" w:cs="Arial"/>
          <w:szCs w:val="20"/>
          <w:lang w:val="nl-NL"/>
        </w:rPr>
        <w:t>roductie via staatsbedrijven plaatsvindt is</w:t>
      </w:r>
      <w:r w:rsidR="001E5B68" w:rsidRPr="009942AC">
        <w:rPr>
          <w:rFonts w:ascii="Verdana" w:hAnsi="Verdana" w:cs="Arial"/>
          <w:szCs w:val="20"/>
          <w:lang w:val="nl-NL"/>
        </w:rPr>
        <w:t xml:space="preserve"> dat </w:t>
      </w:r>
      <w:r w:rsidR="00454E7D" w:rsidRPr="009942AC">
        <w:rPr>
          <w:rFonts w:ascii="Verdana" w:hAnsi="Verdana" w:cs="Arial"/>
          <w:szCs w:val="20"/>
          <w:lang w:val="nl-NL"/>
        </w:rPr>
        <w:t>de overheid van mening is dat d</w:t>
      </w:r>
      <w:r w:rsidR="002F49D1" w:rsidRPr="009942AC">
        <w:rPr>
          <w:rFonts w:ascii="Verdana" w:hAnsi="Verdana" w:cs="Arial"/>
          <w:szCs w:val="20"/>
          <w:lang w:val="nl-NL"/>
        </w:rPr>
        <w:t>e ta</w:t>
      </w:r>
      <w:r w:rsidR="00467844" w:rsidRPr="009942AC">
        <w:rPr>
          <w:rFonts w:ascii="Verdana" w:hAnsi="Verdana" w:cs="Arial"/>
          <w:szCs w:val="20"/>
          <w:lang w:val="nl-NL"/>
        </w:rPr>
        <w:t>k</w:t>
      </w:r>
      <w:r w:rsidR="002F49D1" w:rsidRPr="009942AC">
        <w:rPr>
          <w:rFonts w:ascii="Verdana" w:hAnsi="Verdana" w:cs="Arial"/>
          <w:szCs w:val="20"/>
          <w:lang w:val="nl-NL"/>
        </w:rPr>
        <w:t>en</w:t>
      </w:r>
      <w:r w:rsidR="00467844" w:rsidRPr="009942AC">
        <w:rPr>
          <w:rFonts w:ascii="Verdana" w:hAnsi="Verdana" w:cs="Arial"/>
          <w:szCs w:val="20"/>
          <w:lang w:val="nl-NL"/>
        </w:rPr>
        <w:t xml:space="preserve"> die staatsbedrijv</w:t>
      </w:r>
      <w:r w:rsidR="005C7941" w:rsidRPr="009942AC">
        <w:rPr>
          <w:rFonts w:ascii="Verdana" w:hAnsi="Verdana" w:cs="Arial"/>
          <w:szCs w:val="20"/>
          <w:lang w:val="nl-NL"/>
        </w:rPr>
        <w:t xml:space="preserve">en uitvoeren, </w:t>
      </w:r>
      <w:r w:rsidR="00467844" w:rsidRPr="009942AC">
        <w:rPr>
          <w:rFonts w:ascii="Verdana" w:hAnsi="Verdana" w:cs="Arial"/>
          <w:szCs w:val="20"/>
          <w:lang w:val="nl-NL"/>
        </w:rPr>
        <w:t xml:space="preserve">niet geschikt </w:t>
      </w:r>
      <w:r w:rsidR="00A32285" w:rsidRPr="009942AC">
        <w:rPr>
          <w:rFonts w:ascii="Verdana" w:hAnsi="Verdana" w:cs="Arial"/>
          <w:szCs w:val="20"/>
          <w:lang w:val="nl-NL"/>
        </w:rPr>
        <w:t xml:space="preserve">zijn </w:t>
      </w:r>
      <w:r w:rsidR="00467844" w:rsidRPr="009942AC">
        <w:rPr>
          <w:rFonts w:ascii="Verdana" w:hAnsi="Verdana" w:cs="Arial"/>
          <w:szCs w:val="20"/>
          <w:lang w:val="nl-NL"/>
        </w:rPr>
        <w:t>om uit te laten voere</w:t>
      </w:r>
      <w:r w:rsidR="005C34A9" w:rsidRPr="009942AC">
        <w:rPr>
          <w:rFonts w:ascii="Verdana" w:hAnsi="Verdana" w:cs="Arial"/>
          <w:szCs w:val="20"/>
          <w:lang w:val="nl-NL"/>
        </w:rPr>
        <w:t>n door een commerciee</w:t>
      </w:r>
      <w:r w:rsidR="002F49D1" w:rsidRPr="009942AC">
        <w:rPr>
          <w:rFonts w:ascii="Verdana" w:hAnsi="Verdana" w:cs="Arial"/>
          <w:szCs w:val="20"/>
          <w:lang w:val="nl-NL"/>
        </w:rPr>
        <w:t xml:space="preserve">l bedrijf. Voorbeelden hiervan zijn </w:t>
      </w:r>
      <w:r w:rsidR="00467844" w:rsidRPr="009942AC">
        <w:rPr>
          <w:rFonts w:ascii="Verdana" w:hAnsi="Verdana" w:cs="Arial"/>
          <w:szCs w:val="20"/>
          <w:lang w:val="nl-NL"/>
        </w:rPr>
        <w:t xml:space="preserve">rechtspraak </w:t>
      </w:r>
      <w:r w:rsidR="002F49D1" w:rsidRPr="009942AC">
        <w:rPr>
          <w:rFonts w:ascii="Verdana" w:hAnsi="Verdana" w:cs="Arial"/>
          <w:szCs w:val="20"/>
          <w:lang w:val="nl-NL"/>
        </w:rPr>
        <w:t>en</w:t>
      </w:r>
      <w:r w:rsidR="00467844" w:rsidRPr="009942AC">
        <w:rPr>
          <w:rFonts w:ascii="Verdana" w:hAnsi="Verdana" w:cs="Arial"/>
          <w:szCs w:val="20"/>
          <w:lang w:val="nl-NL"/>
        </w:rPr>
        <w:t xml:space="preserve"> politie.</w:t>
      </w:r>
    </w:p>
    <w:p w14:paraId="6D7B6A17" w14:textId="55BA4579"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c </w:t>
      </w:r>
      <w:r w:rsidR="002F49D1" w:rsidRPr="009942AC">
        <w:rPr>
          <w:rFonts w:ascii="Verdana" w:hAnsi="Verdana" w:cs="Arial"/>
          <w:szCs w:val="20"/>
          <w:lang w:val="nl-NL"/>
        </w:rPr>
        <w:t>'E</w:t>
      </w:r>
      <w:r w:rsidRPr="009942AC">
        <w:rPr>
          <w:rFonts w:ascii="Verdana" w:hAnsi="Verdana" w:cs="Arial"/>
          <w:szCs w:val="20"/>
          <w:lang w:val="nl-NL"/>
        </w:rPr>
        <w:t>en politieke keuz</w:t>
      </w:r>
      <w:r w:rsidR="002F49D1" w:rsidRPr="009942AC">
        <w:rPr>
          <w:rFonts w:ascii="Verdana" w:hAnsi="Verdana" w:cs="Arial"/>
          <w:szCs w:val="20"/>
          <w:lang w:val="nl-NL"/>
        </w:rPr>
        <w:t>e',</w:t>
      </w:r>
      <w:r w:rsidRPr="009942AC">
        <w:rPr>
          <w:rFonts w:ascii="Verdana" w:hAnsi="Verdana" w:cs="Arial"/>
          <w:szCs w:val="20"/>
          <w:lang w:val="nl-NL"/>
        </w:rPr>
        <w:t xml:space="preserve"> is een keuze door bestuurders van een land of gebied vanuit hun visie op de inrichting van de samenleving. Vaak zijn politieke keuzes het gevolg van een onderhandelingsproces tussen partijen met verschillende invalshoeken.</w:t>
      </w:r>
      <w:r w:rsidRPr="009942AC">
        <w:rPr>
          <w:rFonts w:ascii="Verdana" w:hAnsi="Verdana" w:cs="Arial"/>
          <w:b/>
          <w:szCs w:val="20"/>
          <w:lang w:val="nl-NL"/>
        </w:rPr>
        <w:br/>
      </w:r>
    </w:p>
    <w:p w14:paraId="06758EA3" w14:textId="236C298B"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11 a </w:t>
      </w:r>
      <w:r w:rsidR="001D1741" w:rsidRPr="009942AC">
        <w:rPr>
          <w:rFonts w:ascii="Verdana" w:hAnsi="Verdana" w:cs="Arial"/>
          <w:szCs w:val="20"/>
          <w:lang w:val="nl-NL"/>
        </w:rPr>
        <w:t>Een vrachtwagen rekenen we tot ka</w:t>
      </w:r>
      <w:r w:rsidR="0033012B" w:rsidRPr="009942AC">
        <w:rPr>
          <w:rFonts w:ascii="Verdana" w:hAnsi="Verdana" w:cs="Arial"/>
          <w:szCs w:val="20"/>
          <w:lang w:val="nl-NL"/>
        </w:rPr>
        <w:t>pitaal, het is een kapitaalgoed. Een kapitaalgoed is een goed waarmee je andere goederen of diensten produceert.</w:t>
      </w:r>
    </w:p>
    <w:p w14:paraId="66EDB052" w14:textId="7040482C"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b </w:t>
      </w:r>
      <w:r w:rsidR="001D1741" w:rsidRPr="009942AC">
        <w:rPr>
          <w:rFonts w:ascii="Verdana" w:hAnsi="Verdana" w:cs="Arial"/>
          <w:szCs w:val="20"/>
          <w:lang w:val="nl-NL"/>
        </w:rPr>
        <w:t xml:space="preserve">De beslissing die vooraf gaat </w:t>
      </w:r>
      <w:r w:rsidRPr="009942AC">
        <w:rPr>
          <w:rFonts w:ascii="Verdana" w:hAnsi="Verdana" w:cs="Arial"/>
          <w:szCs w:val="20"/>
          <w:lang w:val="nl-NL"/>
        </w:rPr>
        <w:t>aan de aanschaf van een v</w:t>
      </w:r>
      <w:r w:rsidR="008B2F5E" w:rsidRPr="009942AC">
        <w:rPr>
          <w:rFonts w:ascii="Verdana" w:hAnsi="Verdana" w:cs="Arial"/>
          <w:szCs w:val="20"/>
          <w:lang w:val="nl-NL"/>
        </w:rPr>
        <w:t>rachtwagen is een investeringsbeslissing. De overwegingen die daarbij een rol spelen zijn:</w:t>
      </w:r>
      <w:r w:rsidR="001D1741" w:rsidRPr="009942AC">
        <w:rPr>
          <w:rFonts w:ascii="Verdana" w:hAnsi="Verdana" w:cs="Arial"/>
          <w:szCs w:val="20"/>
          <w:lang w:val="nl-NL"/>
        </w:rPr>
        <w:t xml:space="preserve"> tijd, geld, informatie (in vaktermen o.a.</w:t>
      </w:r>
      <w:r w:rsidR="0076265D" w:rsidRPr="009942AC">
        <w:rPr>
          <w:rFonts w:ascii="Verdana" w:hAnsi="Verdana" w:cs="Arial"/>
          <w:szCs w:val="20"/>
          <w:lang w:val="nl-NL"/>
        </w:rPr>
        <w:t>:</w:t>
      </w:r>
      <w:r w:rsidR="001D1741" w:rsidRPr="009942AC">
        <w:rPr>
          <w:rFonts w:ascii="Verdana" w:hAnsi="Verdana" w:cs="Arial"/>
          <w:szCs w:val="20"/>
          <w:lang w:val="nl-NL"/>
        </w:rPr>
        <w:t xml:space="preserve"> financiering, kosten, terugverdientijd).</w:t>
      </w:r>
    </w:p>
    <w:p w14:paraId="479220F7" w14:textId="7F6074BC" w:rsidR="00531724" w:rsidRPr="009942AC" w:rsidRDefault="00531724" w:rsidP="00AF48B0">
      <w:pPr>
        <w:pStyle w:val="Tekstopmerking"/>
        <w:rPr>
          <w:rFonts w:ascii="Verdana" w:hAnsi="Verdana" w:cs="Arial"/>
          <w:b/>
          <w:szCs w:val="20"/>
          <w:lang w:val="nl-NL"/>
        </w:rPr>
      </w:pPr>
      <w:r w:rsidRPr="009942AC">
        <w:rPr>
          <w:rFonts w:ascii="Verdana" w:hAnsi="Verdana" w:cs="Arial"/>
          <w:b/>
          <w:szCs w:val="20"/>
          <w:lang w:val="nl-NL"/>
        </w:rPr>
        <w:t xml:space="preserve">c </w:t>
      </w:r>
      <w:r w:rsidR="00550E5B" w:rsidRPr="009942AC">
        <w:rPr>
          <w:rFonts w:ascii="Verdana" w:hAnsi="Verdana" w:cs="Arial"/>
          <w:szCs w:val="20"/>
          <w:lang w:val="nl-NL"/>
        </w:rPr>
        <w:t xml:space="preserve">Eind 2018 was het aantal vrachtwagens 63.000. Gedurende 2018 was er een toename van 0,6%, dus aan het begin van 2018 waren er: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63.000</m:t>
            </m:r>
          </m:num>
          <m:den>
            <m:r>
              <m:rPr>
                <m:sty m:val="p"/>
              </m:rPr>
              <w:rPr>
                <w:rFonts w:ascii="Cambria Math" w:hAnsi="Cambria Math" w:cs="Arial"/>
                <w:sz w:val="22"/>
                <w:szCs w:val="22"/>
                <w:lang w:val="nl-NL"/>
              </w:rPr>
              <m:t>100,6%</m:t>
            </m:r>
          </m:den>
        </m:f>
        <m:r>
          <m:rPr>
            <m:sty m:val="p"/>
          </m:rPr>
          <w:rPr>
            <w:rFonts w:ascii="Cambria Math" w:hAnsi="Cambria Math" w:cs="Arial"/>
            <w:sz w:val="22"/>
            <w:szCs w:val="22"/>
            <w:lang w:val="nl-NL"/>
          </w:rPr>
          <m:t>x 100%=62.624</m:t>
        </m:r>
      </m:oMath>
      <w:r w:rsidR="00550E5B" w:rsidRPr="009942AC">
        <w:rPr>
          <w:rFonts w:ascii="Verdana" w:hAnsi="Verdana" w:cs="Arial"/>
          <w:szCs w:val="20"/>
          <w:lang w:val="nl-NL"/>
        </w:rPr>
        <w:t xml:space="preserve"> vrachtwagens.</w:t>
      </w:r>
    </w:p>
    <w:p w14:paraId="2A08018A" w14:textId="630AD0A1"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d</w:t>
      </w:r>
    </w:p>
    <w:tbl>
      <w:tblPr>
        <w:tblStyle w:val="Tabelraster"/>
        <w:tblW w:w="0" w:type="auto"/>
        <w:tblLook w:val="04A0" w:firstRow="1" w:lastRow="0" w:firstColumn="1" w:lastColumn="0" w:noHBand="0" w:noVBand="1"/>
      </w:tblPr>
      <w:tblGrid>
        <w:gridCol w:w="3070"/>
        <w:gridCol w:w="3071"/>
        <w:gridCol w:w="3071"/>
      </w:tblGrid>
      <w:tr w:rsidR="00531724" w:rsidRPr="009942AC" w14:paraId="3017007C" w14:textId="77777777" w:rsidTr="00531724">
        <w:tc>
          <w:tcPr>
            <w:tcW w:w="3070" w:type="dxa"/>
            <w:tcBorders>
              <w:top w:val="single" w:sz="4" w:space="0" w:color="auto"/>
              <w:left w:val="single" w:sz="4" w:space="0" w:color="auto"/>
              <w:bottom w:val="single" w:sz="4" w:space="0" w:color="auto"/>
              <w:right w:val="single" w:sz="4" w:space="0" w:color="auto"/>
            </w:tcBorders>
          </w:tcPr>
          <w:p w14:paraId="102FDAA3" w14:textId="77777777" w:rsidR="00531724" w:rsidRPr="009942AC" w:rsidRDefault="00531724" w:rsidP="00AF48B0">
            <w:pPr>
              <w:pStyle w:val="Tekstopmerking"/>
              <w:rPr>
                <w:rFonts w:ascii="Verdana" w:hAnsi="Verdana" w:cs="Arial"/>
                <w:szCs w:val="20"/>
                <w:lang w:val="nl-NL"/>
              </w:rPr>
            </w:pPr>
          </w:p>
        </w:tc>
        <w:tc>
          <w:tcPr>
            <w:tcW w:w="3071" w:type="dxa"/>
            <w:tcBorders>
              <w:top w:val="single" w:sz="4" w:space="0" w:color="auto"/>
              <w:left w:val="single" w:sz="4" w:space="0" w:color="auto"/>
              <w:bottom w:val="single" w:sz="4" w:space="0" w:color="auto"/>
              <w:right w:val="single" w:sz="4" w:space="0" w:color="auto"/>
            </w:tcBorders>
            <w:hideMark/>
          </w:tcPr>
          <w:p w14:paraId="16E347FB"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Zelf doen</w:t>
            </w:r>
          </w:p>
        </w:tc>
        <w:tc>
          <w:tcPr>
            <w:tcW w:w="3071" w:type="dxa"/>
            <w:tcBorders>
              <w:top w:val="single" w:sz="4" w:space="0" w:color="auto"/>
              <w:left w:val="single" w:sz="4" w:space="0" w:color="auto"/>
              <w:bottom w:val="single" w:sz="4" w:space="0" w:color="auto"/>
              <w:right w:val="single" w:sz="4" w:space="0" w:color="auto"/>
            </w:tcBorders>
            <w:hideMark/>
          </w:tcPr>
          <w:p w14:paraId="284D1478"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Uitbesteden</w:t>
            </w:r>
          </w:p>
        </w:tc>
      </w:tr>
      <w:tr w:rsidR="00531724" w:rsidRPr="009942AC" w14:paraId="5C939571" w14:textId="77777777" w:rsidTr="00531724">
        <w:tc>
          <w:tcPr>
            <w:tcW w:w="3070" w:type="dxa"/>
            <w:tcBorders>
              <w:top w:val="single" w:sz="4" w:space="0" w:color="auto"/>
              <w:left w:val="single" w:sz="4" w:space="0" w:color="auto"/>
              <w:bottom w:val="single" w:sz="4" w:space="0" w:color="auto"/>
              <w:right w:val="single" w:sz="4" w:space="0" w:color="auto"/>
            </w:tcBorders>
            <w:hideMark/>
          </w:tcPr>
          <w:p w14:paraId="7D7A540F"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Arbeid</w:t>
            </w:r>
          </w:p>
        </w:tc>
        <w:tc>
          <w:tcPr>
            <w:tcW w:w="3071" w:type="dxa"/>
            <w:tcBorders>
              <w:top w:val="single" w:sz="4" w:space="0" w:color="auto"/>
              <w:left w:val="single" w:sz="4" w:space="0" w:color="auto"/>
              <w:bottom w:val="single" w:sz="4" w:space="0" w:color="auto"/>
              <w:right w:val="single" w:sz="4" w:space="0" w:color="auto"/>
            </w:tcBorders>
            <w:hideMark/>
          </w:tcPr>
          <w:p w14:paraId="58F7BA6F" w14:textId="7C49D94A"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Chauffeur(s) nodig</w:t>
            </w:r>
            <w:r w:rsidR="00890337" w:rsidRPr="009942AC">
              <w:rPr>
                <w:rFonts w:ascii="Verdana" w:hAnsi="Verdana" w:cs="Arial"/>
                <w:szCs w:val="20"/>
                <w:lang w:val="nl-NL"/>
              </w:rPr>
              <w:t>, wel eigen personeel waarover je zeggenschap hebt</w:t>
            </w:r>
            <w:r w:rsidRPr="009942AC">
              <w:rPr>
                <w:rFonts w:ascii="Verdana" w:hAnsi="Verdana" w:cs="Arial"/>
                <w:szCs w:val="20"/>
                <w:lang w:val="nl-NL"/>
              </w:rPr>
              <w:t>.</w:t>
            </w:r>
          </w:p>
        </w:tc>
        <w:tc>
          <w:tcPr>
            <w:tcW w:w="3071" w:type="dxa"/>
            <w:tcBorders>
              <w:top w:val="single" w:sz="4" w:space="0" w:color="auto"/>
              <w:left w:val="single" w:sz="4" w:space="0" w:color="auto"/>
              <w:bottom w:val="single" w:sz="4" w:space="0" w:color="auto"/>
              <w:right w:val="single" w:sz="4" w:space="0" w:color="auto"/>
            </w:tcBorders>
            <w:hideMark/>
          </w:tcPr>
          <w:p w14:paraId="32B81F3F"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Geen medewerkers voor transport nodig.</w:t>
            </w:r>
          </w:p>
        </w:tc>
      </w:tr>
      <w:tr w:rsidR="00531724" w:rsidRPr="009942AC" w14:paraId="41C7808E" w14:textId="77777777" w:rsidTr="00531724">
        <w:tc>
          <w:tcPr>
            <w:tcW w:w="3070" w:type="dxa"/>
            <w:tcBorders>
              <w:top w:val="single" w:sz="4" w:space="0" w:color="auto"/>
              <w:left w:val="single" w:sz="4" w:space="0" w:color="auto"/>
              <w:bottom w:val="single" w:sz="4" w:space="0" w:color="auto"/>
              <w:right w:val="single" w:sz="4" w:space="0" w:color="auto"/>
            </w:tcBorders>
            <w:hideMark/>
          </w:tcPr>
          <w:p w14:paraId="24D8FCEC"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Kapitaal</w:t>
            </w:r>
          </w:p>
        </w:tc>
        <w:tc>
          <w:tcPr>
            <w:tcW w:w="3071" w:type="dxa"/>
            <w:tcBorders>
              <w:top w:val="single" w:sz="4" w:space="0" w:color="auto"/>
              <w:left w:val="single" w:sz="4" w:space="0" w:color="auto"/>
              <w:bottom w:val="single" w:sz="4" w:space="0" w:color="auto"/>
              <w:right w:val="single" w:sz="4" w:space="0" w:color="auto"/>
            </w:tcBorders>
            <w:hideMark/>
          </w:tcPr>
          <w:p w14:paraId="336BC0A7" w14:textId="426CCDF0"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Investering in vrachtwagen</w:t>
            </w:r>
            <w:r w:rsidR="00890337" w:rsidRPr="009942AC">
              <w:rPr>
                <w:rFonts w:ascii="Verdana" w:hAnsi="Verdana" w:cs="Arial"/>
                <w:szCs w:val="20"/>
                <w:lang w:val="nl-NL"/>
              </w:rPr>
              <w:t>.</w:t>
            </w:r>
          </w:p>
        </w:tc>
        <w:tc>
          <w:tcPr>
            <w:tcW w:w="3071" w:type="dxa"/>
            <w:tcBorders>
              <w:top w:val="single" w:sz="4" w:space="0" w:color="auto"/>
              <w:left w:val="single" w:sz="4" w:space="0" w:color="auto"/>
              <w:bottom w:val="single" w:sz="4" w:space="0" w:color="auto"/>
              <w:right w:val="single" w:sz="4" w:space="0" w:color="auto"/>
            </w:tcBorders>
            <w:hideMark/>
          </w:tcPr>
          <w:p w14:paraId="47CA951E"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Geen investering - wel kosten voor transport.</w:t>
            </w:r>
          </w:p>
        </w:tc>
      </w:tr>
    </w:tbl>
    <w:p w14:paraId="6E58BF90" w14:textId="77777777" w:rsidR="007E770B" w:rsidRPr="009942AC" w:rsidRDefault="001D1741" w:rsidP="007E770B">
      <w:pPr>
        <w:pStyle w:val="Tekstopmerking"/>
        <w:rPr>
          <w:rFonts w:ascii="Verdana" w:hAnsi="Verdana" w:cs="Arial"/>
          <w:b/>
          <w:bCs/>
          <w:iCs/>
          <w:szCs w:val="20"/>
        </w:rPr>
      </w:pPr>
      <w:r w:rsidRPr="009942AC">
        <w:rPr>
          <w:rFonts w:ascii="Verdana" w:hAnsi="Verdana" w:cs="Arial"/>
          <w:b/>
          <w:szCs w:val="20"/>
          <w:lang w:val="nl-NL"/>
        </w:rPr>
        <w:t xml:space="preserve">e </w:t>
      </w:r>
      <w:r w:rsidR="00FB399C" w:rsidRPr="009942AC">
        <w:rPr>
          <w:rFonts w:ascii="Verdana" w:hAnsi="Verdana" w:cs="Arial"/>
          <w:szCs w:val="20"/>
          <w:lang w:val="nl-NL"/>
        </w:rPr>
        <w:t xml:space="preserve">De invloed van </w:t>
      </w:r>
      <w:r w:rsidRPr="009942AC">
        <w:rPr>
          <w:rFonts w:ascii="Verdana" w:hAnsi="Verdana" w:cs="Arial"/>
          <w:szCs w:val="20"/>
          <w:lang w:val="nl-NL"/>
        </w:rPr>
        <w:t>de toenemende verkoop van vrachtwagens op de productiefactor</w:t>
      </w:r>
      <w:r w:rsidR="00FB399C" w:rsidRPr="009942AC">
        <w:rPr>
          <w:rFonts w:ascii="Verdana" w:hAnsi="Verdana" w:cs="Arial"/>
          <w:szCs w:val="20"/>
          <w:lang w:val="nl-NL"/>
        </w:rPr>
        <w:t xml:space="preserve"> natuur is negatief. </w:t>
      </w:r>
      <w:r w:rsidR="00531724" w:rsidRPr="009942AC">
        <w:rPr>
          <w:rFonts w:ascii="Verdana" w:hAnsi="Verdana" w:cs="Arial"/>
          <w:szCs w:val="20"/>
          <w:lang w:val="nl-NL"/>
        </w:rPr>
        <w:t>Doordat er meer vrachtwagens worden geproduceerd en verkocht, zijn er meer grondstoffen nodig. Als er meer kilometers worden gereden, is er waarschijnlijk meer verbruik van</w:t>
      </w:r>
      <w:r w:rsidR="00331B24" w:rsidRPr="009942AC">
        <w:rPr>
          <w:rFonts w:ascii="Verdana" w:hAnsi="Verdana" w:cs="Arial"/>
          <w:szCs w:val="20"/>
          <w:lang w:val="nl-NL"/>
        </w:rPr>
        <w:t xml:space="preserve"> fossiele</w:t>
      </w:r>
      <w:r w:rsidR="00531724" w:rsidRPr="009942AC">
        <w:rPr>
          <w:rFonts w:ascii="Verdana" w:hAnsi="Verdana" w:cs="Arial"/>
          <w:szCs w:val="20"/>
          <w:lang w:val="nl-NL"/>
        </w:rPr>
        <w:t xml:space="preserve"> brandstoffen en </w:t>
      </w:r>
      <w:r w:rsidR="00813876" w:rsidRPr="009942AC">
        <w:rPr>
          <w:rFonts w:ascii="Verdana" w:hAnsi="Verdana" w:cs="Arial"/>
          <w:szCs w:val="20"/>
          <w:lang w:val="nl-NL"/>
        </w:rPr>
        <w:t xml:space="preserve">meer </w:t>
      </w:r>
      <w:r w:rsidR="00531724" w:rsidRPr="009942AC">
        <w:rPr>
          <w:rFonts w:ascii="Verdana" w:hAnsi="Verdana" w:cs="Arial"/>
          <w:szCs w:val="20"/>
          <w:lang w:val="nl-NL"/>
        </w:rPr>
        <w:t>uitstoot van CO</w:t>
      </w:r>
      <w:r w:rsidR="00531724" w:rsidRPr="009942AC">
        <w:rPr>
          <w:rFonts w:ascii="Verdana" w:hAnsi="Verdana" w:cs="Arial"/>
          <w:szCs w:val="20"/>
          <w:vertAlign w:val="subscript"/>
          <w:lang w:val="nl-NL"/>
        </w:rPr>
        <w:t>2</w:t>
      </w:r>
      <w:r w:rsidR="00FB399C" w:rsidRPr="009942AC">
        <w:rPr>
          <w:rFonts w:ascii="Verdana" w:hAnsi="Verdana" w:cs="Arial"/>
          <w:szCs w:val="20"/>
          <w:lang w:val="nl-NL"/>
        </w:rPr>
        <w:t>.</w:t>
      </w:r>
    </w:p>
    <w:p w14:paraId="18A8F776" w14:textId="77777777" w:rsidR="007E770B" w:rsidRPr="009942AC" w:rsidRDefault="007E770B" w:rsidP="007E770B">
      <w:pPr>
        <w:pStyle w:val="Tekstopmerking"/>
        <w:rPr>
          <w:rFonts w:ascii="Verdana" w:hAnsi="Verdana" w:cs="Arial"/>
          <w:b/>
          <w:bCs/>
          <w:iCs/>
          <w:szCs w:val="20"/>
        </w:rPr>
      </w:pPr>
    </w:p>
    <w:p w14:paraId="6606FBAC" w14:textId="74362BEF" w:rsidR="00531724" w:rsidRPr="009942AC" w:rsidRDefault="00890337" w:rsidP="00890337">
      <w:pPr>
        <w:widowControl/>
        <w:suppressAutoHyphens w:val="0"/>
        <w:rPr>
          <w:rFonts w:ascii="Verdana" w:hAnsi="Verdana" w:cs="Arial"/>
          <w:b/>
          <w:bCs/>
          <w:iCs/>
          <w:sz w:val="20"/>
          <w:szCs w:val="20"/>
        </w:rPr>
      </w:pPr>
      <w:r w:rsidRPr="009942AC">
        <w:rPr>
          <w:rFonts w:ascii="Verdana" w:hAnsi="Verdana" w:cs="Arial"/>
          <w:b/>
          <w:bCs/>
          <w:iCs/>
          <w:sz w:val="20"/>
          <w:szCs w:val="20"/>
        </w:rPr>
        <w:t>Integratieopdracht</w:t>
      </w:r>
    </w:p>
    <w:p w14:paraId="707F0E85" w14:textId="77777777" w:rsidR="009F0D38" w:rsidRPr="009942AC" w:rsidRDefault="009F0D38" w:rsidP="007E770B">
      <w:pPr>
        <w:pStyle w:val="Tekstopmerking"/>
        <w:rPr>
          <w:rFonts w:ascii="Verdana" w:hAnsi="Verdana" w:cs="Arial"/>
          <w:szCs w:val="20"/>
          <w:lang w:val="nl-NL"/>
        </w:rPr>
      </w:pPr>
    </w:p>
    <w:p w14:paraId="6C169713" w14:textId="0AC345EE" w:rsidR="00FB399C"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12 a </w:t>
      </w:r>
      <w:r w:rsidR="00BE15FE" w:rsidRPr="009942AC">
        <w:rPr>
          <w:rFonts w:ascii="Verdana" w:hAnsi="Verdana" w:cs="Arial"/>
          <w:szCs w:val="20"/>
          <w:lang w:val="nl-NL"/>
        </w:rPr>
        <w:t xml:space="preserve">De reden die </w:t>
      </w:r>
      <w:r w:rsidRPr="009942AC">
        <w:rPr>
          <w:rFonts w:ascii="Verdana" w:hAnsi="Verdana" w:cs="Arial"/>
          <w:szCs w:val="20"/>
          <w:lang w:val="nl-NL"/>
        </w:rPr>
        <w:t>mensen heb</w:t>
      </w:r>
      <w:r w:rsidR="00BA0B54" w:rsidRPr="009942AC">
        <w:rPr>
          <w:rFonts w:ascii="Verdana" w:hAnsi="Verdana" w:cs="Arial"/>
          <w:szCs w:val="20"/>
          <w:lang w:val="nl-NL"/>
        </w:rPr>
        <w:t xml:space="preserve">ben om een nieuwe auto te kopen in plaats van </w:t>
      </w:r>
      <w:r w:rsidR="00BE15FE" w:rsidRPr="009942AC">
        <w:rPr>
          <w:rFonts w:ascii="Verdana" w:hAnsi="Verdana" w:cs="Arial"/>
          <w:szCs w:val="20"/>
          <w:lang w:val="nl-NL"/>
        </w:rPr>
        <w:t>een goedkopere tweedehands auto, is dat d</w:t>
      </w:r>
      <w:r w:rsidR="0076120D" w:rsidRPr="009942AC">
        <w:rPr>
          <w:rFonts w:ascii="Verdana" w:hAnsi="Verdana" w:cs="Arial"/>
          <w:szCs w:val="20"/>
          <w:lang w:val="nl-NL"/>
        </w:rPr>
        <w:t xml:space="preserve">e prijs </w:t>
      </w:r>
      <w:r w:rsidR="00FB399C" w:rsidRPr="009942AC">
        <w:rPr>
          <w:rFonts w:ascii="Verdana" w:hAnsi="Verdana" w:cs="Arial"/>
          <w:szCs w:val="20"/>
          <w:lang w:val="nl-NL"/>
        </w:rPr>
        <w:t>niet het enige</w:t>
      </w:r>
      <w:r w:rsidR="0076120D" w:rsidRPr="009942AC">
        <w:rPr>
          <w:rFonts w:ascii="Verdana" w:hAnsi="Verdana" w:cs="Arial"/>
          <w:szCs w:val="20"/>
          <w:lang w:val="nl-NL"/>
        </w:rPr>
        <w:t xml:space="preserve"> motief</w:t>
      </w:r>
      <w:r w:rsidR="00FB399C" w:rsidRPr="009942AC">
        <w:rPr>
          <w:rFonts w:ascii="Verdana" w:hAnsi="Verdana" w:cs="Arial"/>
          <w:szCs w:val="20"/>
          <w:lang w:val="nl-NL"/>
        </w:rPr>
        <w:t xml:space="preserve"> </w:t>
      </w:r>
      <w:r w:rsidR="0076120D" w:rsidRPr="009942AC">
        <w:rPr>
          <w:rFonts w:ascii="Verdana" w:hAnsi="Verdana" w:cs="Arial"/>
          <w:szCs w:val="20"/>
          <w:lang w:val="nl-NL"/>
        </w:rPr>
        <w:t xml:space="preserve">is </w:t>
      </w:r>
      <w:r w:rsidR="005D0CC4" w:rsidRPr="009942AC">
        <w:rPr>
          <w:rFonts w:ascii="Verdana" w:hAnsi="Verdana" w:cs="Arial"/>
          <w:szCs w:val="20"/>
          <w:lang w:val="nl-NL"/>
        </w:rPr>
        <w:t>waarop mensen een auto kiezen. Andere m</w:t>
      </w:r>
      <w:r w:rsidR="00FB399C" w:rsidRPr="009942AC">
        <w:rPr>
          <w:rFonts w:ascii="Verdana" w:hAnsi="Verdana" w:cs="Arial"/>
          <w:szCs w:val="20"/>
          <w:lang w:val="nl-NL"/>
        </w:rPr>
        <w:t xml:space="preserve">otieven kunnen zijn: </w:t>
      </w:r>
    </w:p>
    <w:p w14:paraId="39AEA6EB" w14:textId="572FB5B3" w:rsidR="00FB399C" w:rsidRPr="009942AC" w:rsidRDefault="00FB399C" w:rsidP="00AF48B0">
      <w:pPr>
        <w:pStyle w:val="Tekstopmerking"/>
        <w:rPr>
          <w:rFonts w:ascii="Verdana" w:hAnsi="Verdana" w:cs="Arial"/>
          <w:szCs w:val="20"/>
          <w:lang w:val="nl-NL"/>
        </w:rPr>
      </w:pPr>
      <w:r w:rsidRPr="009942AC">
        <w:rPr>
          <w:rFonts w:ascii="Verdana" w:hAnsi="Verdana" w:cs="Arial"/>
          <w:szCs w:val="20"/>
          <w:lang w:val="nl-NL"/>
        </w:rPr>
        <w:t xml:space="preserve">- </w:t>
      </w:r>
      <w:r w:rsidR="005D0CC4" w:rsidRPr="009942AC">
        <w:rPr>
          <w:rFonts w:ascii="Verdana" w:hAnsi="Verdana" w:cs="Arial"/>
          <w:szCs w:val="20"/>
          <w:lang w:val="nl-NL"/>
        </w:rPr>
        <w:t>ver</w:t>
      </w:r>
      <w:r w:rsidRPr="009942AC">
        <w:rPr>
          <w:rFonts w:ascii="Verdana" w:hAnsi="Verdana" w:cs="Arial"/>
          <w:szCs w:val="20"/>
          <w:lang w:val="nl-NL"/>
        </w:rPr>
        <w:t xml:space="preserve">mijden van </w:t>
      </w:r>
      <w:r w:rsidR="0003036F" w:rsidRPr="009942AC">
        <w:rPr>
          <w:rFonts w:ascii="Verdana" w:hAnsi="Verdana" w:cs="Arial"/>
          <w:szCs w:val="20"/>
          <w:lang w:val="nl-NL"/>
        </w:rPr>
        <w:t>risico’s</w:t>
      </w:r>
      <w:r w:rsidR="005D0CC4" w:rsidRPr="009942AC">
        <w:rPr>
          <w:rFonts w:ascii="Verdana" w:hAnsi="Verdana" w:cs="Arial"/>
          <w:szCs w:val="20"/>
          <w:lang w:val="nl-NL"/>
        </w:rPr>
        <w:t xml:space="preserve">/ </w:t>
      </w:r>
      <w:r w:rsidRPr="009942AC">
        <w:rPr>
          <w:rFonts w:ascii="Verdana" w:hAnsi="Verdana" w:cs="Arial"/>
          <w:szCs w:val="20"/>
          <w:lang w:val="nl-NL"/>
        </w:rPr>
        <w:t>onzekerheid.</w:t>
      </w:r>
      <w:r w:rsidR="007E79EF" w:rsidRPr="009942AC">
        <w:rPr>
          <w:rFonts w:ascii="Verdana" w:hAnsi="Verdana" w:cs="Arial"/>
          <w:szCs w:val="20"/>
          <w:lang w:val="nl-NL"/>
        </w:rPr>
        <w:t xml:space="preserve"> Altijd in garantie willen rijden.</w:t>
      </w:r>
      <w:r w:rsidRPr="009942AC">
        <w:rPr>
          <w:rFonts w:ascii="Verdana" w:hAnsi="Verdana" w:cs="Arial"/>
          <w:szCs w:val="20"/>
          <w:lang w:val="nl-NL"/>
        </w:rPr>
        <w:t xml:space="preserve"> </w:t>
      </w:r>
      <w:r w:rsidR="00890337" w:rsidRPr="009942AC">
        <w:rPr>
          <w:rFonts w:ascii="Verdana" w:hAnsi="Verdana" w:cs="Arial"/>
          <w:szCs w:val="20"/>
          <w:lang w:val="nl-NL"/>
        </w:rPr>
        <w:t>Geen APK kosten de eerste jaren.</w:t>
      </w:r>
    </w:p>
    <w:p w14:paraId="7C465850" w14:textId="77777777" w:rsidR="00FB399C" w:rsidRPr="009942AC" w:rsidRDefault="00FB399C" w:rsidP="00AF48B0">
      <w:pPr>
        <w:pStyle w:val="Tekstopmerking"/>
        <w:rPr>
          <w:rFonts w:ascii="Verdana" w:hAnsi="Verdana" w:cs="Arial"/>
          <w:szCs w:val="20"/>
          <w:lang w:val="nl-NL"/>
        </w:rPr>
      </w:pPr>
      <w:r w:rsidRPr="009942AC">
        <w:rPr>
          <w:rFonts w:ascii="Verdana" w:hAnsi="Verdana" w:cs="Arial"/>
          <w:szCs w:val="20"/>
          <w:lang w:val="nl-NL"/>
        </w:rPr>
        <w:t xml:space="preserve">- voorspelbaarheid: Je hebt weinig onderhoud en onderhoudskosten bij een nieuwe auto. </w:t>
      </w:r>
    </w:p>
    <w:p w14:paraId="31B6F830" w14:textId="6E52D2B4" w:rsidR="00FB399C" w:rsidRPr="009942AC" w:rsidRDefault="007E79EF" w:rsidP="00AF48B0">
      <w:pPr>
        <w:pStyle w:val="Tekstopmerking"/>
        <w:rPr>
          <w:rFonts w:ascii="Verdana" w:hAnsi="Verdana" w:cs="Arial"/>
          <w:szCs w:val="20"/>
          <w:lang w:val="nl-NL"/>
        </w:rPr>
      </w:pPr>
      <w:r w:rsidRPr="009942AC">
        <w:rPr>
          <w:rFonts w:ascii="Verdana" w:hAnsi="Verdana" w:cs="Arial"/>
          <w:szCs w:val="20"/>
          <w:lang w:val="nl-NL"/>
        </w:rPr>
        <w:t xml:space="preserve">- </w:t>
      </w:r>
      <w:r w:rsidR="00FB399C" w:rsidRPr="009942AC">
        <w:rPr>
          <w:rFonts w:ascii="Verdana" w:hAnsi="Verdana" w:cs="Arial"/>
          <w:szCs w:val="20"/>
          <w:lang w:val="nl-NL"/>
        </w:rPr>
        <w:t>'ja, dat kan ik me veroorloven' (laten zien dat je een/</w:t>
      </w:r>
      <w:r w:rsidRPr="009942AC">
        <w:rPr>
          <w:rFonts w:ascii="Verdana" w:hAnsi="Verdana" w:cs="Arial"/>
          <w:szCs w:val="20"/>
          <w:lang w:val="nl-NL"/>
        </w:rPr>
        <w:t xml:space="preserve"> </w:t>
      </w:r>
      <w:r w:rsidR="00FB399C" w:rsidRPr="009942AC">
        <w:rPr>
          <w:rFonts w:ascii="Verdana" w:hAnsi="Verdana" w:cs="Arial"/>
          <w:szCs w:val="20"/>
          <w:lang w:val="nl-NL"/>
        </w:rPr>
        <w:t>deze auto kunt betalen)</w:t>
      </w:r>
    </w:p>
    <w:p w14:paraId="535C1E7B" w14:textId="65530EE2" w:rsidR="00FB399C" w:rsidRPr="009942AC" w:rsidRDefault="00FB399C" w:rsidP="00AF48B0">
      <w:pPr>
        <w:pStyle w:val="Tekstopmerking"/>
        <w:rPr>
          <w:rFonts w:ascii="Verdana" w:hAnsi="Verdana" w:cs="Arial"/>
          <w:szCs w:val="20"/>
          <w:lang w:val="nl-NL"/>
        </w:rPr>
      </w:pPr>
      <w:r w:rsidRPr="009942AC">
        <w:rPr>
          <w:rFonts w:ascii="Verdana" w:hAnsi="Verdana" w:cs="Arial"/>
          <w:szCs w:val="20"/>
          <w:lang w:val="nl-NL"/>
        </w:rPr>
        <w:t>- je wilt de nieuwste technologie (of het zuinigste/</w:t>
      </w:r>
      <w:r w:rsidR="007E79EF" w:rsidRPr="009942AC">
        <w:rPr>
          <w:rFonts w:ascii="Verdana" w:hAnsi="Verdana" w:cs="Arial"/>
          <w:szCs w:val="20"/>
          <w:lang w:val="nl-NL"/>
        </w:rPr>
        <w:t xml:space="preserve"> </w:t>
      </w:r>
      <w:r w:rsidRPr="009942AC">
        <w:rPr>
          <w:rFonts w:ascii="Verdana" w:hAnsi="Verdana" w:cs="Arial"/>
          <w:szCs w:val="20"/>
          <w:lang w:val="nl-NL"/>
        </w:rPr>
        <w:t>veiligste/</w:t>
      </w:r>
      <w:r w:rsidR="007E79EF" w:rsidRPr="009942AC">
        <w:rPr>
          <w:rFonts w:ascii="Verdana" w:hAnsi="Verdana" w:cs="Arial"/>
          <w:szCs w:val="20"/>
          <w:lang w:val="nl-NL"/>
        </w:rPr>
        <w:t xml:space="preserve"> </w:t>
      </w:r>
      <w:r w:rsidRPr="009942AC">
        <w:rPr>
          <w:rFonts w:ascii="Verdana" w:hAnsi="Verdana" w:cs="Arial"/>
          <w:szCs w:val="20"/>
          <w:lang w:val="nl-NL"/>
        </w:rPr>
        <w:t xml:space="preserve">duurzaamste model). </w:t>
      </w:r>
    </w:p>
    <w:p w14:paraId="34F1ED25" w14:textId="54D3EEED" w:rsidR="00531724" w:rsidRPr="009942AC" w:rsidRDefault="00FB399C" w:rsidP="00AF48B0">
      <w:pPr>
        <w:pStyle w:val="Tekstopmerking"/>
        <w:rPr>
          <w:rFonts w:ascii="Verdana" w:hAnsi="Verdana" w:cs="Arial"/>
          <w:szCs w:val="20"/>
          <w:lang w:val="nl-NL"/>
        </w:rPr>
      </w:pPr>
      <w:r w:rsidRPr="009942AC">
        <w:rPr>
          <w:rFonts w:ascii="Verdana" w:hAnsi="Verdana" w:cs="Arial"/>
          <w:szCs w:val="20"/>
          <w:lang w:val="nl-NL"/>
        </w:rPr>
        <w:t>- wantrouwen: je wantrouwt autoverkopers en kiest daarom voor nieuw.</w:t>
      </w:r>
    </w:p>
    <w:p w14:paraId="4023815A" w14:textId="4C3E38E0"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b </w:t>
      </w:r>
      <w:r w:rsidRPr="009942AC">
        <w:rPr>
          <w:rFonts w:ascii="Verdana" w:hAnsi="Verdana" w:cs="Arial"/>
          <w:szCs w:val="20"/>
          <w:lang w:val="nl-NL"/>
        </w:rPr>
        <w:t xml:space="preserve">Als je het moeilijk vindt om een keuze te maken tussen verschillende auto's die te </w:t>
      </w:r>
      <w:r w:rsidR="005D0CC4" w:rsidRPr="009942AC">
        <w:rPr>
          <w:rFonts w:ascii="Verdana" w:hAnsi="Verdana" w:cs="Arial"/>
          <w:szCs w:val="20"/>
          <w:lang w:val="nl-NL"/>
        </w:rPr>
        <w:t xml:space="preserve">koop zijn, zijn er </w:t>
      </w:r>
      <w:r w:rsidRPr="009942AC">
        <w:rPr>
          <w:rFonts w:ascii="Verdana" w:hAnsi="Verdana" w:cs="Arial"/>
          <w:szCs w:val="20"/>
          <w:lang w:val="nl-NL"/>
        </w:rPr>
        <w:t>kleine verschillen tussen de opoffer</w:t>
      </w:r>
      <w:r w:rsidR="005D0CC4" w:rsidRPr="009942AC">
        <w:rPr>
          <w:rFonts w:ascii="Verdana" w:hAnsi="Verdana" w:cs="Arial"/>
          <w:szCs w:val="20"/>
          <w:lang w:val="nl-NL"/>
        </w:rPr>
        <w:t>ingskosten van de alternatieven.</w:t>
      </w:r>
      <w:r w:rsidRPr="009942AC">
        <w:rPr>
          <w:rFonts w:ascii="Verdana" w:hAnsi="Verdana" w:cs="Arial"/>
          <w:szCs w:val="20"/>
          <w:lang w:val="nl-NL"/>
        </w:rPr>
        <w:t xml:space="preserve"> </w:t>
      </w:r>
      <w:r w:rsidR="00FB399C" w:rsidRPr="009942AC">
        <w:rPr>
          <w:rFonts w:ascii="Verdana" w:hAnsi="Verdana" w:cs="Arial"/>
          <w:szCs w:val="20"/>
          <w:lang w:val="nl-NL"/>
        </w:rPr>
        <w:t>Als de opofferingskosten dicht bij elkaar liggen en het niet veel lijkt uit te maken welk alternatief je kiest, is het voor veel mensen lastiger om te kiezen.</w:t>
      </w:r>
    </w:p>
    <w:p w14:paraId="2D263C87" w14:textId="6B339CAA" w:rsidR="00531724" w:rsidRPr="009942AC" w:rsidRDefault="00531724" w:rsidP="00AF48B0">
      <w:pPr>
        <w:tabs>
          <w:tab w:val="left" w:pos="1320"/>
        </w:tabs>
        <w:rPr>
          <w:rFonts w:ascii="Verdana" w:hAnsi="Verdana" w:cs="Arial"/>
          <w:bCs/>
          <w:iCs/>
          <w:sz w:val="20"/>
          <w:szCs w:val="20"/>
        </w:rPr>
      </w:pPr>
      <w:r w:rsidRPr="009942AC">
        <w:rPr>
          <w:rFonts w:ascii="Verdana" w:hAnsi="Verdana" w:cs="Arial"/>
          <w:b/>
          <w:bCs/>
          <w:iCs/>
          <w:sz w:val="20"/>
          <w:szCs w:val="20"/>
        </w:rPr>
        <w:t xml:space="preserve">c </w:t>
      </w:r>
      <w:r w:rsidR="00FB399C" w:rsidRPr="009942AC">
        <w:rPr>
          <w:rFonts w:ascii="Verdana" w:hAnsi="Verdana" w:cs="Arial"/>
          <w:bCs/>
          <w:iCs/>
          <w:sz w:val="20"/>
          <w:szCs w:val="20"/>
        </w:rPr>
        <w:t xml:space="preserve">Of een nieuwe auto een statussymbool is voor iemand, hangt </w:t>
      </w:r>
      <w:r w:rsidR="00412A1A" w:rsidRPr="009942AC">
        <w:rPr>
          <w:rFonts w:ascii="Verdana" w:hAnsi="Verdana" w:cs="Arial"/>
          <w:bCs/>
          <w:iCs/>
          <w:sz w:val="20"/>
          <w:szCs w:val="20"/>
        </w:rPr>
        <w:t>ook af van zijn omgeving. D</w:t>
      </w:r>
      <w:r w:rsidR="00FB399C" w:rsidRPr="009942AC">
        <w:rPr>
          <w:rFonts w:ascii="Verdana" w:hAnsi="Verdana" w:cs="Arial"/>
          <w:bCs/>
          <w:iCs/>
          <w:sz w:val="20"/>
          <w:szCs w:val="20"/>
        </w:rPr>
        <w:t>e situati</w:t>
      </w:r>
      <w:r w:rsidR="006F44A9" w:rsidRPr="009942AC">
        <w:rPr>
          <w:rFonts w:ascii="Verdana" w:hAnsi="Verdana" w:cs="Arial"/>
          <w:bCs/>
          <w:iCs/>
          <w:sz w:val="20"/>
          <w:szCs w:val="20"/>
        </w:rPr>
        <w:t xml:space="preserve">e en de vergelijkingen die hij </w:t>
      </w:r>
      <w:r w:rsidR="00FB399C" w:rsidRPr="009942AC">
        <w:rPr>
          <w:rFonts w:ascii="Verdana" w:hAnsi="Verdana" w:cs="Arial"/>
          <w:bCs/>
          <w:iCs/>
          <w:sz w:val="20"/>
          <w:szCs w:val="20"/>
        </w:rPr>
        <w:t>maakt met anderen.</w:t>
      </w:r>
    </w:p>
    <w:p w14:paraId="2EECD0EC" w14:textId="738D0092" w:rsidR="00531724" w:rsidRPr="009942AC" w:rsidRDefault="00531724" w:rsidP="00AF48B0">
      <w:pPr>
        <w:tabs>
          <w:tab w:val="left" w:pos="1320"/>
        </w:tabs>
        <w:rPr>
          <w:rFonts w:ascii="Verdana" w:hAnsi="Verdana" w:cs="Arial"/>
          <w:bCs/>
          <w:iCs/>
          <w:sz w:val="20"/>
          <w:szCs w:val="20"/>
        </w:rPr>
      </w:pPr>
      <w:r w:rsidRPr="009942AC">
        <w:rPr>
          <w:rFonts w:ascii="Verdana" w:hAnsi="Verdana" w:cs="Arial"/>
          <w:b/>
          <w:bCs/>
          <w:iCs/>
          <w:sz w:val="20"/>
          <w:szCs w:val="20"/>
        </w:rPr>
        <w:t xml:space="preserve">d </w:t>
      </w:r>
      <w:r w:rsidR="00FB399C" w:rsidRPr="009942AC">
        <w:rPr>
          <w:rFonts w:ascii="Verdana" w:hAnsi="Verdana" w:cs="Arial"/>
          <w:bCs/>
          <w:iCs/>
          <w:sz w:val="20"/>
          <w:szCs w:val="20"/>
        </w:rPr>
        <w:t xml:space="preserve">Als hij een nieuwe of tweedehands auto koopt, koopt hij die voor langer dan een jaar. Het is een </w:t>
      </w:r>
      <w:r w:rsidR="00FB399C" w:rsidRPr="009942AC">
        <w:rPr>
          <w:rFonts w:ascii="Verdana" w:hAnsi="Verdana" w:cs="Arial"/>
          <w:bCs/>
          <w:i/>
          <w:iCs/>
          <w:sz w:val="20"/>
          <w:szCs w:val="20"/>
        </w:rPr>
        <w:t>kapitaalgoed</w:t>
      </w:r>
      <w:r w:rsidR="00FB399C" w:rsidRPr="009942AC">
        <w:rPr>
          <w:rFonts w:ascii="Verdana" w:hAnsi="Verdana" w:cs="Arial"/>
          <w:bCs/>
          <w:iCs/>
          <w:sz w:val="20"/>
          <w:szCs w:val="20"/>
        </w:rPr>
        <w:t xml:space="preserve">. Zijn bedrijf heeft te maken met </w:t>
      </w:r>
      <w:r w:rsidR="00FB399C" w:rsidRPr="009942AC">
        <w:rPr>
          <w:rFonts w:ascii="Verdana" w:hAnsi="Verdana" w:cs="Arial"/>
          <w:bCs/>
          <w:i/>
          <w:iCs/>
          <w:sz w:val="20"/>
          <w:szCs w:val="20"/>
        </w:rPr>
        <w:t>schaarste</w:t>
      </w:r>
      <w:r w:rsidR="00FB399C" w:rsidRPr="009942AC">
        <w:rPr>
          <w:rFonts w:ascii="Verdana" w:hAnsi="Verdana" w:cs="Arial"/>
          <w:bCs/>
          <w:iCs/>
          <w:sz w:val="20"/>
          <w:szCs w:val="20"/>
        </w:rPr>
        <w:t xml:space="preserve"> en daarom moet hij een keuze maken. Zijn middelen zijn </w:t>
      </w:r>
      <w:r w:rsidR="00FB399C" w:rsidRPr="009942AC">
        <w:rPr>
          <w:rFonts w:ascii="Verdana" w:hAnsi="Verdana" w:cs="Arial"/>
          <w:bCs/>
          <w:i/>
          <w:iCs/>
          <w:sz w:val="20"/>
          <w:szCs w:val="20"/>
        </w:rPr>
        <w:t>alternatief aanwendbaar</w:t>
      </w:r>
      <w:r w:rsidR="00FB399C" w:rsidRPr="009942AC">
        <w:rPr>
          <w:rFonts w:ascii="Verdana" w:hAnsi="Verdana" w:cs="Arial"/>
          <w:bCs/>
          <w:iCs/>
          <w:sz w:val="20"/>
          <w:szCs w:val="20"/>
        </w:rPr>
        <w:t xml:space="preserve"> bij deze investeringsbeslissing. Hij kan ook kiezen voor het leasen van een auto. Als hij rationeel beslist, heeft hij gekeken naar de </w:t>
      </w:r>
      <w:r w:rsidR="00FB399C" w:rsidRPr="009942AC">
        <w:rPr>
          <w:rFonts w:ascii="Verdana" w:hAnsi="Verdana" w:cs="Arial"/>
          <w:bCs/>
          <w:i/>
          <w:iCs/>
          <w:sz w:val="20"/>
          <w:szCs w:val="20"/>
        </w:rPr>
        <w:t>opofferingskosten</w:t>
      </w:r>
      <w:r w:rsidR="00FB399C" w:rsidRPr="009942AC">
        <w:rPr>
          <w:rFonts w:ascii="Verdana" w:hAnsi="Verdana" w:cs="Arial"/>
          <w:bCs/>
          <w:iCs/>
          <w:sz w:val="20"/>
          <w:szCs w:val="20"/>
        </w:rPr>
        <w:t xml:space="preserve"> voor het beste alternatief dat hij niet kiest. Als hij besluit op basis van berekeningen niet te kopen, maar te leasen, is het ook een investeringsbeslissing (al leidt het niet tot een investering).</w:t>
      </w:r>
    </w:p>
    <w:p w14:paraId="134FD54E" w14:textId="1E6DF987" w:rsidR="00531724" w:rsidRPr="009942AC" w:rsidRDefault="00531724" w:rsidP="00AF48B0">
      <w:pPr>
        <w:tabs>
          <w:tab w:val="left" w:pos="1320"/>
        </w:tabs>
        <w:rPr>
          <w:rFonts w:ascii="Verdana" w:hAnsi="Verdana" w:cs="Arial"/>
          <w:bCs/>
          <w:iCs/>
          <w:sz w:val="20"/>
          <w:szCs w:val="20"/>
        </w:rPr>
      </w:pPr>
      <w:r w:rsidRPr="009942AC">
        <w:rPr>
          <w:rFonts w:ascii="Verdana" w:hAnsi="Verdana" w:cs="Arial"/>
          <w:b/>
          <w:bCs/>
          <w:iCs/>
          <w:sz w:val="20"/>
          <w:szCs w:val="20"/>
        </w:rPr>
        <w:t xml:space="preserve">e </w:t>
      </w:r>
      <w:r w:rsidRPr="009942AC">
        <w:rPr>
          <w:rFonts w:ascii="Verdana" w:hAnsi="Verdana" w:cs="Arial"/>
          <w:bCs/>
          <w:iCs/>
          <w:sz w:val="20"/>
          <w:szCs w:val="20"/>
        </w:rPr>
        <w:t xml:space="preserve">Bij gezinnen is </w:t>
      </w:r>
      <w:r w:rsidR="001A008E" w:rsidRPr="009942AC">
        <w:rPr>
          <w:rFonts w:ascii="Verdana" w:hAnsi="Verdana" w:cs="Arial"/>
          <w:bCs/>
          <w:iCs/>
          <w:sz w:val="20"/>
          <w:szCs w:val="20"/>
        </w:rPr>
        <w:t xml:space="preserve">het </w:t>
      </w:r>
      <w:r w:rsidRPr="009942AC">
        <w:rPr>
          <w:rFonts w:ascii="Verdana" w:hAnsi="Verdana" w:cs="Arial"/>
          <w:bCs/>
          <w:iCs/>
          <w:sz w:val="20"/>
          <w:szCs w:val="20"/>
        </w:rPr>
        <w:t xml:space="preserve">de vraag welke motieven een rol spelen en wat er bovenaan de prioriteitenlijst staat. </w:t>
      </w:r>
      <w:r w:rsidR="00C41B7C" w:rsidRPr="009942AC">
        <w:rPr>
          <w:rFonts w:ascii="Verdana" w:hAnsi="Verdana" w:cs="Arial"/>
          <w:bCs/>
          <w:iCs/>
          <w:sz w:val="20"/>
          <w:szCs w:val="20"/>
        </w:rPr>
        <w:t>Dat k</w:t>
      </w:r>
      <w:r w:rsidR="00D42F40" w:rsidRPr="009942AC">
        <w:rPr>
          <w:rFonts w:ascii="Verdana" w:hAnsi="Verdana" w:cs="Arial"/>
          <w:bCs/>
          <w:iCs/>
          <w:sz w:val="20"/>
          <w:szCs w:val="20"/>
        </w:rPr>
        <w:t xml:space="preserve">an erg </w:t>
      </w:r>
      <w:r w:rsidR="0003036F" w:rsidRPr="009942AC">
        <w:rPr>
          <w:rFonts w:ascii="Verdana" w:hAnsi="Verdana" w:cs="Arial"/>
          <w:bCs/>
          <w:iCs/>
          <w:sz w:val="20"/>
          <w:szCs w:val="20"/>
        </w:rPr>
        <w:t>individueel</w:t>
      </w:r>
      <w:r w:rsidR="00C41B7C" w:rsidRPr="009942AC">
        <w:rPr>
          <w:rFonts w:ascii="Verdana" w:hAnsi="Verdana" w:cs="Arial"/>
          <w:bCs/>
          <w:iCs/>
          <w:sz w:val="20"/>
          <w:szCs w:val="20"/>
        </w:rPr>
        <w:t>/</w:t>
      </w:r>
      <w:r w:rsidR="0003036F" w:rsidRPr="009942AC">
        <w:rPr>
          <w:rFonts w:ascii="Verdana" w:hAnsi="Verdana" w:cs="Arial"/>
          <w:bCs/>
          <w:iCs/>
          <w:sz w:val="20"/>
          <w:szCs w:val="20"/>
        </w:rPr>
        <w:t xml:space="preserve"> </w:t>
      </w:r>
      <w:r w:rsidR="00C41B7C" w:rsidRPr="009942AC">
        <w:rPr>
          <w:rFonts w:ascii="Verdana" w:hAnsi="Verdana" w:cs="Arial"/>
          <w:bCs/>
          <w:iCs/>
          <w:sz w:val="20"/>
          <w:szCs w:val="20"/>
        </w:rPr>
        <w:t xml:space="preserve">persoonlijk zijn. </w:t>
      </w:r>
      <w:r w:rsidRPr="009942AC">
        <w:rPr>
          <w:rFonts w:ascii="Verdana" w:hAnsi="Verdana" w:cs="Arial"/>
          <w:bCs/>
          <w:iCs/>
          <w:sz w:val="20"/>
          <w:szCs w:val="20"/>
        </w:rPr>
        <w:t xml:space="preserve">Bij bedrijven wordt de </w:t>
      </w:r>
      <w:r w:rsidRPr="009942AC">
        <w:rPr>
          <w:rFonts w:ascii="Verdana" w:hAnsi="Verdana" w:cs="Arial"/>
          <w:bCs/>
          <w:iCs/>
          <w:sz w:val="20"/>
          <w:szCs w:val="20"/>
        </w:rPr>
        <w:lastRenderedPageBreak/>
        <w:t>prioriteitenlijst meestal bepaald door de bedrijfsdoelen en de mogelijkheid om winst te maken door d</w:t>
      </w:r>
      <w:r w:rsidR="00D45071" w:rsidRPr="009942AC">
        <w:rPr>
          <w:rFonts w:ascii="Verdana" w:hAnsi="Verdana" w:cs="Arial"/>
          <w:bCs/>
          <w:iCs/>
          <w:sz w:val="20"/>
          <w:szCs w:val="20"/>
        </w:rPr>
        <w:t>e inzet van de productiefactoren.</w:t>
      </w:r>
      <w:r w:rsidRPr="009942AC">
        <w:rPr>
          <w:rFonts w:ascii="Verdana" w:hAnsi="Verdana" w:cs="Arial"/>
          <w:bCs/>
          <w:iCs/>
          <w:sz w:val="20"/>
          <w:szCs w:val="20"/>
        </w:rPr>
        <w:tab/>
      </w:r>
    </w:p>
    <w:p w14:paraId="1367624B" w14:textId="57B01BCA" w:rsidR="007E770B" w:rsidRPr="009942AC" w:rsidRDefault="007E770B">
      <w:pPr>
        <w:widowControl/>
        <w:suppressAutoHyphens w:val="0"/>
        <w:rPr>
          <w:rFonts w:ascii="Verdana" w:hAnsi="Verdana" w:cs="Arial"/>
          <w:b/>
          <w:bCs/>
          <w:iCs/>
          <w:sz w:val="20"/>
          <w:szCs w:val="20"/>
        </w:rPr>
      </w:pPr>
    </w:p>
    <w:p w14:paraId="5AE4BE7A" w14:textId="2A129254" w:rsidR="00531724" w:rsidRPr="009942AC" w:rsidRDefault="00D45071" w:rsidP="005D5B42">
      <w:pPr>
        <w:outlineLvl w:val="0"/>
        <w:rPr>
          <w:rFonts w:ascii="Verdana" w:hAnsi="Verdana" w:cs="Arial"/>
          <w:b/>
          <w:bCs/>
          <w:iCs/>
          <w:sz w:val="20"/>
          <w:szCs w:val="20"/>
        </w:rPr>
      </w:pPr>
      <w:r w:rsidRPr="009942AC">
        <w:rPr>
          <w:rFonts w:ascii="Verdana" w:hAnsi="Verdana" w:cs="Arial"/>
          <w:b/>
          <w:bCs/>
          <w:iCs/>
          <w:sz w:val="20"/>
          <w:szCs w:val="20"/>
        </w:rPr>
        <w:t>Herhalingsopdrachten</w:t>
      </w:r>
    </w:p>
    <w:p w14:paraId="25847590" w14:textId="77777777" w:rsidR="009F0D38" w:rsidRPr="009942AC" w:rsidRDefault="009F0D38" w:rsidP="005D5B42">
      <w:pPr>
        <w:outlineLvl w:val="0"/>
        <w:rPr>
          <w:rFonts w:ascii="Verdana" w:hAnsi="Verdana" w:cs="Arial"/>
          <w:b/>
          <w:bCs/>
          <w:iCs/>
          <w:sz w:val="20"/>
          <w:szCs w:val="20"/>
        </w:rPr>
      </w:pPr>
    </w:p>
    <w:p w14:paraId="4E1D7C23" w14:textId="17F44A34" w:rsidR="00D45071"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1 a </w:t>
      </w:r>
      <w:r w:rsidR="00D45071" w:rsidRPr="009942AC">
        <w:rPr>
          <w:rFonts w:ascii="Verdana" w:hAnsi="Verdana" w:cs="Arial"/>
          <w:szCs w:val="20"/>
          <w:lang w:val="nl-NL"/>
        </w:rPr>
        <w:t xml:space="preserve">Tom en Anne kunnen hun productiefactor arbeid en die van anderen op verschillende manieren inzetten. </w:t>
      </w:r>
    </w:p>
    <w:p w14:paraId="159AEF91" w14:textId="0B05EDC3" w:rsidR="00531724" w:rsidRPr="009942AC" w:rsidRDefault="00D45071" w:rsidP="00AF48B0">
      <w:pPr>
        <w:pStyle w:val="Tekstopmerking"/>
        <w:rPr>
          <w:rFonts w:ascii="Verdana" w:hAnsi="Verdana" w:cs="Arial"/>
          <w:szCs w:val="20"/>
          <w:lang w:val="nl-NL"/>
        </w:rPr>
      </w:pPr>
      <w:r w:rsidRPr="009942AC">
        <w:rPr>
          <w:rFonts w:ascii="Verdana" w:hAnsi="Verdana" w:cs="Arial"/>
          <w:szCs w:val="20"/>
          <w:lang w:val="nl-NL"/>
        </w:rPr>
        <w:t>Z</w:t>
      </w:r>
      <w:r w:rsidR="00412A1A" w:rsidRPr="009942AC">
        <w:rPr>
          <w:rFonts w:ascii="Verdana" w:hAnsi="Verdana" w:cs="Arial"/>
          <w:szCs w:val="20"/>
          <w:lang w:val="nl-NL"/>
        </w:rPr>
        <w:t xml:space="preserve">e kunnen beiden fulltime werken, </w:t>
      </w:r>
      <w:r w:rsidRPr="009942AC">
        <w:rPr>
          <w:rFonts w:ascii="Verdana" w:hAnsi="Verdana" w:cs="Arial"/>
          <w:szCs w:val="20"/>
          <w:lang w:val="nl-NL"/>
        </w:rPr>
        <w:t>een inkomen verdienen en daarnaast iemand inhuren voor de huishouding en/of de kinderopvang. Een van beiden kan fulltime werken en de ander kan dan fulltime oppassen en in de huishouding werken. Samen hebben ze tien werkdagen te besteden: bijvoorbeeld zeven dagen werken, drie dagen thuis e</w:t>
      </w:r>
      <w:r w:rsidR="00537169" w:rsidRPr="009942AC">
        <w:rPr>
          <w:rFonts w:ascii="Verdana" w:hAnsi="Verdana" w:cs="Arial"/>
          <w:szCs w:val="20"/>
          <w:lang w:val="nl-NL"/>
        </w:rPr>
        <w:t>n twee dagen kinderopvang, etc.</w:t>
      </w:r>
    </w:p>
    <w:p w14:paraId="73E55561" w14:textId="23194A5C"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b </w:t>
      </w:r>
      <w:r w:rsidR="00FD3060" w:rsidRPr="009942AC">
        <w:rPr>
          <w:rFonts w:ascii="Verdana" w:hAnsi="Verdana" w:cs="Arial"/>
          <w:bCs/>
          <w:szCs w:val="20"/>
          <w:lang w:val="nl-NL"/>
        </w:rPr>
        <w:t>Zaken</w:t>
      </w:r>
      <w:r w:rsidR="00FD3060" w:rsidRPr="009942AC">
        <w:rPr>
          <w:rFonts w:ascii="Verdana" w:hAnsi="Verdana" w:cs="Arial"/>
          <w:szCs w:val="20"/>
          <w:lang w:val="nl-NL"/>
        </w:rPr>
        <w:t xml:space="preserve"> d</w:t>
      </w:r>
      <w:r w:rsidR="00D65DD4" w:rsidRPr="009942AC">
        <w:rPr>
          <w:rFonts w:ascii="Verdana" w:hAnsi="Verdana" w:cs="Arial"/>
          <w:szCs w:val="20"/>
          <w:lang w:val="nl-NL"/>
        </w:rPr>
        <w:t xml:space="preserve">ie ze </w:t>
      </w:r>
      <w:r w:rsidRPr="009942AC">
        <w:rPr>
          <w:rFonts w:ascii="Verdana" w:hAnsi="Verdana" w:cs="Arial"/>
          <w:szCs w:val="20"/>
          <w:lang w:val="nl-NL"/>
        </w:rPr>
        <w:t>in ieder geval mee</w:t>
      </w:r>
      <w:r w:rsidR="00D65DD4" w:rsidRPr="009942AC">
        <w:rPr>
          <w:rFonts w:ascii="Verdana" w:hAnsi="Verdana" w:cs="Arial"/>
          <w:szCs w:val="20"/>
          <w:lang w:val="nl-NL"/>
        </w:rPr>
        <w:t>nemen in hun afweging, zijn:</w:t>
      </w:r>
      <w:r w:rsidR="00D45071" w:rsidRPr="009942AC">
        <w:rPr>
          <w:rFonts w:ascii="Verdana" w:hAnsi="Verdana" w:cs="Arial"/>
          <w:szCs w:val="20"/>
          <w:lang w:val="nl-NL"/>
        </w:rPr>
        <w:t xml:space="preserve"> </w:t>
      </w:r>
      <w:r w:rsidR="00D65DD4" w:rsidRPr="009942AC">
        <w:rPr>
          <w:rFonts w:ascii="Verdana" w:hAnsi="Verdana" w:cs="Arial"/>
          <w:szCs w:val="20"/>
          <w:lang w:val="nl-NL"/>
        </w:rPr>
        <w:t>t</w:t>
      </w:r>
      <w:r w:rsidR="00D45071" w:rsidRPr="009942AC">
        <w:rPr>
          <w:rFonts w:ascii="Verdana" w:hAnsi="Verdana" w:cs="Arial"/>
          <w:szCs w:val="20"/>
          <w:lang w:val="nl-NL"/>
        </w:rPr>
        <w:t>ijd en geld.</w:t>
      </w:r>
      <w:r w:rsidR="00890337" w:rsidRPr="009942AC">
        <w:t xml:space="preserve"> </w:t>
      </w:r>
      <w:r w:rsidR="00890337" w:rsidRPr="009942AC">
        <w:rPr>
          <w:rFonts w:ascii="Verdana" w:hAnsi="Verdana" w:cs="Arial"/>
          <w:szCs w:val="20"/>
          <w:lang w:val="nl-NL"/>
        </w:rPr>
        <w:t>Kosten van de opvang vergelijken met de opbrengst van zelf werken. De tijd die ze nodig hebben om hun werkzaamheden uit te voeren. Maar ook emotionele redenen zullen worden afgewogen, zoals of je je kinderen 5 dagen in de opvang wilt hebben.</w:t>
      </w:r>
    </w:p>
    <w:p w14:paraId="400963EC" w14:textId="5B992273" w:rsidR="00531724" w:rsidRPr="009942AC" w:rsidRDefault="00531724" w:rsidP="00AF48B0">
      <w:pPr>
        <w:rPr>
          <w:rFonts w:ascii="Verdana" w:hAnsi="Verdana" w:cs="Arial"/>
          <w:sz w:val="20"/>
          <w:szCs w:val="20"/>
        </w:rPr>
      </w:pPr>
      <w:r w:rsidRPr="009942AC">
        <w:rPr>
          <w:rFonts w:ascii="Verdana" w:hAnsi="Verdana" w:cs="Arial"/>
          <w:b/>
          <w:sz w:val="20"/>
          <w:szCs w:val="20"/>
        </w:rPr>
        <w:t xml:space="preserve">c </w:t>
      </w:r>
      <w:r w:rsidR="00D45071" w:rsidRPr="009942AC">
        <w:rPr>
          <w:rFonts w:ascii="Verdana" w:hAnsi="Verdana" w:cs="Arial"/>
          <w:bCs/>
          <w:iCs/>
          <w:sz w:val="20"/>
          <w:szCs w:val="20"/>
        </w:rPr>
        <w:t>De</w:t>
      </w:r>
      <w:r w:rsidRPr="009942AC">
        <w:rPr>
          <w:rFonts w:ascii="Verdana" w:hAnsi="Verdana" w:cs="Arial"/>
          <w:bCs/>
          <w:iCs/>
          <w:sz w:val="20"/>
          <w:szCs w:val="20"/>
        </w:rPr>
        <w:t xml:space="preserve"> reden </w:t>
      </w:r>
      <w:r w:rsidR="00D45071" w:rsidRPr="009942AC">
        <w:rPr>
          <w:rFonts w:ascii="Verdana" w:hAnsi="Verdana" w:cs="Arial"/>
          <w:bCs/>
          <w:iCs/>
          <w:sz w:val="20"/>
          <w:szCs w:val="20"/>
        </w:rPr>
        <w:t>waarom</w:t>
      </w:r>
      <w:r w:rsidRPr="009942AC">
        <w:rPr>
          <w:rFonts w:ascii="Verdana" w:hAnsi="Verdana" w:cs="Arial"/>
          <w:bCs/>
          <w:iCs/>
          <w:sz w:val="20"/>
          <w:szCs w:val="20"/>
        </w:rPr>
        <w:t xml:space="preserve"> ze d</w:t>
      </w:r>
      <w:r w:rsidR="00D45071" w:rsidRPr="009942AC">
        <w:rPr>
          <w:rFonts w:ascii="Verdana" w:hAnsi="Verdana" w:cs="Arial"/>
          <w:bCs/>
          <w:iCs/>
          <w:sz w:val="20"/>
          <w:szCs w:val="20"/>
        </w:rPr>
        <w:t>e opofferingskosten niet uitrekenen is dat ze waarschijnlijk niet  precies weten wat de opofferingskosten zijn, omdat ze werkplezier en plezier in de kinderopvang niet goed kunnen vergelijken</w:t>
      </w:r>
      <w:r w:rsidR="00890337" w:rsidRPr="009942AC">
        <w:rPr>
          <w:rFonts w:ascii="Verdana" w:hAnsi="Verdana" w:cs="Arial"/>
          <w:bCs/>
          <w:iCs/>
          <w:sz w:val="20"/>
          <w:szCs w:val="20"/>
        </w:rPr>
        <w:t xml:space="preserve"> </w:t>
      </w:r>
      <w:r w:rsidR="00D45071" w:rsidRPr="009942AC">
        <w:rPr>
          <w:rFonts w:ascii="Verdana" w:hAnsi="Verdana" w:cs="Arial"/>
          <w:bCs/>
          <w:iCs/>
          <w:sz w:val="20"/>
          <w:szCs w:val="20"/>
        </w:rPr>
        <w:t>/</w:t>
      </w:r>
      <w:r w:rsidR="0003036F" w:rsidRPr="009942AC">
        <w:rPr>
          <w:rFonts w:ascii="Verdana" w:hAnsi="Verdana" w:cs="Arial"/>
          <w:bCs/>
          <w:iCs/>
          <w:sz w:val="20"/>
          <w:szCs w:val="20"/>
        </w:rPr>
        <w:t xml:space="preserve"> </w:t>
      </w:r>
      <w:r w:rsidR="00D45071" w:rsidRPr="009942AC">
        <w:rPr>
          <w:rFonts w:ascii="Verdana" w:hAnsi="Verdana" w:cs="Arial"/>
          <w:bCs/>
          <w:iCs/>
          <w:sz w:val="20"/>
          <w:szCs w:val="20"/>
        </w:rPr>
        <w:t>waarderen</w:t>
      </w:r>
      <w:r w:rsidR="00890337" w:rsidRPr="009942AC">
        <w:rPr>
          <w:rFonts w:ascii="Verdana" w:hAnsi="Verdana" w:cs="Arial"/>
          <w:bCs/>
          <w:iCs/>
          <w:sz w:val="20"/>
          <w:szCs w:val="20"/>
        </w:rPr>
        <w:t xml:space="preserve"> in een geldbedrag</w:t>
      </w:r>
      <w:r w:rsidR="00D45071" w:rsidRPr="009942AC">
        <w:rPr>
          <w:rFonts w:ascii="Verdana" w:hAnsi="Verdana" w:cs="Arial"/>
          <w:bCs/>
          <w:iCs/>
          <w:sz w:val="20"/>
          <w:szCs w:val="20"/>
        </w:rPr>
        <w:t>.</w:t>
      </w:r>
      <w:r w:rsidR="00D45071" w:rsidRPr="009942AC">
        <w:rPr>
          <w:rFonts w:ascii="Verdana" w:hAnsi="Verdana" w:cs="Arial"/>
          <w:sz w:val="20"/>
          <w:szCs w:val="20"/>
        </w:rPr>
        <w:t xml:space="preserve"> </w:t>
      </w:r>
    </w:p>
    <w:p w14:paraId="434B2DF9" w14:textId="61FF3FFD" w:rsidR="00531724" w:rsidRPr="009942AC" w:rsidRDefault="00531724" w:rsidP="00AF48B0">
      <w:pPr>
        <w:rPr>
          <w:rFonts w:ascii="Verdana" w:hAnsi="Verdana" w:cs="Arial"/>
          <w:sz w:val="20"/>
          <w:szCs w:val="20"/>
        </w:rPr>
      </w:pPr>
      <w:r w:rsidRPr="009942AC">
        <w:rPr>
          <w:rFonts w:ascii="Verdana" w:hAnsi="Verdana" w:cs="Arial"/>
          <w:b/>
          <w:sz w:val="20"/>
          <w:szCs w:val="20"/>
        </w:rPr>
        <w:t xml:space="preserve">d </w:t>
      </w:r>
      <w:r w:rsidR="00D65DD4" w:rsidRPr="009942AC">
        <w:rPr>
          <w:rFonts w:ascii="Verdana" w:hAnsi="Verdana" w:cs="Arial"/>
          <w:sz w:val="20"/>
          <w:szCs w:val="20"/>
        </w:rPr>
        <w:t>E</w:t>
      </w:r>
      <w:r w:rsidRPr="009942AC">
        <w:rPr>
          <w:rFonts w:ascii="Verdana" w:hAnsi="Verdana" w:cs="Arial"/>
          <w:sz w:val="20"/>
          <w:szCs w:val="20"/>
        </w:rPr>
        <w:t>en voorbeeld hoe de hiërarchie in behoeften een rol kan s</w:t>
      </w:r>
      <w:r w:rsidR="00890337" w:rsidRPr="009942AC">
        <w:rPr>
          <w:rFonts w:ascii="Verdana" w:hAnsi="Verdana" w:cs="Arial"/>
          <w:sz w:val="20"/>
          <w:szCs w:val="20"/>
        </w:rPr>
        <w:t>pelen in dit gezin bij de keuzes</w:t>
      </w:r>
      <w:r w:rsidRPr="009942AC">
        <w:rPr>
          <w:rFonts w:ascii="Verdana" w:hAnsi="Verdana" w:cs="Arial"/>
          <w:sz w:val="20"/>
          <w:szCs w:val="20"/>
        </w:rPr>
        <w:t xml:space="preserve"> over werken, huishouding en kinderopvang</w:t>
      </w:r>
      <w:r w:rsidR="00D65DD4" w:rsidRPr="009942AC">
        <w:rPr>
          <w:rFonts w:ascii="Verdana" w:hAnsi="Verdana" w:cs="Arial"/>
          <w:sz w:val="20"/>
          <w:szCs w:val="20"/>
        </w:rPr>
        <w:t>, is</w:t>
      </w:r>
      <w:r w:rsidR="00D45071" w:rsidRPr="009942AC">
        <w:rPr>
          <w:rFonts w:ascii="Verdana" w:hAnsi="Verdana" w:cs="Arial"/>
          <w:sz w:val="20"/>
          <w:szCs w:val="20"/>
        </w:rPr>
        <w:t>: Anne hecht bijvoorbeeld meer waarde aan een fulltimebaan dan Tom, die het belangrijk vindt dat de kinderen veel met andere kinderen spelen.</w:t>
      </w:r>
    </w:p>
    <w:p w14:paraId="51BB0384" w14:textId="6764A537" w:rsidR="00531724" w:rsidRPr="009942AC" w:rsidRDefault="00531724" w:rsidP="00AF48B0">
      <w:pPr>
        <w:rPr>
          <w:rFonts w:ascii="Verdana" w:hAnsi="Verdana" w:cs="Arial"/>
          <w:sz w:val="20"/>
          <w:szCs w:val="20"/>
        </w:rPr>
      </w:pPr>
      <w:r w:rsidRPr="009942AC">
        <w:rPr>
          <w:rFonts w:ascii="Verdana" w:hAnsi="Verdana" w:cs="Arial"/>
          <w:b/>
          <w:sz w:val="20"/>
          <w:szCs w:val="20"/>
        </w:rPr>
        <w:t xml:space="preserve">e </w:t>
      </w:r>
      <w:r w:rsidR="003F7EA2" w:rsidRPr="009942AC">
        <w:rPr>
          <w:rFonts w:ascii="Verdana" w:hAnsi="Verdana" w:cs="Arial"/>
          <w:sz w:val="20"/>
          <w:szCs w:val="20"/>
        </w:rPr>
        <w:t xml:space="preserve">Of </w:t>
      </w:r>
      <w:r w:rsidRPr="009942AC">
        <w:rPr>
          <w:rFonts w:ascii="Verdana" w:hAnsi="Verdana" w:cs="Arial"/>
          <w:sz w:val="20"/>
          <w:szCs w:val="20"/>
        </w:rPr>
        <w:t>een nanny een statussymbool</w:t>
      </w:r>
      <w:r w:rsidR="003F7EA2" w:rsidRPr="009942AC">
        <w:rPr>
          <w:rFonts w:ascii="Verdana" w:hAnsi="Verdana" w:cs="Arial"/>
          <w:sz w:val="20"/>
          <w:szCs w:val="20"/>
        </w:rPr>
        <w:t xml:space="preserve"> is</w:t>
      </w:r>
      <w:r w:rsidRPr="009942AC">
        <w:rPr>
          <w:rFonts w:ascii="Verdana" w:hAnsi="Verdana" w:cs="Arial"/>
          <w:sz w:val="20"/>
          <w:szCs w:val="20"/>
        </w:rPr>
        <w:t xml:space="preserve"> ligt eraan wat je voor status wilt toekennen, bijvoorbeeld 'met een goed inkomen, kun je je een nanny veroorloven', of 'voor onze kinderen is alleen een eigen n</w:t>
      </w:r>
      <w:r w:rsidR="003F7EA2" w:rsidRPr="009942AC">
        <w:rPr>
          <w:rFonts w:ascii="Verdana" w:hAnsi="Verdana" w:cs="Arial"/>
          <w:sz w:val="20"/>
          <w:szCs w:val="20"/>
        </w:rPr>
        <w:t>anny goed genoeg’.</w:t>
      </w:r>
      <w:r w:rsidR="00890337" w:rsidRPr="009942AC">
        <w:rPr>
          <w:rFonts w:ascii="Verdana" w:hAnsi="Verdana" w:cs="Arial"/>
          <w:sz w:val="20"/>
          <w:szCs w:val="20"/>
        </w:rPr>
        <w:t xml:space="preserve"> Het kan ook zo zijn dat bij meerdere kinderen de kosten van een nanny lager zijn dan van de kinderopvang, aangezien je bij kinderopvang per kind betaald. In dat geval is het gewoon een zakelijke beslissing en hoeft een nanny geen statussymbool te zijn.</w:t>
      </w:r>
    </w:p>
    <w:p w14:paraId="475FBC46" w14:textId="0829744A" w:rsidR="00531724" w:rsidRPr="009942AC" w:rsidRDefault="00531724" w:rsidP="00AF48B0">
      <w:pPr>
        <w:rPr>
          <w:rFonts w:ascii="Verdana" w:hAnsi="Verdana" w:cs="Arial"/>
          <w:bCs/>
          <w:iCs/>
          <w:sz w:val="20"/>
          <w:szCs w:val="20"/>
        </w:rPr>
      </w:pPr>
    </w:p>
    <w:p w14:paraId="75F60EDF" w14:textId="36F28436" w:rsidR="007D48B2" w:rsidRPr="009942AC" w:rsidRDefault="007D48B2" w:rsidP="007D48B2">
      <w:pPr>
        <w:pStyle w:val="Tekstopmerking"/>
        <w:rPr>
          <w:rFonts w:ascii="Verdana" w:hAnsi="Verdana" w:cs="Arial"/>
          <w:szCs w:val="20"/>
          <w:lang w:val="nl-NL"/>
        </w:rPr>
      </w:pPr>
      <w:r w:rsidRPr="009942AC">
        <w:rPr>
          <w:rFonts w:ascii="Verdana" w:hAnsi="Verdana" w:cs="Arial"/>
          <w:b/>
          <w:szCs w:val="20"/>
          <w:lang w:val="nl-NL"/>
        </w:rPr>
        <w:t xml:space="preserve">2 a </w:t>
      </w:r>
      <w:r w:rsidR="00FD3060" w:rsidRPr="009942AC">
        <w:rPr>
          <w:rFonts w:ascii="Verdana" w:hAnsi="Verdana" w:cs="Arial"/>
          <w:szCs w:val="20"/>
          <w:lang w:val="nl-NL"/>
        </w:rPr>
        <w:t xml:space="preserve"> De grondstoffen die nodig zijn om een smartphone </w:t>
      </w:r>
      <w:r w:rsidR="00D06F61" w:rsidRPr="009942AC">
        <w:rPr>
          <w:rFonts w:ascii="Verdana" w:hAnsi="Verdana" w:cs="Arial"/>
          <w:szCs w:val="20"/>
          <w:lang w:val="nl-NL"/>
        </w:rPr>
        <w:t xml:space="preserve">te maken </w:t>
      </w:r>
      <w:r w:rsidR="00FD3060" w:rsidRPr="009942AC">
        <w:rPr>
          <w:rFonts w:ascii="Verdana" w:hAnsi="Verdana" w:cs="Arial"/>
          <w:szCs w:val="20"/>
          <w:lang w:val="nl-NL"/>
        </w:rPr>
        <w:t>worden steeds schaarser. Dat heeft verschillende gevolgen: kostenstijging van grondstoffen, verslechterde omstandigheden bij productie (</w:t>
      </w:r>
      <w:r w:rsidR="00D06F61" w:rsidRPr="009942AC">
        <w:rPr>
          <w:rFonts w:ascii="Verdana" w:hAnsi="Verdana" w:cs="Arial"/>
          <w:szCs w:val="20"/>
          <w:lang w:val="nl-NL"/>
        </w:rPr>
        <w:t>om met verminderde arbeidskosten de verhoogde kosten van de grondstoffen te kunnen opheffen</w:t>
      </w:r>
      <w:r w:rsidR="00FD3060" w:rsidRPr="009942AC">
        <w:rPr>
          <w:rFonts w:ascii="Verdana" w:hAnsi="Verdana" w:cs="Arial"/>
          <w:szCs w:val="20"/>
          <w:lang w:val="nl-NL"/>
        </w:rPr>
        <w:t>) en beperking van het aanbod van smartphones</w:t>
      </w:r>
      <w:r w:rsidR="00D06F61" w:rsidRPr="009942AC">
        <w:rPr>
          <w:rFonts w:ascii="Verdana" w:hAnsi="Verdana" w:cs="Arial"/>
          <w:szCs w:val="20"/>
          <w:lang w:val="nl-NL"/>
        </w:rPr>
        <w:t>.</w:t>
      </w:r>
    </w:p>
    <w:p w14:paraId="7BA56E41" w14:textId="77777777" w:rsidR="007D48B2" w:rsidRPr="009942AC" w:rsidRDefault="007D48B2" w:rsidP="007D48B2">
      <w:pPr>
        <w:pStyle w:val="Tekstopmerking"/>
        <w:rPr>
          <w:rFonts w:ascii="Verdana" w:hAnsi="Verdana" w:cs="Arial"/>
          <w:szCs w:val="20"/>
          <w:lang w:val="nl-NL"/>
        </w:rPr>
      </w:pPr>
      <w:r w:rsidRPr="009942AC">
        <w:rPr>
          <w:rFonts w:ascii="Verdana" w:hAnsi="Verdana" w:cs="Arial"/>
          <w:b/>
          <w:szCs w:val="20"/>
          <w:lang w:val="nl-NL"/>
        </w:rPr>
        <w:t>b</w:t>
      </w:r>
      <w:r w:rsidRPr="009942AC">
        <w:rPr>
          <w:rFonts w:ascii="Verdana" w:hAnsi="Verdana" w:cs="Arial"/>
          <w:szCs w:val="20"/>
          <w:lang w:val="nl-NL"/>
        </w:rPr>
        <w:t xml:space="preserve"> Een voorbeeld waarbij de smartphone een statusgoed is: Een smartphone is bijvoorbeeld een statussymbool voor jonge kinderen, omdat niet iedere klasgenoot een eigen telefoon heeft. Steeds het duurste en nieuwste model kopen.</w:t>
      </w:r>
    </w:p>
    <w:p w14:paraId="1483AD60" w14:textId="072ABEB4" w:rsidR="007D48B2" w:rsidRPr="009942AC" w:rsidRDefault="007D48B2" w:rsidP="007D48B2">
      <w:pPr>
        <w:pStyle w:val="Tekstopmerking"/>
        <w:rPr>
          <w:rFonts w:ascii="Verdana" w:hAnsi="Verdana" w:cs="Arial"/>
          <w:szCs w:val="20"/>
          <w:lang w:val="nl-NL"/>
        </w:rPr>
      </w:pPr>
      <w:r w:rsidRPr="009942AC">
        <w:rPr>
          <w:rFonts w:ascii="Verdana" w:hAnsi="Verdana" w:cs="Arial"/>
          <w:szCs w:val="20"/>
          <w:lang w:val="nl-NL"/>
        </w:rPr>
        <w:t xml:space="preserve">Een voorbeeld waarin de smartphone geen statusgoed is: De telefoon is een noodzakelijk goed om te kunnen werken en verbonden </w:t>
      </w:r>
      <w:r w:rsidR="00D06F61" w:rsidRPr="009942AC">
        <w:rPr>
          <w:rFonts w:ascii="Verdana" w:hAnsi="Verdana" w:cs="Arial"/>
          <w:szCs w:val="20"/>
          <w:lang w:val="nl-NL"/>
        </w:rPr>
        <w:t>te zijn met familie en vrienden.</w:t>
      </w:r>
      <w:r w:rsidRPr="009942AC">
        <w:rPr>
          <w:rFonts w:ascii="Verdana" w:hAnsi="Verdana" w:cs="Arial"/>
          <w:szCs w:val="20"/>
          <w:lang w:val="nl-NL"/>
        </w:rPr>
        <w:t xml:space="preserve"> Een oud type (eventueel tweedehands) kopen.</w:t>
      </w:r>
    </w:p>
    <w:p w14:paraId="0E5ADE74" w14:textId="77777777" w:rsidR="00D06F61" w:rsidRPr="009942AC" w:rsidRDefault="007D48B2" w:rsidP="007D48B2">
      <w:pPr>
        <w:pStyle w:val="Tekstopmerking"/>
        <w:rPr>
          <w:rFonts w:ascii="Verdana" w:hAnsi="Verdana" w:cs="Arial"/>
          <w:szCs w:val="20"/>
          <w:lang w:val="nl-NL"/>
        </w:rPr>
      </w:pPr>
      <w:r w:rsidRPr="009942AC">
        <w:rPr>
          <w:rFonts w:ascii="Verdana" w:hAnsi="Verdana" w:cs="Arial"/>
          <w:b/>
          <w:szCs w:val="20"/>
          <w:lang w:val="nl-NL"/>
        </w:rPr>
        <w:t xml:space="preserve">c </w:t>
      </w:r>
      <w:r w:rsidR="00D06F61" w:rsidRPr="009942AC">
        <w:rPr>
          <w:rFonts w:ascii="Verdana" w:hAnsi="Verdana" w:cs="Arial"/>
          <w:szCs w:val="20"/>
          <w:lang w:val="nl-NL"/>
        </w:rPr>
        <w:t xml:space="preserve">De smartphone wordt </w:t>
      </w:r>
      <w:r w:rsidRPr="009942AC">
        <w:rPr>
          <w:rFonts w:ascii="Verdana" w:hAnsi="Verdana" w:cs="Arial"/>
          <w:szCs w:val="20"/>
          <w:lang w:val="nl-NL"/>
        </w:rPr>
        <w:t>niet bedreigd met uitsterven in 20</w:t>
      </w:r>
      <w:r w:rsidR="00D06F61" w:rsidRPr="009942AC">
        <w:rPr>
          <w:rFonts w:ascii="Verdana" w:hAnsi="Verdana" w:cs="Arial"/>
          <w:szCs w:val="20"/>
          <w:lang w:val="nl-NL"/>
        </w:rPr>
        <w:t>25</w:t>
      </w:r>
      <w:r w:rsidRPr="009942AC">
        <w:rPr>
          <w:rFonts w:ascii="Verdana" w:hAnsi="Verdana" w:cs="Arial"/>
          <w:szCs w:val="20"/>
          <w:lang w:val="nl-NL"/>
        </w:rPr>
        <w:t xml:space="preserve">, omdat .... </w:t>
      </w:r>
    </w:p>
    <w:p w14:paraId="07240877" w14:textId="6C40D5E7" w:rsidR="00D06F61" w:rsidRPr="009942AC" w:rsidRDefault="007D48B2" w:rsidP="007D48B2">
      <w:pPr>
        <w:pStyle w:val="Tekstopmerking"/>
        <w:rPr>
          <w:rFonts w:ascii="Verdana" w:hAnsi="Verdana" w:cs="Arial"/>
          <w:szCs w:val="20"/>
          <w:lang w:val="nl-NL"/>
        </w:rPr>
      </w:pPr>
      <w:r w:rsidRPr="009942AC">
        <w:rPr>
          <w:rFonts w:ascii="Verdana" w:hAnsi="Verdana" w:cs="Arial"/>
          <w:szCs w:val="20"/>
          <w:lang w:val="nl-NL"/>
        </w:rPr>
        <w:t xml:space="preserve">(voorbeelduitwerking) </w:t>
      </w:r>
    </w:p>
    <w:p w14:paraId="1A9EF5CC" w14:textId="157408DE" w:rsidR="007D48B2" w:rsidRPr="009942AC" w:rsidRDefault="00D06F61" w:rsidP="007D48B2">
      <w:pPr>
        <w:pStyle w:val="Tekstopmerking"/>
        <w:rPr>
          <w:rFonts w:ascii="Verdana" w:hAnsi="Verdana" w:cs="Arial"/>
          <w:szCs w:val="20"/>
          <w:lang w:val="nl-NL"/>
        </w:rPr>
      </w:pPr>
      <w:r w:rsidRPr="009942AC">
        <w:rPr>
          <w:rFonts w:ascii="Verdana" w:hAnsi="Verdana" w:cs="Arial"/>
          <w:szCs w:val="20"/>
          <w:lang w:val="nl-NL"/>
        </w:rPr>
        <w:t xml:space="preserve">- </w:t>
      </w:r>
      <w:r w:rsidR="007D48B2" w:rsidRPr="009942AC">
        <w:rPr>
          <w:rFonts w:ascii="Verdana" w:hAnsi="Verdana" w:cs="Arial"/>
          <w:szCs w:val="20"/>
          <w:lang w:val="nl-NL"/>
        </w:rPr>
        <w:t xml:space="preserve">er nieuwe technologie wordt bedacht. </w:t>
      </w:r>
      <w:r w:rsidR="00FD3060" w:rsidRPr="009942AC">
        <w:rPr>
          <w:rFonts w:ascii="Verdana" w:hAnsi="Verdana" w:cs="Arial"/>
          <w:szCs w:val="20"/>
          <w:lang w:val="nl-NL"/>
        </w:rPr>
        <w:t xml:space="preserve">Als de </w:t>
      </w:r>
      <w:r w:rsidR="007D48B2" w:rsidRPr="009942AC">
        <w:rPr>
          <w:rFonts w:ascii="Verdana" w:hAnsi="Verdana" w:cs="Arial"/>
          <w:szCs w:val="20"/>
          <w:lang w:val="nl-NL"/>
        </w:rPr>
        <w:t>schaarste toeneemt, zal de prijs hoger worden en moeten andere grondstoffen worden gevonden of de grondstoffen slimmer worden gebruikt.</w:t>
      </w:r>
    </w:p>
    <w:p w14:paraId="7F85B1EA" w14:textId="4EADFFDC" w:rsidR="00D06F61" w:rsidRPr="009942AC" w:rsidRDefault="00D06F61" w:rsidP="00D06F61">
      <w:pPr>
        <w:pStyle w:val="Tekstopmerking"/>
        <w:rPr>
          <w:rFonts w:ascii="Verdana" w:hAnsi="Verdana" w:cs="Arial"/>
          <w:szCs w:val="20"/>
          <w:lang w:val="nl-NL"/>
        </w:rPr>
      </w:pPr>
      <w:r w:rsidRPr="009942AC">
        <w:rPr>
          <w:rFonts w:ascii="Verdana" w:hAnsi="Verdana" w:cs="Arial"/>
          <w:szCs w:val="20"/>
          <w:lang w:val="nl-NL"/>
        </w:rPr>
        <w:t xml:space="preserve">De smartphone wordt wel bedreigd met uitsterven in 2025, omdat .... </w:t>
      </w:r>
    </w:p>
    <w:p w14:paraId="470748DB" w14:textId="77777777" w:rsidR="00D06F61" w:rsidRPr="009942AC" w:rsidRDefault="00D06F61" w:rsidP="00D06F61">
      <w:pPr>
        <w:pStyle w:val="Tekstopmerking"/>
        <w:rPr>
          <w:rFonts w:ascii="Verdana" w:hAnsi="Verdana" w:cs="Arial"/>
          <w:szCs w:val="20"/>
          <w:lang w:val="nl-NL"/>
        </w:rPr>
      </w:pPr>
      <w:r w:rsidRPr="009942AC">
        <w:rPr>
          <w:rFonts w:ascii="Verdana" w:hAnsi="Verdana" w:cs="Arial"/>
          <w:szCs w:val="20"/>
          <w:lang w:val="nl-NL"/>
        </w:rPr>
        <w:t xml:space="preserve">(voorbeelduitwerking) </w:t>
      </w:r>
    </w:p>
    <w:p w14:paraId="1F84DBEE" w14:textId="5A173C16" w:rsidR="00D06F61" w:rsidRPr="009942AC" w:rsidRDefault="00D06F61" w:rsidP="00D06F61">
      <w:pPr>
        <w:pStyle w:val="Tekstopmerking"/>
        <w:rPr>
          <w:rFonts w:ascii="Verdana" w:hAnsi="Verdana" w:cs="Arial"/>
          <w:szCs w:val="20"/>
          <w:lang w:val="nl-NL"/>
        </w:rPr>
      </w:pPr>
      <w:r w:rsidRPr="009942AC">
        <w:rPr>
          <w:rFonts w:ascii="Verdana" w:hAnsi="Verdana" w:cs="Arial"/>
          <w:szCs w:val="20"/>
          <w:lang w:val="nl-NL"/>
        </w:rPr>
        <w:t>- de grondstoffen ooit een keer opraken en nieuwe technologie onbetaalbaar zal worden. De nieuwe technologie zal leiden tot zulke hoge prijzen dat smartphones veel minder verkocht zullen worden.</w:t>
      </w:r>
    </w:p>
    <w:p w14:paraId="3EB3B011" w14:textId="270E3AD7" w:rsidR="007E770B" w:rsidRPr="009942AC" w:rsidRDefault="007E770B">
      <w:pPr>
        <w:widowControl/>
        <w:suppressAutoHyphens w:val="0"/>
        <w:rPr>
          <w:rFonts w:ascii="Verdana" w:hAnsi="Verdana" w:cs="Arial"/>
          <w:b/>
          <w:sz w:val="20"/>
          <w:szCs w:val="20"/>
        </w:rPr>
      </w:pPr>
    </w:p>
    <w:p w14:paraId="67F407EB" w14:textId="13AB5890" w:rsidR="00D06F61" w:rsidRPr="009942AC" w:rsidRDefault="00D06F61">
      <w:pPr>
        <w:widowControl/>
        <w:suppressAutoHyphens w:val="0"/>
        <w:rPr>
          <w:rFonts w:ascii="Verdana" w:hAnsi="Verdana" w:cs="Arial"/>
          <w:b/>
          <w:sz w:val="20"/>
          <w:szCs w:val="20"/>
        </w:rPr>
      </w:pPr>
    </w:p>
    <w:p w14:paraId="2F714BDA" w14:textId="558B9484" w:rsidR="00D06F61" w:rsidRPr="009942AC" w:rsidRDefault="00D06F61">
      <w:pPr>
        <w:widowControl/>
        <w:suppressAutoHyphens w:val="0"/>
        <w:rPr>
          <w:rFonts w:ascii="Verdana" w:hAnsi="Verdana" w:cs="Arial"/>
          <w:b/>
          <w:sz w:val="20"/>
          <w:szCs w:val="20"/>
        </w:rPr>
      </w:pPr>
    </w:p>
    <w:p w14:paraId="66CD7945" w14:textId="0B986BEF" w:rsidR="00D06F61" w:rsidRPr="009942AC" w:rsidRDefault="00D06F61">
      <w:pPr>
        <w:widowControl/>
        <w:suppressAutoHyphens w:val="0"/>
        <w:rPr>
          <w:rFonts w:ascii="Verdana" w:hAnsi="Verdana" w:cs="Arial"/>
          <w:b/>
          <w:sz w:val="20"/>
          <w:szCs w:val="20"/>
        </w:rPr>
      </w:pPr>
    </w:p>
    <w:p w14:paraId="717172BC" w14:textId="2262E484" w:rsidR="00D06F61" w:rsidRPr="009942AC" w:rsidRDefault="00D06F61">
      <w:pPr>
        <w:widowControl/>
        <w:suppressAutoHyphens w:val="0"/>
        <w:rPr>
          <w:rFonts w:ascii="Verdana" w:hAnsi="Verdana" w:cs="Arial"/>
          <w:b/>
          <w:sz w:val="20"/>
          <w:szCs w:val="20"/>
        </w:rPr>
      </w:pPr>
    </w:p>
    <w:p w14:paraId="46E56BC0" w14:textId="493C65DB" w:rsidR="00D06F61" w:rsidRPr="009942AC" w:rsidRDefault="00D06F61">
      <w:pPr>
        <w:widowControl/>
        <w:suppressAutoHyphens w:val="0"/>
        <w:rPr>
          <w:rFonts w:ascii="Verdana" w:hAnsi="Verdana" w:cs="Arial"/>
          <w:b/>
          <w:sz w:val="20"/>
          <w:szCs w:val="20"/>
        </w:rPr>
      </w:pPr>
    </w:p>
    <w:p w14:paraId="2D1C5EDF" w14:textId="285CB33D" w:rsidR="00D06F61" w:rsidRPr="009942AC" w:rsidRDefault="00D06F61">
      <w:pPr>
        <w:widowControl/>
        <w:suppressAutoHyphens w:val="0"/>
        <w:rPr>
          <w:rFonts w:ascii="Verdana" w:hAnsi="Verdana" w:cs="Arial"/>
          <w:b/>
          <w:sz w:val="20"/>
          <w:szCs w:val="20"/>
        </w:rPr>
      </w:pPr>
    </w:p>
    <w:p w14:paraId="0754EB27" w14:textId="77777777" w:rsidR="00D06F61" w:rsidRPr="009942AC" w:rsidRDefault="00D06F61">
      <w:pPr>
        <w:widowControl/>
        <w:suppressAutoHyphens w:val="0"/>
        <w:rPr>
          <w:rFonts w:ascii="Verdana" w:hAnsi="Verdana" w:cs="Arial"/>
          <w:b/>
          <w:sz w:val="20"/>
          <w:szCs w:val="20"/>
        </w:rPr>
      </w:pPr>
    </w:p>
    <w:p w14:paraId="7E77853C" w14:textId="315FAE6F" w:rsidR="00531724" w:rsidRPr="009942AC" w:rsidRDefault="007D48B2" w:rsidP="00AF48B0">
      <w:pPr>
        <w:pStyle w:val="Tekstopmerking"/>
        <w:rPr>
          <w:rFonts w:ascii="Verdana" w:hAnsi="Verdana" w:cs="Arial"/>
          <w:szCs w:val="20"/>
          <w:lang w:val="nl-NL"/>
        </w:rPr>
      </w:pPr>
      <w:r w:rsidRPr="009942AC">
        <w:rPr>
          <w:rFonts w:ascii="Verdana" w:hAnsi="Verdana" w:cs="Arial"/>
          <w:b/>
          <w:szCs w:val="20"/>
          <w:lang w:val="nl-NL"/>
        </w:rPr>
        <w:lastRenderedPageBreak/>
        <w:t>3</w:t>
      </w:r>
      <w:r w:rsidR="00531724" w:rsidRPr="009942AC">
        <w:rPr>
          <w:rFonts w:ascii="Verdana" w:hAnsi="Verdana" w:cs="Arial"/>
          <w:b/>
          <w:szCs w:val="20"/>
          <w:lang w:val="nl-NL"/>
        </w:rPr>
        <w:t xml:space="preserve"> a</w:t>
      </w:r>
    </w:p>
    <w:tbl>
      <w:tblPr>
        <w:tblStyle w:val="Tabelraster"/>
        <w:tblW w:w="0" w:type="auto"/>
        <w:tblLook w:val="04A0" w:firstRow="1" w:lastRow="0" w:firstColumn="1" w:lastColumn="0" w:noHBand="0" w:noVBand="1"/>
      </w:tblPr>
      <w:tblGrid>
        <w:gridCol w:w="2772"/>
        <w:gridCol w:w="3580"/>
        <w:gridCol w:w="3276"/>
      </w:tblGrid>
      <w:tr w:rsidR="009113A7" w:rsidRPr="009942AC" w14:paraId="1D7C3D9F" w14:textId="77777777" w:rsidTr="00D06F61">
        <w:trPr>
          <w:trHeight w:val="228"/>
        </w:trPr>
        <w:tc>
          <w:tcPr>
            <w:tcW w:w="2802" w:type="dxa"/>
            <w:tcBorders>
              <w:top w:val="single" w:sz="4" w:space="0" w:color="auto"/>
              <w:left w:val="single" w:sz="4" w:space="0" w:color="auto"/>
              <w:bottom w:val="single" w:sz="4" w:space="0" w:color="auto"/>
              <w:right w:val="single" w:sz="4" w:space="0" w:color="auto"/>
            </w:tcBorders>
          </w:tcPr>
          <w:p w14:paraId="4A3F53CB" w14:textId="77777777" w:rsidR="00531724" w:rsidRPr="009942AC" w:rsidRDefault="00531724" w:rsidP="00AF48B0">
            <w:pPr>
              <w:pStyle w:val="Tekstopmerking"/>
              <w:rPr>
                <w:rFonts w:ascii="Verdana" w:hAnsi="Verdana" w:cs="Arial"/>
                <w:szCs w:val="20"/>
                <w:lang w:val="nl-NL"/>
              </w:rPr>
            </w:pPr>
          </w:p>
        </w:tc>
        <w:tc>
          <w:tcPr>
            <w:tcW w:w="3685" w:type="dxa"/>
            <w:tcBorders>
              <w:top w:val="single" w:sz="4" w:space="0" w:color="auto"/>
              <w:left w:val="single" w:sz="4" w:space="0" w:color="auto"/>
              <w:bottom w:val="single" w:sz="4" w:space="0" w:color="auto"/>
              <w:right w:val="single" w:sz="4" w:space="0" w:color="auto"/>
            </w:tcBorders>
            <w:hideMark/>
          </w:tcPr>
          <w:p w14:paraId="7A7E7C77"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Sushi</w:t>
            </w:r>
          </w:p>
        </w:tc>
        <w:tc>
          <w:tcPr>
            <w:tcW w:w="3367" w:type="dxa"/>
            <w:tcBorders>
              <w:top w:val="single" w:sz="4" w:space="0" w:color="auto"/>
              <w:left w:val="single" w:sz="4" w:space="0" w:color="auto"/>
              <w:bottom w:val="single" w:sz="4" w:space="0" w:color="auto"/>
              <w:right w:val="single" w:sz="4" w:space="0" w:color="auto"/>
            </w:tcBorders>
            <w:hideMark/>
          </w:tcPr>
          <w:p w14:paraId="6179ECBF"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Tapas</w:t>
            </w:r>
          </w:p>
        </w:tc>
      </w:tr>
      <w:tr w:rsidR="009113A7" w:rsidRPr="009942AC" w14:paraId="46C45260" w14:textId="77777777" w:rsidTr="00D06F61">
        <w:trPr>
          <w:trHeight w:val="485"/>
        </w:trPr>
        <w:tc>
          <w:tcPr>
            <w:tcW w:w="2802" w:type="dxa"/>
            <w:tcBorders>
              <w:top w:val="single" w:sz="4" w:space="0" w:color="auto"/>
              <w:left w:val="single" w:sz="4" w:space="0" w:color="auto"/>
              <w:bottom w:val="single" w:sz="4" w:space="0" w:color="auto"/>
              <w:right w:val="single" w:sz="4" w:space="0" w:color="auto"/>
            </w:tcBorders>
            <w:hideMark/>
          </w:tcPr>
          <w:p w14:paraId="4254B542"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Benodigde productiecapaciteit</w:t>
            </w:r>
          </w:p>
        </w:tc>
        <w:tc>
          <w:tcPr>
            <w:tcW w:w="3685" w:type="dxa"/>
            <w:tcBorders>
              <w:top w:val="single" w:sz="4" w:space="0" w:color="auto"/>
              <w:left w:val="single" w:sz="4" w:space="0" w:color="auto"/>
              <w:bottom w:val="single" w:sz="4" w:space="0" w:color="auto"/>
              <w:right w:val="single" w:sz="4" w:space="0" w:color="auto"/>
            </w:tcBorders>
            <w:hideMark/>
          </w:tcPr>
          <w:p w14:paraId="46BA7D2B"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10 minuten</w:t>
            </w:r>
          </w:p>
        </w:tc>
        <w:tc>
          <w:tcPr>
            <w:tcW w:w="3367" w:type="dxa"/>
            <w:tcBorders>
              <w:top w:val="single" w:sz="4" w:space="0" w:color="auto"/>
              <w:left w:val="single" w:sz="4" w:space="0" w:color="auto"/>
              <w:bottom w:val="single" w:sz="4" w:space="0" w:color="auto"/>
              <w:right w:val="single" w:sz="4" w:space="0" w:color="auto"/>
            </w:tcBorders>
            <w:hideMark/>
          </w:tcPr>
          <w:p w14:paraId="7B60AC71"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5 minuten</w:t>
            </w:r>
          </w:p>
        </w:tc>
      </w:tr>
      <w:tr w:rsidR="009113A7" w:rsidRPr="009942AC" w14:paraId="7931C733" w14:textId="77777777" w:rsidTr="00D06F61">
        <w:trPr>
          <w:trHeight w:val="234"/>
        </w:trPr>
        <w:tc>
          <w:tcPr>
            <w:tcW w:w="2802" w:type="dxa"/>
            <w:tcBorders>
              <w:top w:val="single" w:sz="4" w:space="0" w:color="auto"/>
              <w:left w:val="single" w:sz="4" w:space="0" w:color="auto"/>
              <w:bottom w:val="single" w:sz="4" w:space="0" w:color="auto"/>
              <w:right w:val="single" w:sz="4" w:space="0" w:color="auto"/>
            </w:tcBorders>
            <w:hideMark/>
          </w:tcPr>
          <w:p w14:paraId="7499194B"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Opbrengst per portie</w:t>
            </w:r>
          </w:p>
        </w:tc>
        <w:tc>
          <w:tcPr>
            <w:tcW w:w="3685" w:type="dxa"/>
            <w:tcBorders>
              <w:top w:val="single" w:sz="4" w:space="0" w:color="auto"/>
              <w:left w:val="single" w:sz="4" w:space="0" w:color="auto"/>
              <w:bottom w:val="single" w:sz="4" w:space="0" w:color="auto"/>
              <w:right w:val="single" w:sz="4" w:space="0" w:color="auto"/>
            </w:tcBorders>
            <w:hideMark/>
          </w:tcPr>
          <w:p w14:paraId="306C4C15" w14:textId="71049464" w:rsidR="00531724" w:rsidRPr="009942AC" w:rsidRDefault="003F7EA2" w:rsidP="00AF48B0">
            <w:pPr>
              <w:pStyle w:val="Tekstopmerking"/>
              <w:rPr>
                <w:rFonts w:ascii="Verdana" w:hAnsi="Verdana" w:cs="Arial"/>
                <w:szCs w:val="20"/>
                <w:lang w:val="nl-NL"/>
              </w:rPr>
            </w:pPr>
            <w:r w:rsidRPr="009942AC">
              <w:rPr>
                <w:rFonts w:ascii="Verdana" w:hAnsi="Verdana" w:cs="Arial"/>
                <w:szCs w:val="20"/>
                <w:lang w:val="nl-NL"/>
              </w:rPr>
              <w:t>€ 8</w:t>
            </w:r>
          </w:p>
        </w:tc>
        <w:tc>
          <w:tcPr>
            <w:tcW w:w="3367" w:type="dxa"/>
            <w:tcBorders>
              <w:top w:val="single" w:sz="4" w:space="0" w:color="auto"/>
              <w:left w:val="single" w:sz="4" w:space="0" w:color="auto"/>
              <w:bottom w:val="single" w:sz="4" w:space="0" w:color="auto"/>
              <w:right w:val="single" w:sz="4" w:space="0" w:color="auto"/>
            </w:tcBorders>
            <w:hideMark/>
          </w:tcPr>
          <w:p w14:paraId="45AF8297" w14:textId="33C6EA80" w:rsidR="00531724" w:rsidRPr="009942AC" w:rsidRDefault="003F7EA2" w:rsidP="00AF48B0">
            <w:pPr>
              <w:pStyle w:val="Tekstopmerking"/>
              <w:rPr>
                <w:rFonts w:ascii="Verdana" w:hAnsi="Verdana" w:cs="Arial"/>
                <w:szCs w:val="20"/>
                <w:lang w:val="nl-NL"/>
              </w:rPr>
            </w:pPr>
            <w:r w:rsidRPr="009942AC">
              <w:rPr>
                <w:rFonts w:ascii="Verdana" w:hAnsi="Verdana" w:cs="Arial"/>
                <w:szCs w:val="20"/>
                <w:lang w:val="nl-NL"/>
              </w:rPr>
              <w:t>€ 5</w:t>
            </w:r>
          </w:p>
        </w:tc>
      </w:tr>
      <w:tr w:rsidR="009113A7" w:rsidRPr="009942AC" w14:paraId="0452A80E" w14:textId="77777777" w:rsidTr="005F0260">
        <w:trPr>
          <w:trHeight w:val="549"/>
        </w:trPr>
        <w:tc>
          <w:tcPr>
            <w:tcW w:w="2802" w:type="dxa"/>
            <w:tcBorders>
              <w:top w:val="single" w:sz="4" w:space="0" w:color="auto"/>
              <w:left w:val="single" w:sz="4" w:space="0" w:color="auto"/>
              <w:bottom w:val="single" w:sz="4" w:space="0" w:color="auto"/>
              <w:right w:val="single" w:sz="4" w:space="0" w:color="auto"/>
            </w:tcBorders>
            <w:hideMark/>
          </w:tcPr>
          <w:p w14:paraId="05B3E265"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Opofferingskosten</w:t>
            </w:r>
          </w:p>
        </w:tc>
        <w:tc>
          <w:tcPr>
            <w:tcW w:w="3685" w:type="dxa"/>
            <w:tcBorders>
              <w:top w:val="single" w:sz="4" w:space="0" w:color="auto"/>
              <w:left w:val="single" w:sz="4" w:space="0" w:color="auto"/>
              <w:bottom w:val="single" w:sz="4" w:space="0" w:color="auto"/>
              <w:right w:val="single" w:sz="4" w:space="0" w:color="auto"/>
            </w:tcBorders>
            <w:hideMark/>
          </w:tcPr>
          <w:p w14:paraId="7CE894B4" w14:textId="1BCEDCD4" w:rsidR="00412A1A" w:rsidRPr="009942AC" w:rsidRDefault="00D30545" w:rsidP="00AF48B0">
            <w:pPr>
              <w:pStyle w:val="Tekstopmerking"/>
              <w:rPr>
                <w:rFonts w:ascii="Verdana" w:hAnsi="Verdana" w:cs="Arial"/>
                <w:iCs/>
                <w:sz w:val="22"/>
                <w:szCs w:val="22"/>
                <w:lang w:val="nl-NL"/>
              </w:rPr>
            </w:pPr>
            <m:oMathPara>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10 minuten</m:t>
                    </m:r>
                  </m:num>
                  <m:den>
                    <m:r>
                      <m:rPr>
                        <m:sty m:val="p"/>
                      </m:rPr>
                      <w:rPr>
                        <w:rFonts w:ascii="Cambria Math" w:hAnsi="Cambria Math" w:cs="Arial"/>
                        <w:sz w:val="22"/>
                        <w:szCs w:val="22"/>
                        <w:lang w:val="nl-NL"/>
                      </w:rPr>
                      <m:t>5 minuten</m:t>
                    </m:r>
                  </m:den>
                </m:f>
                <m:r>
                  <m:rPr>
                    <m:sty m:val="p"/>
                  </m:rPr>
                  <w:rPr>
                    <w:rFonts w:ascii="Cambria Math" w:hAnsi="Cambria Math" w:cs="Arial"/>
                    <w:sz w:val="22"/>
                    <w:szCs w:val="22"/>
                    <w:lang w:val="nl-NL"/>
                  </w:rPr>
                  <m:t>=2  →  2∙€ 5=€ 10</m:t>
                </m:r>
              </m:oMath>
            </m:oMathPara>
          </w:p>
          <w:p w14:paraId="610101B3" w14:textId="3AC16E81" w:rsidR="00BE62B3" w:rsidRPr="009942AC" w:rsidRDefault="00BE62B3" w:rsidP="00AF48B0">
            <w:pPr>
              <w:pStyle w:val="Tekstopmerking"/>
              <w:rPr>
                <w:rFonts w:ascii="Verdana" w:hAnsi="Verdana" w:cs="Arial"/>
                <w:szCs w:val="20"/>
                <w:lang w:val="nl-NL"/>
              </w:rPr>
            </w:pPr>
          </w:p>
        </w:tc>
        <w:tc>
          <w:tcPr>
            <w:tcW w:w="3367" w:type="dxa"/>
            <w:tcBorders>
              <w:top w:val="single" w:sz="4" w:space="0" w:color="auto"/>
              <w:left w:val="single" w:sz="4" w:space="0" w:color="auto"/>
              <w:bottom w:val="single" w:sz="4" w:space="0" w:color="auto"/>
              <w:right w:val="single" w:sz="4" w:space="0" w:color="auto"/>
            </w:tcBorders>
            <w:hideMark/>
          </w:tcPr>
          <w:p w14:paraId="7EAB1507" w14:textId="5F9F80CC" w:rsidR="00BE62B3" w:rsidRPr="009942AC" w:rsidRDefault="00D30545">
            <w:pPr>
              <w:pStyle w:val="Tekstopmerking"/>
              <w:rPr>
                <w:rFonts w:ascii="Verdana" w:hAnsi="Verdana" w:cs="Arial"/>
                <w:iCs/>
                <w:szCs w:val="20"/>
                <w:lang w:val="nl-NL"/>
              </w:rPr>
            </w:pPr>
            <m:oMathPara>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5  minuten</m:t>
                    </m:r>
                  </m:num>
                  <m:den>
                    <m:r>
                      <m:rPr>
                        <m:sty m:val="p"/>
                      </m:rPr>
                      <w:rPr>
                        <w:rFonts w:ascii="Cambria Math" w:hAnsi="Cambria Math" w:cs="Arial"/>
                        <w:sz w:val="22"/>
                        <w:szCs w:val="22"/>
                        <w:lang w:val="nl-NL"/>
                      </w:rPr>
                      <m:t>10 minuten</m:t>
                    </m:r>
                  </m:den>
                </m:f>
                <m:r>
                  <m:rPr>
                    <m:sty m:val="p"/>
                  </m:rPr>
                  <w:rPr>
                    <w:rFonts w:ascii="Cambria Math" w:hAnsi="Cambria Math" w:cs="Arial"/>
                    <w:sz w:val="22"/>
                    <w:szCs w:val="22"/>
                    <w:lang w:val="nl-NL"/>
                  </w:rPr>
                  <m:t>=</m:t>
                </m:r>
                <m:f>
                  <m:fPr>
                    <m:ctrlPr>
                      <w:rPr>
                        <w:rFonts w:ascii="Cambria Math" w:hAnsi="Cambria Math" w:cs="Arial"/>
                        <w:iCs/>
                        <w:sz w:val="22"/>
                        <w:szCs w:val="22"/>
                        <w:lang w:val="nl-NL"/>
                      </w:rPr>
                    </m:ctrlPr>
                  </m:fPr>
                  <m:num>
                    <m:r>
                      <m:rPr>
                        <m:sty m:val="p"/>
                      </m:rPr>
                      <w:rPr>
                        <w:rFonts w:ascii="Cambria Math" w:hAnsi="Cambria Math" w:cs="Arial"/>
                        <w:sz w:val="22"/>
                        <w:szCs w:val="22"/>
                        <w:lang w:val="nl-NL"/>
                      </w:rPr>
                      <m:t>1</m:t>
                    </m:r>
                  </m:num>
                  <m:den>
                    <m:r>
                      <m:rPr>
                        <m:sty m:val="p"/>
                      </m:rPr>
                      <w:rPr>
                        <w:rFonts w:ascii="Cambria Math" w:hAnsi="Cambria Math" w:cs="Arial"/>
                        <w:sz w:val="22"/>
                        <w:szCs w:val="22"/>
                        <w:lang w:val="nl-NL"/>
                      </w:rPr>
                      <m:t>2</m:t>
                    </m:r>
                  </m:den>
                </m:f>
                <m:r>
                  <m:rPr>
                    <m:sty m:val="p"/>
                  </m:rPr>
                  <w:rPr>
                    <w:rFonts w:ascii="Cambria Math" w:hAnsi="Cambria Math" w:cs="Arial"/>
                    <w:sz w:val="22"/>
                    <w:szCs w:val="22"/>
                    <w:lang w:val="nl-NL"/>
                  </w:rPr>
                  <m:t xml:space="preserve">  →</m:t>
                </m:r>
                <m:f>
                  <m:fPr>
                    <m:ctrlPr>
                      <w:rPr>
                        <w:rFonts w:ascii="Cambria Math" w:hAnsi="Cambria Math" w:cs="Arial"/>
                        <w:iCs/>
                        <w:sz w:val="22"/>
                        <w:szCs w:val="22"/>
                        <w:lang w:val="nl-NL"/>
                      </w:rPr>
                    </m:ctrlPr>
                  </m:fPr>
                  <m:num>
                    <m:r>
                      <m:rPr>
                        <m:sty m:val="p"/>
                      </m:rPr>
                      <w:rPr>
                        <w:rFonts w:ascii="Cambria Math" w:hAnsi="Cambria Math" w:cs="Arial"/>
                        <w:sz w:val="22"/>
                        <w:szCs w:val="22"/>
                        <w:lang w:val="nl-NL"/>
                      </w:rPr>
                      <m:t>1</m:t>
                    </m:r>
                  </m:num>
                  <m:den>
                    <m:r>
                      <m:rPr>
                        <m:sty m:val="p"/>
                      </m:rPr>
                      <w:rPr>
                        <w:rFonts w:ascii="Cambria Math" w:hAnsi="Cambria Math" w:cs="Arial"/>
                        <w:sz w:val="22"/>
                        <w:szCs w:val="22"/>
                        <w:lang w:val="nl-NL"/>
                      </w:rPr>
                      <m:t>2</m:t>
                    </m:r>
                  </m:den>
                </m:f>
                <m:r>
                  <m:rPr>
                    <m:sty m:val="p"/>
                  </m:rPr>
                  <w:rPr>
                    <w:rFonts w:ascii="Cambria Math" w:hAnsi="Cambria Math" w:cs="Arial"/>
                    <w:sz w:val="22"/>
                    <w:szCs w:val="22"/>
                    <w:lang w:val="nl-NL"/>
                  </w:rPr>
                  <m:t>∙€ 8=€ 4</m:t>
                </m:r>
              </m:oMath>
            </m:oMathPara>
          </w:p>
        </w:tc>
      </w:tr>
    </w:tbl>
    <w:p w14:paraId="5328FA49" w14:textId="3E21112D" w:rsidR="00D06F61" w:rsidRPr="009942AC" w:rsidRDefault="00531724" w:rsidP="00D06F61">
      <w:pPr>
        <w:pStyle w:val="Tekstopmerking"/>
        <w:rPr>
          <w:rFonts w:ascii="Verdana" w:hAnsi="Verdana" w:cs="Arial"/>
          <w:szCs w:val="20"/>
          <w:lang w:val="nl-NL"/>
        </w:rPr>
      </w:pPr>
      <w:r w:rsidRPr="009942AC">
        <w:rPr>
          <w:rFonts w:ascii="Verdana" w:hAnsi="Verdana" w:cs="Arial"/>
          <w:szCs w:val="20"/>
          <w:lang w:val="nl-NL"/>
        </w:rPr>
        <w:t>Hij kan het beste Tapas gaan maken als hij alleen naar de opofferingskosten kijk</w:t>
      </w:r>
      <w:r w:rsidR="00BE62B3" w:rsidRPr="009942AC">
        <w:rPr>
          <w:rFonts w:ascii="Verdana" w:hAnsi="Verdana" w:cs="Arial"/>
          <w:szCs w:val="20"/>
          <w:lang w:val="nl-NL"/>
        </w:rPr>
        <w:t>t.</w:t>
      </w:r>
      <w:r w:rsidR="00D06F61" w:rsidRPr="009942AC">
        <w:t xml:space="preserve"> </w:t>
      </w:r>
      <w:r w:rsidR="00D06F61" w:rsidRPr="009942AC">
        <w:rPr>
          <w:rFonts w:ascii="Verdana" w:hAnsi="Verdana" w:cs="Arial"/>
          <w:szCs w:val="20"/>
          <w:lang w:val="nl-NL"/>
        </w:rPr>
        <w:t xml:space="preserve">Opofferingskosten worden bepaald door te kijken naar het alternatief (dat niet door de kok wordt gemaakt) en te bepalen hoe groot het verschil in opbrengst is. </w:t>
      </w:r>
    </w:p>
    <w:p w14:paraId="3330A0FC" w14:textId="77777777" w:rsidR="006E48BA" w:rsidRPr="009942AC" w:rsidRDefault="00D06F61" w:rsidP="00AF48B0">
      <w:pPr>
        <w:pStyle w:val="Tekstopmerking"/>
        <w:rPr>
          <w:rFonts w:ascii="Verdana" w:hAnsi="Verdana" w:cs="Arial"/>
          <w:szCs w:val="20"/>
          <w:lang w:val="nl-NL"/>
        </w:rPr>
      </w:pPr>
      <w:r w:rsidRPr="009942AC">
        <w:rPr>
          <w:rFonts w:ascii="Verdana" w:hAnsi="Verdana" w:cs="Arial"/>
          <w:szCs w:val="20"/>
          <w:lang w:val="nl-NL"/>
        </w:rPr>
        <w:t>Voorbeeld: De kok heeft 10 minuten nodig voor 1 portie sushi, en dat levert € 8 op. Voor tapas heeft hij slechts 5 minuten nodig. Dus hij zou in dezelfde tijd 2 porties tapas kunnen maken, dat levert 2 x € 5 op, dus de opofferingskosten zijn € 10</w:t>
      </w:r>
      <w:r w:rsidR="006E48BA" w:rsidRPr="009942AC">
        <w:rPr>
          <w:rFonts w:ascii="Verdana" w:hAnsi="Verdana" w:cs="Arial"/>
          <w:szCs w:val="20"/>
          <w:lang w:val="nl-NL"/>
        </w:rPr>
        <w:t xml:space="preserve">. </w:t>
      </w:r>
      <w:r w:rsidRPr="009942AC">
        <w:rPr>
          <w:rFonts w:ascii="Verdana" w:hAnsi="Verdana" w:cs="Arial"/>
          <w:szCs w:val="20"/>
          <w:lang w:val="nl-NL"/>
        </w:rPr>
        <w:t xml:space="preserve">Andersom kan hij een halve portie sushi maken in de tijd van 1 </w:t>
      </w:r>
      <w:r w:rsidR="006E48BA" w:rsidRPr="009942AC">
        <w:rPr>
          <w:rFonts w:ascii="Verdana" w:hAnsi="Verdana" w:cs="Arial"/>
          <w:szCs w:val="20"/>
          <w:lang w:val="nl-NL"/>
        </w:rPr>
        <w:t>portie tapas. Dus ½ x € 8 = € 4.</w:t>
      </w:r>
    </w:p>
    <w:p w14:paraId="1F9372F7" w14:textId="06A997C9" w:rsidR="00531724" w:rsidRPr="009942AC" w:rsidRDefault="003F7EA2" w:rsidP="00AF48B0">
      <w:pPr>
        <w:pStyle w:val="Tekstopmerking"/>
        <w:rPr>
          <w:rFonts w:ascii="Verdana" w:hAnsi="Verdana" w:cs="Arial"/>
          <w:szCs w:val="20"/>
          <w:lang w:val="nl-NL"/>
        </w:rPr>
      </w:pPr>
      <w:r w:rsidRPr="009942AC">
        <w:rPr>
          <w:rFonts w:ascii="Verdana" w:hAnsi="Verdana" w:cs="Arial"/>
          <w:b/>
          <w:szCs w:val="20"/>
          <w:lang w:val="nl-NL"/>
        </w:rPr>
        <w:t xml:space="preserve">b </w:t>
      </w:r>
      <w:r w:rsidR="00531724" w:rsidRPr="009942AC">
        <w:rPr>
          <w:rFonts w:ascii="Verdana" w:hAnsi="Verdana" w:cs="Arial"/>
          <w:szCs w:val="20"/>
          <w:lang w:val="nl-NL"/>
        </w:rPr>
        <w:t xml:space="preserve">De belangrijkste </w:t>
      </w:r>
      <w:r w:rsidRPr="009942AC">
        <w:rPr>
          <w:rFonts w:ascii="Verdana" w:hAnsi="Verdana" w:cs="Arial"/>
          <w:szCs w:val="20"/>
          <w:lang w:val="nl-NL"/>
        </w:rPr>
        <w:t xml:space="preserve">andere </w:t>
      </w:r>
      <w:r w:rsidR="00531724" w:rsidRPr="009942AC">
        <w:rPr>
          <w:rFonts w:ascii="Verdana" w:hAnsi="Verdana" w:cs="Arial"/>
          <w:szCs w:val="20"/>
          <w:lang w:val="nl-NL"/>
        </w:rPr>
        <w:t>afweging zal zijn of er vraag is naa</w:t>
      </w:r>
      <w:r w:rsidRPr="009942AC">
        <w:rPr>
          <w:rFonts w:ascii="Verdana" w:hAnsi="Verdana" w:cs="Arial"/>
          <w:szCs w:val="20"/>
          <w:lang w:val="nl-NL"/>
        </w:rPr>
        <w:t xml:space="preserve">r het alternatief waar hij voor </w:t>
      </w:r>
      <w:r w:rsidR="00531724" w:rsidRPr="009942AC">
        <w:rPr>
          <w:rFonts w:ascii="Verdana" w:hAnsi="Verdana" w:cs="Arial"/>
          <w:szCs w:val="20"/>
          <w:lang w:val="nl-NL"/>
        </w:rPr>
        <w:t>kiest.</w:t>
      </w:r>
    </w:p>
    <w:p w14:paraId="76AE2087" w14:textId="4780B53F" w:rsidR="00531724" w:rsidRPr="009942AC" w:rsidRDefault="00531724" w:rsidP="00AF48B0">
      <w:pPr>
        <w:rPr>
          <w:rFonts w:ascii="Verdana" w:hAnsi="Verdana" w:cs="Arial"/>
          <w:b/>
          <w:sz w:val="20"/>
          <w:szCs w:val="20"/>
        </w:rPr>
      </w:pPr>
      <w:r w:rsidRPr="009942AC">
        <w:rPr>
          <w:rFonts w:ascii="Verdana" w:hAnsi="Verdana" w:cs="Arial"/>
          <w:b/>
          <w:sz w:val="20"/>
          <w:szCs w:val="20"/>
        </w:rPr>
        <w:t>c</w:t>
      </w:r>
      <w:r w:rsidRPr="009942AC">
        <w:rPr>
          <w:rFonts w:ascii="Verdana" w:hAnsi="Verdana" w:cs="Arial"/>
          <w:sz w:val="20"/>
          <w:szCs w:val="20"/>
        </w:rPr>
        <w:t xml:space="preserve"> </w:t>
      </w:r>
      <w:r w:rsidR="003F7EA2" w:rsidRPr="009942AC">
        <w:rPr>
          <w:rFonts w:ascii="Verdana" w:hAnsi="Verdana" w:cs="Arial"/>
          <w:sz w:val="20"/>
          <w:szCs w:val="20"/>
        </w:rPr>
        <w:t xml:space="preserve">De kok heeft een andere afweging dan de bezoeker van zijn restaurant. </w:t>
      </w:r>
      <w:r w:rsidRPr="009942AC">
        <w:rPr>
          <w:rFonts w:ascii="Verdana" w:hAnsi="Verdana" w:cs="Arial"/>
          <w:sz w:val="20"/>
          <w:szCs w:val="20"/>
        </w:rPr>
        <w:t>Het kan zijn dat beid</w:t>
      </w:r>
      <w:r w:rsidR="00177110" w:rsidRPr="009942AC">
        <w:rPr>
          <w:rFonts w:ascii="Verdana" w:hAnsi="Verdana" w:cs="Arial"/>
          <w:sz w:val="20"/>
          <w:szCs w:val="20"/>
        </w:rPr>
        <w:t>en kiezen voor 'vind ik lekker'. M</w:t>
      </w:r>
      <w:r w:rsidRPr="009942AC">
        <w:rPr>
          <w:rFonts w:ascii="Verdana" w:hAnsi="Verdana" w:cs="Arial"/>
          <w:sz w:val="20"/>
          <w:szCs w:val="20"/>
        </w:rPr>
        <w:t xml:space="preserve">aar voor de kok gaat het er ook om dat hij investeert in zijn zaak, </w:t>
      </w:r>
      <w:r w:rsidR="00835D0F" w:rsidRPr="009942AC">
        <w:rPr>
          <w:rFonts w:ascii="Verdana" w:hAnsi="Verdana" w:cs="Arial"/>
          <w:sz w:val="20"/>
          <w:szCs w:val="20"/>
        </w:rPr>
        <w:t xml:space="preserve">en </w:t>
      </w:r>
      <w:r w:rsidRPr="009942AC">
        <w:rPr>
          <w:rFonts w:ascii="Verdana" w:hAnsi="Verdana" w:cs="Arial"/>
          <w:sz w:val="20"/>
          <w:szCs w:val="20"/>
        </w:rPr>
        <w:t>dat hij wat hij kiest goed moet kunnen klaarmaken en er klanten voor moet vinden. De keuze van de klant heeft veel minder vergaande consequenties. De opofferingskosten voor een avondje restaurant, zijn een stuk lager dan voor de ondernemende kok.</w:t>
      </w:r>
    </w:p>
    <w:p w14:paraId="6AA1ED60" w14:textId="77777777" w:rsidR="00531724" w:rsidRPr="009942AC" w:rsidRDefault="00531724" w:rsidP="00AF48B0">
      <w:pPr>
        <w:rPr>
          <w:rFonts w:ascii="Verdana" w:hAnsi="Verdana" w:cs="Arial"/>
          <w:b/>
          <w:bCs/>
          <w:iCs/>
          <w:sz w:val="20"/>
          <w:szCs w:val="20"/>
        </w:rPr>
      </w:pPr>
    </w:p>
    <w:p w14:paraId="611C74E2" w14:textId="473FE91C" w:rsidR="00531724" w:rsidRPr="009942AC" w:rsidRDefault="00E91DAE" w:rsidP="005D5B42">
      <w:pPr>
        <w:outlineLvl w:val="0"/>
        <w:rPr>
          <w:rFonts w:ascii="Verdana" w:hAnsi="Verdana" w:cs="Arial"/>
          <w:b/>
          <w:sz w:val="20"/>
          <w:szCs w:val="20"/>
        </w:rPr>
      </w:pPr>
      <w:r w:rsidRPr="009942AC">
        <w:rPr>
          <w:rFonts w:ascii="Verdana" w:hAnsi="Verdana" w:cs="Arial"/>
          <w:b/>
          <w:sz w:val="20"/>
          <w:szCs w:val="20"/>
        </w:rPr>
        <w:t>Verrijkingsopdracht</w:t>
      </w:r>
    </w:p>
    <w:p w14:paraId="79DEA4B8" w14:textId="77777777" w:rsidR="009F0D38" w:rsidRPr="009942AC" w:rsidRDefault="009F0D38" w:rsidP="005D5B42">
      <w:pPr>
        <w:outlineLvl w:val="0"/>
        <w:rPr>
          <w:rFonts w:ascii="Verdana" w:hAnsi="Verdana" w:cs="Arial"/>
          <w:b/>
          <w:sz w:val="20"/>
          <w:szCs w:val="20"/>
        </w:rPr>
      </w:pPr>
    </w:p>
    <w:p w14:paraId="1BBCE95B" w14:textId="1011CE2A" w:rsidR="00531724" w:rsidRPr="009942AC" w:rsidRDefault="00531724" w:rsidP="005D5B42">
      <w:pPr>
        <w:outlineLvl w:val="0"/>
        <w:rPr>
          <w:rFonts w:ascii="Verdana" w:hAnsi="Verdana" w:cs="Arial"/>
          <w:sz w:val="20"/>
          <w:szCs w:val="20"/>
        </w:rPr>
      </w:pPr>
      <w:r w:rsidRPr="009942AC">
        <w:rPr>
          <w:rFonts w:ascii="Verdana" w:hAnsi="Verdana" w:cs="Arial"/>
          <w:b/>
          <w:sz w:val="20"/>
          <w:szCs w:val="20"/>
        </w:rPr>
        <w:t>1</w:t>
      </w:r>
      <w:r w:rsidRPr="009942AC">
        <w:rPr>
          <w:rFonts w:ascii="Verdana" w:hAnsi="Verdana" w:cs="Arial"/>
          <w:sz w:val="20"/>
          <w:szCs w:val="20"/>
        </w:rPr>
        <w:t xml:space="preserve"> </w:t>
      </w:r>
      <w:r w:rsidR="00BE62B3" w:rsidRPr="009942AC">
        <w:rPr>
          <w:rFonts w:ascii="Verdana" w:hAnsi="Verdana" w:cs="Arial"/>
          <w:sz w:val="20"/>
          <w:szCs w:val="20"/>
        </w:rPr>
        <w:t>Eigen mening. Vergeet niet je argumenten.</w:t>
      </w:r>
    </w:p>
    <w:p w14:paraId="161ED14A" w14:textId="2922571E" w:rsidR="006E48BA" w:rsidRPr="009942AC" w:rsidRDefault="006E48BA" w:rsidP="005D5B42">
      <w:pPr>
        <w:outlineLvl w:val="0"/>
        <w:rPr>
          <w:rFonts w:ascii="Verdana" w:hAnsi="Verdana" w:cs="Arial"/>
          <w:sz w:val="20"/>
          <w:szCs w:val="20"/>
        </w:rPr>
      </w:pPr>
    </w:p>
    <w:p w14:paraId="2574F251" w14:textId="15F5251D" w:rsidR="006E48BA" w:rsidRPr="009942AC" w:rsidRDefault="006E48BA" w:rsidP="005D5B42">
      <w:pPr>
        <w:outlineLvl w:val="0"/>
        <w:rPr>
          <w:rFonts w:ascii="Verdana" w:hAnsi="Verdana" w:cs="Arial"/>
          <w:sz w:val="20"/>
          <w:szCs w:val="20"/>
        </w:rPr>
      </w:pPr>
    </w:p>
    <w:p w14:paraId="789D9429" w14:textId="02044EAE" w:rsidR="006E48BA" w:rsidRPr="009942AC" w:rsidRDefault="006E48BA" w:rsidP="005D5B42">
      <w:pPr>
        <w:outlineLvl w:val="0"/>
        <w:rPr>
          <w:rFonts w:ascii="Verdana" w:hAnsi="Verdana" w:cs="Arial"/>
          <w:sz w:val="20"/>
          <w:szCs w:val="20"/>
        </w:rPr>
      </w:pPr>
    </w:p>
    <w:p w14:paraId="7A4B127E" w14:textId="27E2A3BC" w:rsidR="006E48BA" w:rsidRPr="009942AC" w:rsidRDefault="006E48BA" w:rsidP="005D5B42">
      <w:pPr>
        <w:outlineLvl w:val="0"/>
        <w:rPr>
          <w:rFonts w:ascii="Verdana" w:hAnsi="Verdana" w:cs="Arial"/>
          <w:sz w:val="20"/>
          <w:szCs w:val="20"/>
        </w:rPr>
      </w:pPr>
    </w:p>
    <w:p w14:paraId="3CB03917" w14:textId="54E6F652" w:rsidR="006E48BA" w:rsidRPr="009942AC" w:rsidRDefault="006E48BA" w:rsidP="005D5B42">
      <w:pPr>
        <w:outlineLvl w:val="0"/>
        <w:rPr>
          <w:rFonts w:ascii="Verdana" w:hAnsi="Verdana" w:cs="Arial"/>
          <w:sz w:val="20"/>
          <w:szCs w:val="20"/>
        </w:rPr>
      </w:pPr>
    </w:p>
    <w:p w14:paraId="3B8485D3" w14:textId="641CA05A" w:rsidR="006E48BA" w:rsidRPr="009942AC" w:rsidRDefault="006E48BA" w:rsidP="005D5B42">
      <w:pPr>
        <w:outlineLvl w:val="0"/>
        <w:rPr>
          <w:rFonts w:ascii="Verdana" w:hAnsi="Verdana" w:cs="Arial"/>
          <w:sz w:val="20"/>
          <w:szCs w:val="20"/>
        </w:rPr>
      </w:pPr>
    </w:p>
    <w:p w14:paraId="394089DE" w14:textId="3AF887B4" w:rsidR="006E48BA" w:rsidRPr="009942AC" w:rsidRDefault="006E48BA" w:rsidP="005D5B42">
      <w:pPr>
        <w:outlineLvl w:val="0"/>
        <w:rPr>
          <w:rFonts w:ascii="Verdana" w:hAnsi="Verdana" w:cs="Arial"/>
          <w:sz w:val="20"/>
          <w:szCs w:val="20"/>
        </w:rPr>
      </w:pPr>
    </w:p>
    <w:p w14:paraId="6B7ACABF" w14:textId="68B2F67C" w:rsidR="006E48BA" w:rsidRPr="009942AC" w:rsidRDefault="006E48BA" w:rsidP="005D5B42">
      <w:pPr>
        <w:outlineLvl w:val="0"/>
        <w:rPr>
          <w:rFonts w:ascii="Verdana" w:hAnsi="Verdana" w:cs="Arial"/>
          <w:sz w:val="20"/>
          <w:szCs w:val="20"/>
        </w:rPr>
      </w:pPr>
    </w:p>
    <w:p w14:paraId="34A6F1AD" w14:textId="5B2FBD95" w:rsidR="006E48BA" w:rsidRPr="009942AC" w:rsidRDefault="006E48BA" w:rsidP="005D5B42">
      <w:pPr>
        <w:outlineLvl w:val="0"/>
        <w:rPr>
          <w:rFonts w:ascii="Verdana" w:hAnsi="Verdana" w:cs="Arial"/>
          <w:sz w:val="20"/>
          <w:szCs w:val="20"/>
        </w:rPr>
      </w:pPr>
    </w:p>
    <w:p w14:paraId="5188D95D" w14:textId="557F4F62" w:rsidR="006E48BA" w:rsidRPr="009942AC" w:rsidRDefault="006E48BA" w:rsidP="005D5B42">
      <w:pPr>
        <w:outlineLvl w:val="0"/>
        <w:rPr>
          <w:rFonts w:ascii="Verdana" w:hAnsi="Verdana" w:cs="Arial"/>
          <w:sz w:val="20"/>
          <w:szCs w:val="20"/>
        </w:rPr>
      </w:pPr>
    </w:p>
    <w:p w14:paraId="1015456F" w14:textId="723B1BCD" w:rsidR="006E48BA" w:rsidRPr="009942AC" w:rsidRDefault="006E48BA" w:rsidP="005D5B42">
      <w:pPr>
        <w:outlineLvl w:val="0"/>
        <w:rPr>
          <w:rFonts w:ascii="Verdana" w:hAnsi="Verdana" w:cs="Arial"/>
          <w:sz w:val="20"/>
          <w:szCs w:val="20"/>
        </w:rPr>
      </w:pPr>
    </w:p>
    <w:p w14:paraId="60A66DF9" w14:textId="138D1710" w:rsidR="006E48BA" w:rsidRPr="009942AC" w:rsidRDefault="006E48BA" w:rsidP="005D5B42">
      <w:pPr>
        <w:outlineLvl w:val="0"/>
        <w:rPr>
          <w:rFonts w:ascii="Verdana" w:hAnsi="Verdana" w:cs="Arial"/>
          <w:sz w:val="20"/>
          <w:szCs w:val="20"/>
        </w:rPr>
      </w:pPr>
    </w:p>
    <w:p w14:paraId="26BA7903" w14:textId="3312C463" w:rsidR="006E48BA" w:rsidRPr="009942AC" w:rsidRDefault="006E48BA" w:rsidP="005D5B42">
      <w:pPr>
        <w:outlineLvl w:val="0"/>
        <w:rPr>
          <w:rFonts w:ascii="Verdana" w:hAnsi="Verdana" w:cs="Arial"/>
          <w:sz w:val="20"/>
          <w:szCs w:val="20"/>
        </w:rPr>
      </w:pPr>
    </w:p>
    <w:p w14:paraId="7204C7EE" w14:textId="6661471C" w:rsidR="006E48BA" w:rsidRPr="009942AC" w:rsidRDefault="006E48BA" w:rsidP="005D5B42">
      <w:pPr>
        <w:outlineLvl w:val="0"/>
        <w:rPr>
          <w:rFonts w:ascii="Verdana" w:hAnsi="Verdana" w:cs="Arial"/>
          <w:sz w:val="20"/>
          <w:szCs w:val="20"/>
        </w:rPr>
      </w:pPr>
    </w:p>
    <w:p w14:paraId="3CF1F1F3" w14:textId="5A26BC6D" w:rsidR="006E48BA" w:rsidRPr="009942AC" w:rsidRDefault="006E48BA" w:rsidP="005D5B42">
      <w:pPr>
        <w:outlineLvl w:val="0"/>
        <w:rPr>
          <w:rFonts w:ascii="Verdana" w:hAnsi="Verdana" w:cs="Arial"/>
          <w:sz w:val="20"/>
          <w:szCs w:val="20"/>
        </w:rPr>
      </w:pPr>
    </w:p>
    <w:p w14:paraId="1B17863B" w14:textId="75C4F929" w:rsidR="006E48BA" w:rsidRPr="009942AC" w:rsidRDefault="006E48BA" w:rsidP="005D5B42">
      <w:pPr>
        <w:outlineLvl w:val="0"/>
        <w:rPr>
          <w:rFonts w:ascii="Verdana" w:hAnsi="Verdana" w:cs="Arial"/>
          <w:sz w:val="20"/>
          <w:szCs w:val="20"/>
        </w:rPr>
      </w:pPr>
    </w:p>
    <w:p w14:paraId="20977D8D" w14:textId="5005EC24" w:rsidR="006E48BA" w:rsidRPr="009942AC" w:rsidRDefault="006E48BA" w:rsidP="005D5B42">
      <w:pPr>
        <w:outlineLvl w:val="0"/>
        <w:rPr>
          <w:rFonts w:ascii="Verdana" w:hAnsi="Verdana" w:cs="Arial"/>
          <w:sz w:val="20"/>
          <w:szCs w:val="20"/>
        </w:rPr>
      </w:pPr>
    </w:p>
    <w:p w14:paraId="0E410303" w14:textId="1B7F8907" w:rsidR="006E48BA" w:rsidRPr="009942AC" w:rsidRDefault="006E48BA" w:rsidP="005D5B42">
      <w:pPr>
        <w:outlineLvl w:val="0"/>
        <w:rPr>
          <w:rFonts w:ascii="Verdana" w:hAnsi="Verdana" w:cs="Arial"/>
          <w:sz w:val="20"/>
          <w:szCs w:val="20"/>
        </w:rPr>
      </w:pPr>
    </w:p>
    <w:p w14:paraId="06B899C7" w14:textId="44819B27" w:rsidR="006E48BA" w:rsidRPr="009942AC" w:rsidRDefault="006E48BA" w:rsidP="005D5B42">
      <w:pPr>
        <w:outlineLvl w:val="0"/>
        <w:rPr>
          <w:rFonts w:ascii="Verdana" w:hAnsi="Verdana" w:cs="Arial"/>
          <w:sz w:val="20"/>
          <w:szCs w:val="20"/>
        </w:rPr>
      </w:pPr>
    </w:p>
    <w:p w14:paraId="3B29F133" w14:textId="23767BEB" w:rsidR="006E48BA" w:rsidRPr="009942AC" w:rsidRDefault="006E48BA" w:rsidP="005D5B42">
      <w:pPr>
        <w:outlineLvl w:val="0"/>
        <w:rPr>
          <w:rFonts w:ascii="Verdana" w:hAnsi="Verdana" w:cs="Arial"/>
          <w:sz w:val="20"/>
          <w:szCs w:val="20"/>
        </w:rPr>
      </w:pPr>
    </w:p>
    <w:p w14:paraId="137CAF48" w14:textId="049317B1" w:rsidR="006E48BA" w:rsidRPr="009942AC" w:rsidRDefault="006E48BA" w:rsidP="005D5B42">
      <w:pPr>
        <w:outlineLvl w:val="0"/>
        <w:rPr>
          <w:rFonts w:ascii="Verdana" w:hAnsi="Verdana" w:cs="Arial"/>
          <w:sz w:val="20"/>
          <w:szCs w:val="20"/>
        </w:rPr>
      </w:pPr>
    </w:p>
    <w:p w14:paraId="1A0083B2" w14:textId="1A665B2A" w:rsidR="006E48BA" w:rsidRPr="009942AC" w:rsidRDefault="006E48BA" w:rsidP="005D5B42">
      <w:pPr>
        <w:outlineLvl w:val="0"/>
        <w:rPr>
          <w:rFonts w:ascii="Verdana" w:hAnsi="Verdana" w:cs="Arial"/>
          <w:sz w:val="20"/>
          <w:szCs w:val="20"/>
        </w:rPr>
      </w:pPr>
    </w:p>
    <w:p w14:paraId="63C429AE" w14:textId="069F6292" w:rsidR="006E48BA" w:rsidRPr="009942AC" w:rsidRDefault="006E48BA" w:rsidP="005D5B42">
      <w:pPr>
        <w:outlineLvl w:val="0"/>
        <w:rPr>
          <w:rFonts w:ascii="Verdana" w:hAnsi="Verdana" w:cs="Arial"/>
          <w:sz w:val="20"/>
          <w:szCs w:val="20"/>
        </w:rPr>
      </w:pPr>
    </w:p>
    <w:p w14:paraId="2B9524A0" w14:textId="4CC196A3" w:rsidR="006E48BA" w:rsidRPr="009942AC" w:rsidRDefault="006E48BA" w:rsidP="005D5B42">
      <w:pPr>
        <w:outlineLvl w:val="0"/>
        <w:rPr>
          <w:rFonts w:ascii="Verdana" w:hAnsi="Verdana" w:cs="Arial"/>
          <w:sz w:val="20"/>
          <w:szCs w:val="20"/>
        </w:rPr>
      </w:pPr>
    </w:p>
    <w:p w14:paraId="39BCBCAA" w14:textId="45166329" w:rsidR="006E48BA" w:rsidRPr="009942AC" w:rsidRDefault="006E48BA" w:rsidP="005D5B42">
      <w:pPr>
        <w:outlineLvl w:val="0"/>
        <w:rPr>
          <w:rFonts w:ascii="Verdana" w:hAnsi="Verdana" w:cs="Arial"/>
          <w:sz w:val="20"/>
          <w:szCs w:val="20"/>
        </w:rPr>
      </w:pPr>
    </w:p>
    <w:p w14:paraId="06E703AD" w14:textId="3D218336" w:rsidR="006E48BA" w:rsidRPr="009942AC" w:rsidRDefault="006E48BA" w:rsidP="005D5B42">
      <w:pPr>
        <w:outlineLvl w:val="0"/>
        <w:rPr>
          <w:rFonts w:ascii="Verdana" w:hAnsi="Verdana" w:cs="Arial"/>
          <w:sz w:val="20"/>
          <w:szCs w:val="20"/>
        </w:rPr>
      </w:pPr>
    </w:p>
    <w:p w14:paraId="49B386CF" w14:textId="3BC9BA30" w:rsidR="006E48BA" w:rsidRPr="009942AC" w:rsidRDefault="006E48BA" w:rsidP="005D5B42">
      <w:pPr>
        <w:outlineLvl w:val="0"/>
        <w:rPr>
          <w:rFonts w:ascii="Verdana" w:hAnsi="Verdana" w:cs="Arial"/>
          <w:sz w:val="20"/>
          <w:szCs w:val="20"/>
        </w:rPr>
      </w:pPr>
    </w:p>
    <w:p w14:paraId="44F8A5F8" w14:textId="7DC1A1DB" w:rsidR="006E48BA" w:rsidRPr="009942AC" w:rsidRDefault="006E48BA" w:rsidP="005D5B42">
      <w:pPr>
        <w:outlineLvl w:val="0"/>
        <w:rPr>
          <w:rFonts w:ascii="Verdana" w:hAnsi="Verdana" w:cs="Arial"/>
          <w:sz w:val="20"/>
          <w:szCs w:val="20"/>
        </w:rPr>
      </w:pPr>
    </w:p>
    <w:p w14:paraId="086B5296" w14:textId="77777777" w:rsidR="006E48BA" w:rsidRPr="009942AC" w:rsidRDefault="006E48BA" w:rsidP="005D5B42">
      <w:pPr>
        <w:outlineLvl w:val="0"/>
        <w:rPr>
          <w:rFonts w:ascii="Verdana" w:hAnsi="Verdana" w:cs="Arial"/>
          <w:bCs/>
          <w:iCs/>
          <w:sz w:val="20"/>
          <w:szCs w:val="20"/>
        </w:rPr>
      </w:pPr>
    </w:p>
    <w:p w14:paraId="74893486" w14:textId="1D0C876D" w:rsidR="00531724" w:rsidRPr="009942AC" w:rsidRDefault="00531724" w:rsidP="00AF48B0">
      <w:pPr>
        <w:rPr>
          <w:rFonts w:ascii="Verdana" w:hAnsi="Verdana" w:cs="Arial"/>
          <w:b/>
          <w:sz w:val="20"/>
          <w:szCs w:val="20"/>
        </w:rPr>
      </w:pPr>
    </w:p>
    <w:p w14:paraId="4EB0E39A" w14:textId="77777777" w:rsidR="00531724" w:rsidRPr="009942AC" w:rsidRDefault="00531724" w:rsidP="005D5B42">
      <w:pPr>
        <w:outlineLvl w:val="0"/>
        <w:rPr>
          <w:rFonts w:ascii="Verdana" w:hAnsi="Verdana" w:cs="Arial"/>
          <w:b/>
          <w:sz w:val="20"/>
          <w:szCs w:val="20"/>
        </w:rPr>
      </w:pPr>
      <w:r w:rsidRPr="009942AC">
        <w:rPr>
          <w:rFonts w:ascii="Verdana" w:hAnsi="Verdana" w:cs="Arial"/>
          <w:b/>
          <w:sz w:val="20"/>
          <w:szCs w:val="20"/>
        </w:rPr>
        <w:lastRenderedPageBreak/>
        <w:t>1.2 Budgettaire vraagstukken</w:t>
      </w:r>
    </w:p>
    <w:p w14:paraId="5137CE8C" w14:textId="77777777" w:rsidR="00531724" w:rsidRPr="009942AC" w:rsidRDefault="00531724" w:rsidP="00AF48B0">
      <w:pPr>
        <w:pStyle w:val="Tekstopmerking"/>
        <w:rPr>
          <w:rFonts w:ascii="Verdana" w:hAnsi="Verdana" w:cs="Arial"/>
          <w:szCs w:val="20"/>
          <w:lang w:val="nl-NL"/>
        </w:rPr>
      </w:pPr>
    </w:p>
    <w:p w14:paraId="4EEF75FD" w14:textId="16406D09" w:rsidR="00211C2A" w:rsidRPr="009942AC" w:rsidRDefault="00531724" w:rsidP="00211C2A">
      <w:pPr>
        <w:pStyle w:val="Tekstopmerking"/>
        <w:rPr>
          <w:rFonts w:ascii="Verdana" w:hAnsi="Verdana" w:cs="Arial"/>
          <w:szCs w:val="20"/>
          <w:lang w:val="nl-NL"/>
        </w:rPr>
      </w:pPr>
      <w:r w:rsidRPr="009942AC">
        <w:rPr>
          <w:rFonts w:ascii="Verdana" w:hAnsi="Verdana" w:cs="Arial"/>
          <w:b/>
          <w:szCs w:val="20"/>
          <w:lang w:val="nl-NL"/>
        </w:rPr>
        <w:t>13</w:t>
      </w:r>
      <w:r w:rsidR="00217563" w:rsidRPr="009942AC">
        <w:rPr>
          <w:rFonts w:ascii="Verdana" w:hAnsi="Verdana" w:cs="Arial"/>
          <w:b/>
          <w:szCs w:val="20"/>
          <w:lang w:val="nl-NL"/>
        </w:rPr>
        <w:t xml:space="preserve"> a</w:t>
      </w:r>
      <w:r w:rsidRPr="009942AC">
        <w:rPr>
          <w:rFonts w:ascii="Verdana" w:hAnsi="Verdana" w:cs="Arial"/>
          <w:b/>
          <w:szCs w:val="20"/>
          <w:lang w:val="nl-NL"/>
        </w:rPr>
        <w:t xml:space="preserve"> </w:t>
      </w:r>
      <w:r w:rsidRPr="009942AC">
        <w:rPr>
          <w:rFonts w:ascii="Verdana" w:hAnsi="Verdana" w:cs="Arial"/>
          <w:szCs w:val="20"/>
          <w:lang w:val="nl-NL"/>
        </w:rPr>
        <w:t>Tabel 5 Begroting Ruben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1066"/>
        <w:gridCol w:w="4032"/>
        <w:gridCol w:w="1102"/>
      </w:tblGrid>
      <w:tr w:rsidR="00211C2A" w:rsidRPr="009942AC" w14:paraId="14A61DA0" w14:textId="77777777" w:rsidTr="00D102EA">
        <w:tc>
          <w:tcPr>
            <w:tcW w:w="3438" w:type="dxa"/>
            <w:tcBorders>
              <w:bottom w:val="single" w:sz="4" w:space="0" w:color="auto"/>
            </w:tcBorders>
          </w:tcPr>
          <w:p w14:paraId="538E4D84" w14:textId="77777777" w:rsidR="00211C2A" w:rsidRPr="009942AC" w:rsidRDefault="00211C2A" w:rsidP="00D102EA">
            <w:pPr>
              <w:rPr>
                <w:rFonts w:ascii="Verdana" w:hAnsi="Verdana"/>
                <w:sz w:val="20"/>
                <w:szCs w:val="20"/>
              </w:rPr>
            </w:pPr>
            <w:r w:rsidRPr="009942AC">
              <w:rPr>
                <w:rFonts w:ascii="Verdana" w:hAnsi="Verdana"/>
                <w:sz w:val="20"/>
                <w:szCs w:val="20"/>
              </w:rPr>
              <w:t>Inkomsten</w:t>
            </w:r>
          </w:p>
        </w:tc>
        <w:tc>
          <w:tcPr>
            <w:tcW w:w="1066" w:type="dxa"/>
            <w:tcBorders>
              <w:bottom w:val="single" w:sz="4" w:space="0" w:color="auto"/>
            </w:tcBorders>
          </w:tcPr>
          <w:p w14:paraId="15409C4B" w14:textId="77777777" w:rsidR="00211C2A" w:rsidRPr="009942AC" w:rsidRDefault="00211C2A" w:rsidP="00D102EA">
            <w:pPr>
              <w:jc w:val="right"/>
              <w:rPr>
                <w:rFonts w:ascii="Verdana" w:hAnsi="Verdana"/>
                <w:b/>
                <w:sz w:val="20"/>
                <w:szCs w:val="20"/>
              </w:rPr>
            </w:pPr>
            <w:r w:rsidRPr="009942AC">
              <w:rPr>
                <w:rFonts w:ascii="Verdana" w:hAnsi="Verdana" w:cs="Arial"/>
                <w:sz w:val="20"/>
                <w:szCs w:val="20"/>
              </w:rPr>
              <w:t>€ per</w:t>
            </w:r>
          </w:p>
        </w:tc>
        <w:tc>
          <w:tcPr>
            <w:tcW w:w="4032" w:type="dxa"/>
            <w:tcBorders>
              <w:bottom w:val="single" w:sz="4" w:space="0" w:color="auto"/>
            </w:tcBorders>
          </w:tcPr>
          <w:p w14:paraId="6AB8ACD4" w14:textId="77777777" w:rsidR="00211C2A" w:rsidRPr="009942AC" w:rsidRDefault="00211C2A" w:rsidP="00D102EA">
            <w:pPr>
              <w:jc w:val="both"/>
              <w:rPr>
                <w:rFonts w:ascii="Verdana" w:hAnsi="Verdana"/>
                <w:b/>
                <w:sz w:val="20"/>
                <w:szCs w:val="20"/>
              </w:rPr>
            </w:pPr>
            <w:r w:rsidRPr="009942AC">
              <w:rPr>
                <w:rFonts w:ascii="Verdana" w:hAnsi="Verdana" w:cs="Arial"/>
                <w:sz w:val="20"/>
                <w:szCs w:val="20"/>
              </w:rPr>
              <w:t>maand</w:t>
            </w:r>
          </w:p>
        </w:tc>
        <w:tc>
          <w:tcPr>
            <w:tcW w:w="1102" w:type="dxa"/>
            <w:tcBorders>
              <w:bottom w:val="single" w:sz="4" w:space="0" w:color="auto"/>
            </w:tcBorders>
          </w:tcPr>
          <w:p w14:paraId="49CB3B13" w14:textId="77777777" w:rsidR="00211C2A" w:rsidRPr="009942AC" w:rsidRDefault="00211C2A" w:rsidP="00D102EA">
            <w:pPr>
              <w:jc w:val="right"/>
              <w:rPr>
                <w:rFonts w:ascii="Verdana" w:hAnsi="Verdana"/>
                <w:b/>
                <w:sz w:val="20"/>
                <w:szCs w:val="20"/>
              </w:rPr>
            </w:pPr>
            <w:r w:rsidRPr="009942AC">
              <w:rPr>
                <w:rFonts w:ascii="Verdana" w:hAnsi="Verdana" w:cs="Arial"/>
                <w:sz w:val="20"/>
                <w:szCs w:val="20"/>
              </w:rPr>
              <w:t>Uitgaven</w:t>
            </w:r>
          </w:p>
        </w:tc>
      </w:tr>
      <w:tr w:rsidR="00211C2A" w:rsidRPr="009942AC" w14:paraId="1B1C5A0D" w14:textId="77777777" w:rsidTr="00D102EA">
        <w:trPr>
          <w:trHeight w:val="254"/>
        </w:trPr>
        <w:tc>
          <w:tcPr>
            <w:tcW w:w="3438" w:type="dxa"/>
            <w:tcBorders>
              <w:top w:val="single" w:sz="4" w:space="0" w:color="auto"/>
            </w:tcBorders>
          </w:tcPr>
          <w:p w14:paraId="43CB2ECF" w14:textId="77777777" w:rsidR="00211C2A" w:rsidRPr="009942AC" w:rsidRDefault="00211C2A" w:rsidP="00D102EA">
            <w:pPr>
              <w:rPr>
                <w:rFonts w:ascii="Verdana" w:hAnsi="Verdana"/>
                <w:b/>
                <w:sz w:val="20"/>
                <w:szCs w:val="20"/>
              </w:rPr>
            </w:pPr>
            <w:r w:rsidRPr="009942AC">
              <w:rPr>
                <w:rFonts w:ascii="Verdana" w:hAnsi="Verdana" w:cs="Arial"/>
                <w:sz w:val="20"/>
                <w:szCs w:val="20"/>
              </w:rPr>
              <w:t>Beurs</w:t>
            </w:r>
          </w:p>
        </w:tc>
        <w:tc>
          <w:tcPr>
            <w:tcW w:w="1066" w:type="dxa"/>
            <w:tcBorders>
              <w:top w:val="single" w:sz="4" w:space="0" w:color="auto"/>
              <w:right w:val="single" w:sz="4" w:space="0" w:color="auto"/>
            </w:tcBorders>
          </w:tcPr>
          <w:p w14:paraId="64CF9111" w14:textId="77777777" w:rsidR="00211C2A" w:rsidRPr="009942AC" w:rsidRDefault="00211C2A" w:rsidP="00D102EA">
            <w:pPr>
              <w:jc w:val="right"/>
              <w:rPr>
                <w:rFonts w:ascii="Verdana" w:hAnsi="Verdana"/>
                <w:b/>
                <w:sz w:val="20"/>
                <w:szCs w:val="20"/>
              </w:rPr>
            </w:pPr>
            <w:r w:rsidRPr="009942AC">
              <w:rPr>
                <w:rFonts w:ascii="Verdana" w:hAnsi="Verdana" w:cs="Arial"/>
                <w:sz w:val="20"/>
                <w:szCs w:val="20"/>
              </w:rPr>
              <w:t>200</w:t>
            </w:r>
          </w:p>
        </w:tc>
        <w:tc>
          <w:tcPr>
            <w:tcW w:w="4032" w:type="dxa"/>
            <w:tcBorders>
              <w:top w:val="single" w:sz="4" w:space="0" w:color="auto"/>
              <w:left w:val="single" w:sz="4" w:space="0" w:color="auto"/>
            </w:tcBorders>
          </w:tcPr>
          <w:p w14:paraId="09FD192A" w14:textId="77777777" w:rsidR="00211C2A" w:rsidRPr="009942AC" w:rsidRDefault="00211C2A" w:rsidP="00D102EA">
            <w:pPr>
              <w:rPr>
                <w:rFonts w:ascii="Verdana" w:hAnsi="Verdana"/>
                <w:b/>
                <w:sz w:val="20"/>
                <w:szCs w:val="20"/>
              </w:rPr>
            </w:pPr>
            <w:r w:rsidRPr="009942AC">
              <w:rPr>
                <w:rFonts w:ascii="Verdana" w:hAnsi="Verdana" w:cs="Arial"/>
                <w:sz w:val="20"/>
                <w:szCs w:val="20"/>
              </w:rPr>
              <w:t>Huur</w:t>
            </w:r>
          </w:p>
        </w:tc>
        <w:tc>
          <w:tcPr>
            <w:tcW w:w="1102" w:type="dxa"/>
            <w:tcBorders>
              <w:top w:val="single" w:sz="4" w:space="0" w:color="auto"/>
            </w:tcBorders>
          </w:tcPr>
          <w:p w14:paraId="4DBB0785" w14:textId="77777777" w:rsidR="00211C2A" w:rsidRPr="009942AC" w:rsidRDefault="00211C2A" w:rsidP="00D102EA">
            <w:pPr>
              <w:jc w:val="right"/>
              <w:rPr>
                <w:rFonts w:ascii="Verdana" w:hAnsi="Verdana"/>
                <w:b/>
                <w:sz w:val="20"/>
                <w:szCs w:val="20"/>
              </w:rPr>
            </w:pPr>
            <w:r w:rsidRPr="009942AC">
              <w:rPr>
                <w:rFonts w:ascii="Verdana" w:hAnsi="Verdana" w:cs="Arial"/>
                <w:sz w:val="20"/>
                <w:szCs w:val="20"/>
              </w:rPr>
              <w:t>300</w:t>
            </w:r>
          </w:p>
        </w:tc>
      </w:tr>
      <w:tr w:rsidR="00211C2A" w:rsidRPr="009942AC" w14:paraId="75965C6D" w14:textId="77777777" w:rsidTr="00D102EA">
        <w:tc>
          <w:tcPr>
            <w:tcW w:w="3438" w:type="dxa"/>
          </w:tcPr>
          <w:p w14:paraId="29B76B4F" w14:textId="77777777" w:rsidR="00211C2A" w:rsidRPr="009942AC" w:rsidRDefault="00211C2A" w:rsidP="00D102EA">
            <w:pPr>
              <w:rPr>
                <w:rFonts w:ascii="Verdana" w:hAnsi="Verdana"/>
                <w:b/>
                <w:sz w:val="20"/>
                <w:szCs w:val="20"/>
              </w:rPr>
            </w:pPr>
            <w:r w:rsidRPr="009942AC">
              <w:rPr>
                <w:rFonts w:ascii="Verdana" w:hAnsi="Verdana" w:cs="Arial"/>
                <w:sz w:val="20"/>
                <w:szCs w:val="20"/>
              </w:rPr>
              <w:t>Bijbaan</w:t>
            </w:r>
          </w:p>
        </w:tc>
        <w:tc>
          <w:tcPr>
            <w:tcW w:w="1066" w:type="dxa"/>
            <w:tcBorders>
              <w:right w:val="single" w:sz="4" w:space="0" w:color="auto"/>
            </w:tcBorders>
          </w:tcPr>
          <w:p w14:paraId="7C9C6D38" w14:textId="77777777" w:rsidR="00211C2A" w:rsidRPr="009942AC" w:rsidRDefault="00211C2A" w:rsidP="00D102EA">
            <w:pPr>
              <w:jc w:val="right"/>
              <w:rPr>
                <w:rFonts w:ascii="Verdana" w:hAnsi="Verdana"/>
                <w:b/>
                <w:sz w:val="20"/>
                <w:szCs w:val="20"/>
              </w:rPr>
            </w:pPr>
            <w:r w:rsidRPr="009942AC">
              <w:rPr>
                <w:rFonts w:ascii="Verdana" w:hAnsi="Verdana" w:cs="Arial"/>
                <w:sz w:val="20"/>
                <w:szCs w:val="20"/>
              </w:rPr>
              <w:t>275</w:t>
            </w:r>
          </w:p>
        </w:tc>
        <w:tc>
          <w:tcPr>
            <w:tcW w:w="4032" w:type="dxa"/>
            <w:tcBorders>
              <w:left w:val="single" w:sz="4" w:space="0" w:color="auto"/>
            </w:tcBorders>
          </w:tcPr>
          <w:p w14:paraId="1816EE0A" w14:textId="77777777" w:rsidR="00211C2A" w:rsidRPr="009942AC" w:rsidRDefault="00211C2A" w:rsidP="00D102EA">
            <w:pPr>
              <w:rPr>
                <w:rFonts w:ascii="Verdana" w:hAnsi="Verdana"/>
                <w:b/>
                <w:sz w:val="20"/>
                <w:szCs w:val="20"/>
              </w:rPr>
            </w:pPr>
            <w:r w:rsidRPr="009942AC">
              <w:rPr>
                <w:rFonts w:ascii="Verdana" w:hAnsi="Verdana" w:cs="Arial"/>
                <w:sz w:val="20"/>
                <w:szCs w:val="20"/>
              </w:rPr>
              <w:t>Ziektekostenverzekering</w:t>
            </w:r>
          </w:p>
        </w:tc>
        <w:tc>
          <w:tcPr>
            <w:tcW w:w="1102" w:type="dxa"/>
          </w:tcPr>
          <w:p w14:paraId="42B6B04D" w14:textId="77777777" w:rsidR="00211C2A" w:rsidRPr="009942AC" w:rsidRDefault="00211C2A" w:rsidP="00D102EA">
            <w:pPr>
              <w:jc w:val="right"/>
              <w:rPr>
                <w:rFonts w:ascii="Verdana" w:hAnsi="Verdana"/>
                <w:b/>
                <w:sz w:val="20"/>
                <w:szCs w:val="20"/>
              </w:rPr>
            </w:pPr>
            <w:r w:rsidRPr="009942AC">
              <w:rPr>
                <w:rFonts w:ascii="Verdana" w:hAnsi="Verdana" w:cs="Arial"/>
                <w:sz w:val="20"/>
                <w:szCs w:val="20"/>
              </w:rPr>
              <w:t>55</w:t>
            </w:r>
          </w:p>
        </w:tc>
      </w:tr>
      <w:tr w:rsidR="00211C2A" w:rsidRPr="009942AC" w14:paraId="6FB0AB02" w14:textId="77777777" w:rsidTr="00D102EA">
        <w:tc>
          <w:tcPr>
            <w:tcW w:w="3438" w:type="dxa"/>
          </w:tcPr>
          <w:p w14:paraId="2464B55D" w14:textId="77777777" w:rsidR="00211C2A" w:rsidRPr="009942AC" w:rsidRDefault="00211C2A" w:rsidP="00D102EA">
            <w:pPr>
              <w:rPr>
                <w:rFonts w:ascii="Verdana" w:hAnsi="Verdana"/>
                <w:b/>
                <w:sz w:val="20"/>
                <w:szCs w:val="20"/>
              </w:rPr>
            </w:pPr>
            <w:r w:rsidRPr="009942AC">
              <w:rPr>
                <w:rFonts w:ascii="Verdana" w:hAnsi="Verdana" w:cs="Arial"/>
                <w:sz w:val="20"/>
                <w:szCs w:val="20"/>
              </w:rPr>
              <w:t>Bijdrage ouders</w:t>
            </w:r>
          </w:p>
        </w:tc>
        <w:tc>
          <w:tcPr>
            <w:tcW w:w="1066" w:type="dxa"/>
            <w:tcBorders>
              <w:right w:val="single" w:sz="4" w:space="0" w:color="auto"/>
            </w:tcBorders>
          </w:tcPr>
          <w:p w14:paraId="468E7CB0" w14:textId="77777777" w:rsidR="00211C2A" w:rsidRPr="009942AC" w:rsidRDefault="00211C2A" w:rsidP="00D102EA">
            <w:pPr>
              <w:jc w:val="right"/>
              <w:rPr>
                <w:rFonts w:ascii="Verdana" w:hAnsi="Verdana"/>
                <w:b/>
                <w:sz w:val="20"/>
                <w:szCs w:val="20"/>
              </w:rPr>
            </w:pPr>
            <w:r w:rsidRPr="009942AC">
              <w:rPr>
                <w:rFonts w:ascii="Verdana" w:hAnsi="Verdana" w:cs="Arial"/>
                <w:sz w:val="20"/>
                <w:szCs w:val="20"/>
              </w:rPr>
              <w:t>200</w:t>
            </w:r>
          </w:p>
        </w:tc>
        <w:tc>
          <w:tcPr>
            <w:tcW w:w="4032" w:type="dxa"/>
            <w:tcBorders>
              <w:left w:val="single" w:sz="4" w:space="0" w:color="auto"/>
            </w:tcBorders>
          </w:tcPr>
          <w:p w14:paraId="635245DA" w14:textId="77777777" w:rsidR="00211C2A" w:rsidRPr="009942AC" w:rsidRDefault="00211C2A" w:rsidP="00D102EA">
            <w:pPr>
              <w:rPr>
                <w:rFonts w:ascii="Verdana" w:hAnsi="Verdana"/>
                <w:b/>
                <w:sz w:val="20"/>
                <w:szCs w:val="20"/>
              </w:rPr>
            </w:pPr>
            <w:r w:rsidRPr="009942AC">
              <w:rPr>
                <w:rFonts w:ascii="Verdana" w:hAnsi="Verdana" w:cs="Arial"/>
                <w:sz w:val="20"/>
                <w:szCs w:val="20"/>
              </w:rPr>
              <w:t>Vervoer</w:t>
            </w:r>
          </w:p>
        </w:tc>
        <w:tc>
          <w:tcPr>
            <w:tcW w:w="1102" w:type="dxa"/>
          </w:tcPr>
          <w:p w14:paraId="664E94D5" w14:textId="77777777" w:rsidR="00211C2A" w:rsidRPr="009942AC" w:rsidRDefault="00211C2A" w:rsidP="00D102EA">
            <w:pPr>
              <w:jc w:val="right"/>
              <w:rPr>
                <w:rFonts w:ascii="Verdana" w:hAnsi="Verdana"/>
                <w:b/>
                <w:sz w:val="20"/>
                <w:szCs w:val="20"/>
              </w:rPr>
            </w:pPr>
            <w:r w:rsidRPr="009942AC">
              <w:rPr>
                <w:rFonts w:ascii="Verdana" w:hAnsi="Verdana" w:cs="Arial"/>
                <w:sz w:val="20"/>
                <w:szCs w:val="20"/>
              </w:rPr>
              <w:t>200</w:t>
            </w:r>
          </w:p>
        </w:tc>
      </w:tr>
      <w:tr w:rsidR="00211C2A" w:rsidRPr="009942AC" w14:paraId="74144CEE" w14:textId="77777777" w:rsidTr="00D102EA">
        <w:tc>
          <w:tcPr>
            <w:tcW w:w="3438" w:type="dxa"/>
          </w:tcPr>
          <w:p w14:paraId="679D60B0" w14:textId="77777777" w:rsidR="00211C2A" w:rsidRPr="009942AC" w:rsidRDefault="00211C2A" w:rsidP="00D102EA">
            <w:pPr>
              <w:rPr>
                <w:rFonts w:ascii="Verdana" w:hAnsi="Verdana"/>
                <w:b/>
                <w:sz w:val="20"/>
                <w:szCs w:val="20"/>
              </w:rPr>
            </w:pPr>
          </w:p>
        </w:tc>
        <w:tc>
          <w:tcPr>
            <w:tcW w:w="1066" w:type="dxa"/>
            <w:tcBorders>
              <w:right w:val="single" w:sz="4" w:space="0" w:color="auto"/>
            </w:tcBorders>
          </w:tcPr>
          <w:p w14:paraId="1B932E9C" w14:textId="77777777" w:rsidR="00211C2A" w:rsidRPr="009942AC" w:rsidRDefault="00211C2A" w:rsidP="00D102EA">
            <w:pPr>
              <w:jc w:val="right"/>
              <w:rPr>
                <w:rFonts w:ascii="Verdana" w:hAnsi="Verdana"/>
                <w:b/>
                <w:sz w:val="20"/>
                <w:szCs w:val="20"/>
              </w:rPr>
            </w:pPr>
          </w:p>
        </w:tc>
        <w:tc>
          <w:tcPr>
            <w:tcW w:w="4032" w:type="dxa"/>
            <w:tcBorders>
              <w:left w:val="single" w:sz="4" w:space="0" w:color="auto"/>
            </w:tcBorders>
          </w:tcPr>
          <w:p w14:paraId="786FD502" w14:textId="77777777" w:rsidR="00211C2A" w:rsidRPr="009942AC" w:rsidRDefault="00211C2A" w:rsidP="00D102EA">
            <w:pPr>
              <w:rPr>
                <w:rFonts w:ascii="Verdana" w:hAnsi="Verdana"/>
                <w:b/>
                <w:sz w:val="20"/>
                <w:szCs w:val="20"/>
              </w:rPr>
            </w:pPr>
            <w:r w:rsidRPr="009942AC">
              <w:rPr>
                <w:rFonts w:ascii="Verdana" w:hAnsi="Verdana" w:cs="Arial"/>
                <w:sz w:val="20"/>
                <w:szCs w:val="20"/>
              </w:rPr>
              <w:t>Dagelijkse uitgaven</w:t>
            </w:r>
          </w:p>
        </w:tc>
        <w:tc>
          <w:tcPr>
            <w:tcW w:w="1102" w:type="dxa"/>
          </w:tcPr>
          <w:p w14:paraId="754BB2B9" w14:textId="77777777" w:rsidR="00211C2A" w:rsidRPr="009942AC" w:rsidRDefault="00211C2A" w:rsidP="00D102EA">
            <w:pPr>
              <w:jc w:val="right"/>
              <w:rPr>
                <w:rFonts w:ascii="Verdana" w:hAnsi="Verdana"/>
                <w:b/>
                <w:sz w:val="20"/>
                <w:szCs w:val="20"/>
              </w:rPr>
            </w:pPr>
            <w:r w:rsidRPr="009942AC">
              <w:rPr>
                <w:rFonts w:ascii="Verdana" w:hAnsi="Verdana" w:cs="Arial"/>
                <w:sz w:val="20"/>
                <w:szCs w:val="20"/>
              </w:rPr>
              <w:t>200</w:t>
            </w:r>
          </w:p>
        </w:tc>
      </w:tr>
      <w:tr w:rsidR="00211C2A" w:rsidRPr="009942AC" w14:paraId="39B1D8ED" w14:textId="77777777" w:rsidTr="00D102EA">
        <w:tc>
          <w:tcPr>
            <w:tcW w:w="3438" w:type="dxa"/>
          </w:tcPr>
          <w:p w14:paraId="49D82BB0" w14:textId="77777777" w:rsidR="00211C2A" w:rsidRPr="009942AC" w:rsidRDefault="00211C2A" w:rsidP="00D102EA">
            <w:pPr>
              <w:rPr>
                <w:rFonts w:ascii="Verdana" w:hAnsi="Verdana"/>
                <w:b/>
                <w:sz w:val="20"/>
                <w:szCs w:val="20"/>
              </w:rPr>
            </w:pPr>
            <w:r w:rsidRPr="009942AC">
              <w:rPr>
                <w:rFonts w:ascii="Verdana" w:hAnsi="Verdana" w:cs="Arial"/>
                <w:sz w:val="20"/>
                <w:szCs w:val="20"/>
              </w:rPr>
              <w:t>Tekort*</w:t>
            </w:r>
          </w:p>
        </w:tc>
        <w:tc>
          <w:tcPr>
            <w:tcW w:w="1066" w:type="dxa"/>
            <w:tcBorders>
              <w:bottom w:val="single" w:sz="4" w:space="0" w:color="auto"/>
              <w:right w:val="single" w:sz="4" w:space="0" w:color="auto"/>
            </w:tcBorders>
          </w:tcPr>
          <w:p w14:paraId="0510E811" w14:textId="77777777" w:rsidR="00211C2A" w:rsidRPr="009942AC" w:rsidRDefault="00211C2A" w:rsidP="00D102EA">
            <w:pPr>
              <w:jc w:val="right"/>
              <w:rPr>
                <w:rFonts w:ascii="Verdana" w:hAnsi="Verdana"/>
                <w:b/>
                <w:sz w:val="20"/>
                <w:szCs w:val="20"/>
              </w:rPr>
            </w:pPr>
            <w:r w:rsidRPr="009942AC">
              <w:rPr>
                <w:rFonts w:ascii="Verdana" w:hAnsi="Verdana" w:cs="Arial"/>
                <w:sz w:val="20"/>
                <w:szCs w:val="20"/>
              </w:rPr>
              <w:t>125</w:t>
            </w:r>
          </w:p>
        </w:tc>
        <w:tc>
          <w:tcPr>
            <w:tcW w:w="4032" w:type="dxa"/>
            <w:tcBorders>
              <w:left w:val="single" w:sz="4" w:space="0" w:color="auto"/>
            </w:tcBorders>
          </w:tcPr>
          <w:p w14:paraId="74A38194" w14:textId="77777777" w:rsidR="00211C2A" w:rsidRPr="009942AC" w:rsidRDefault="00211C2A" w:rsidP="00D102EA">
            <w:pPr>
              <w:rPr>
                <w:rFonts w:ascii="Verdana" w:hAnsi="Verdana"/>
                <w:b/>
                <w:sz w:val="20"/>
                <w:szCs w:val="20"/>
              </w:rPr>
            </w:pPr>
            <w:r w:rsidRPr="009942AC">
              <w:rPr>
                <w:rFonts w:ascii="Verdana" w:hAnsi="Verdana" w:cs="Arial"/>
                <w:sz w:val="20"/>
                <w:szCs w:val="20"/>
              </w:rPr>
              <w:t>Uitgaan</w:t>
            </w:r>
          </w:p>
        </w:tc>
        <w:tc>
          <w:tcPr>
            <w:tcW w:w="1102" w:type="dxa"/>
            <w:tcBorders>
              <w:bottom w:val="single" w:sz="4" w:space="0" w:color="auto"/>
            </w:tcBorders>
          </w:tcPr>
          <w:p w14:paraId="3FAF0DD1" w14:textId="77777777" w:rsidR="00211C2A" w:rsidRPr="009942AC" w:rsidRDefault="00211C2A" w:rsidP="00D102EA">
            <w:pPr>
              <w:jc w:val="right"/>
              <w:rPr>
                <w:rFonts w:ascii="Verdana" w:hAnsi="Verdana"/>
                <w:b/>
                <w:sz w:val="20"/>
                <w:szCs w:val="20"/>
              </w:rPr>
            </w:pPr>
            <w:r w:rsidRPr="009942AC">
              <w:rPr>
                <w:rFonts w:ascii="Verdana" w:hAnsi="Verdana" w:cs="Arial"/>
                <w:sz w:val="20"/>
                <w:szCs w:val="20"/>
              </w:rPr>
              <w:t>45</w:t>
            </w:r>
          </w:p>
        </w:tc>
      </w:tr>
      <w:tr w:rsidR="00211C2A" w:rsidRPr="009942AC" w14:paraId="6B70AD00" w14:textId="77777777" w:rsidTr="00D102EA">
        <w:tc>
          <w:tcPr>
            <w:tcW w:w="3438" w:type="dxa"/>
          </w:tcPr>
          <w:p w14:paraId="76DBD94E" w14:textId="77777777" w:rsidR="00211C2A" w:rsidRPr="009942AC" w:rsidRDefault="00211C2A" w:rsidP="00D102EA">
            <w:pPr>
              <w:rPr>
                <w:rFonts w:ascii="Verdana" w:hAnsi="Verdana"/>
                <w:b/>
                <w:sz w:val="20"/>
                <w:szCs w:val="20"/>
              </w:rPr>
            </w:pPr>
            <w:r w:rsidRPr="009942AC">
              <w:rPr>
                <w:rFonts w:ascii="Verdana" w:hAnsi="Verdana" w:cs="Arial"/>
                <w:sz w:val="20"/>
                <w:szCs w:val="20"/>
              </w:rPr>
              <w:t>Totaal</w:t>
            </w:r>
          </w:p>
        </w:tc>
        <w:tc>
          <w:tcPr>
            <w:tcW w:w="1066" w:type="dxa"/>
            <w:tcBorders>
              <w:top w:val="single" w:sz="4" w:space="0" w:color="auto"/>
              <w:right w:val="single" w:sz="4" w:space="0" w:color="auto"/>
            </w:tcBorders>
          </w:tcPr>
          <w:p w14:paraId="6B2C840A" w14:textId="77777777" w:rsidR="00211C2A" w:rsidRPr="009942AC" w:rsidRDefault="00211C2A" w:rsidP="00D102EA">
            <w:pPr>
              <w:jc w:val="right"/>
              <w:rPr>
                <w:rFonts w:ascii="Verdana" w:hAnsi="Verdana"/>
                <w:b/>
                <w:sz w:val="20"/>
                <w:szCs w:val="20"/>
              </w:rPr>
            </w:pPr>
            <w:r w:rsidRPr="009942AC">
              <w:rPr>
                <w:rFonts w:ascii="Verdana" w:hAnsi="Verdana" w:cs="Arial"/>
                <w:sz w:val="20"/>
                <w:szCs w:val="20"/>
              </w:rPr>
              <w:t>800</w:t>
            </w:r>
          </w:p>
        </w:tc>
        <w:tc>
          <w:tcPr>
            <w:tcW w:w="4032" w:type="dxa"/>
            <w:tcBorders>
              <w:left w:val="single" w:sz="4" w:space="0" w:color="auto"/>
            </w:tcBorders>
          </w:tcPr>
          <w:p w14:paraId="25D25378" w14:textId="77777777" w:rsidR="00211C2A" w:rsidRPr="009942AC" w:rsidRDefault="00211C2A" w:rsidP="00D102EA">
            <w:pPr>
              <w:rPr>
                <w:rFonts w:ascii="Verdana" w:hAnsi="Verdana"/>
                <w:b/>
                <w:sz w:val="20"/>
                <w:szCs w:val="20"/>
              </w:rPr>
            </w:pPr>
            <w:r w:rsidRPr="009942AC">
              <w:rPr>
                <w:rFonts w:ascii="Verdana" w:hAnsi="Verdana" w:cs="Arial"/>
                <w:sz w:val="20"/>
                <w:szCs w:val="20"/>
              </w:rPr>
              <w:t>Totaal</w:t>
            </w:r>
          </w:p>
        </w:tc>
        <w:tc>
          <w:tcPr>
            <w:tcW w:w="1102" w:type="dxa"/>
            <w:tcBorders>
              <w:top w:val="single" w:sz="4" w:space="0" w:color="auto"/>
            </w:tcBorders>
          </w:tcPr>
          <w:p w14:paraId="10D8E25C" w14:textId="77777777" w:rsidR="00211C2A" w:rsidRPr="009942AC" w:rsidRDefault="00211C2A" w:rsidP="00D102EA">
            <w:pPr>
              <w:jc w:val="right"/>
              <w:rPr>
                <w:rFonts w:ascii="Verdana" w:hAnsi="Verdana"/>
                <w:b/>
                <w:sz w:val="20"/>
                <w:szCs w:val="20"/>
              </w:rPr>
            </w:pPr>
            <w:r w:rsidRPr="009942AC">
              <w:rPr>
                <w:rFonts w:ascii="Verdana" w:hAnsi="Verdana" w:cs="Arial"/>
                <w:sz w:val="20"/>
                <w:szCs w:val="20"/>
              </w:rPr>
              <w:t>800</w:t>
            </w:r>
          </w:p>
        </w:tc>
      </w:tr>
    </w:tbl>
    <w:p w14:paraId="5CC404E7" w14:textId="1871E311" w:rsidR="00716667" w:rsidRPr="009942AC" w:rsidRDefault="00B34E04" w:rsidP="00AF48B0">
      <w:pPr>
        <w:pStyle w:val="Tekstopmerking"/>
        <w:rPr>
          <w:rFonts w:ascii="Verdana" w:eastAsia="Times New Roman" w:hAnsi="Verdana" w:cs="Arial"/>
          <w:szCs w:val="20"/>
          <w:lang w:val="nl-NL" w:eastAsia="en-GB"/>
        </w:rPr>
      </w:pPr>
      <w:r w:rsidRPr="009942AC">
        <w:rPr>
          <w:rFonts w:ascii="Verdana" w:eastAsia="Times New Roman" w:hAnsi="Verdana" w:cs="Arial"/>
          <w:szCs w:val="20"/>
          <w:lang w:val="nl-NL" w:eastAsia="en-GB"/>
        </w:rPr>
        <w:t xml:space="preserve">* Tekort = </w:t>
      </w:r>
      <w:r w:rsidR="00211C2A" w:rsidRPr="009942AC">
        <w:rPr>
          <w:rFonts w:ascii="Verdana" w:eastAsia="Times New Roman" w:hAnsi="Verdana" w:cs="Arial"/>
          <w:szCs w:val="20"/>
          <w:lang w:val="nl-NL" w:eastAsia="en-GB"/>
        </w:rPr>
        <w:t>uitgaven – inkomsten =</w:t>
      </w:r>
      <w:r w:rsidR="00716667" w:rsidRPr="009942AC">
        <w:rPr>
          <w:rFonts w:ascii="Verdana" w:eastAsia="Times New Roman" w:hAnsi="Verdana" w:cs="Arial"/>
          <w:szCs w:val="20"/>
          <w:lang w:val="nl-NL" w:eastAsia="en-GB"/>
        </w:rPr>
        <w:t xml:space="preserve"> </w:t>
      </w:r>
      <m:oMath>
        <m:d>
          <m:dPr>
            <m:ctrlPr>
              <w:rPr>
                <w:rFonts w:ascii="Cambria Math" w:eastAsia="Times New Roman" w:hAnsi="Cambria Math" w:cs="Arial"/>
                <w:iCs/>
                <w:sz w:val="22"/>
                <w:szCs w:val="22"/>
                <w:lang w:val="nl-NL" w:eastAsia="en-GB"/>
              </w:rPr>
            </m:ctrlPr>
          </m:dPr>
          <m:e>
            <m:r>
              <m:rPr>
                <m:sty m:val="p"/>
              </m:rPr>
              <w:rPr>
                <w:rFonts w:ascii="Cambria Math" w:eastAsia="Times New Roman" w:hAnsi="Cambria Math" w:cs="Arial"/>
                <w:sz w:val="22"/>
                <w:szCs w:val="22"/>
                <w:lang w:val="nl-NL" w:eastAsia="en-GB"/>
              </w:rPr>
              <m:t>€ 300+€ 55+€ 200+€ 200+€ 45</m:t>
            </m:r>
          </m:e>
        </m:d>
        <m:r>
          <m:rPr>
            <m:sty m:val="p"/>
          </m:rPr>
          <w:rPr>
            <w:rFonts w:ascii="Cambria Math" w:eastAsia="Times New Roman" w:hAnsi="Cambria Math" w:cs="Arial"/>
            <w:sz w:val="22"/>
            <w:szCs w:val="22"/>
            <w:lang w:val="nl-NL" w:eastAsia="en-GB"/>
          </w:rPr>
          <m:t>-</m:t>
        </m:r>
        <m:d>
          <m:dPr>
            <m:ctrlPr>
              <w:rPr>
                <w:rFonts w:ascii="Cambria Math" w:eastAsia="Times New Roman" w:hAnsi="Cambria Math" w:cs="Arial"/>
                <w:iCs/>
                <w:sz w:val="22"/>
                <w:szCs w:val="22"/>
                <w:lang w:val="nl-NL" w:eastAsia="en-GB"/>
              </w:rPr>
            </m:ctrlPr>
          </m:dPr>
          <m:e>
            <m:r>
              <m:rPr>
                <m:sty m:val="p"/>
              </m:rPr>
              <w:rPr>
                <w:rFonts w:ascii="Cambria Math" w:eastAsia="Times New Roman" w:hAnsi="Cambria Math" w:cs="Arial"/>
                <w:sz w:val="22"/>
                <w:szCs w:val="22"/>
                <w:lang w:val="nl-NL" w:eastAsia="en-GB"/>
              </w:rPr>
              <m:t>€ 200+€ 275+€ 200</m:t>
            </m:r>
          </m:e>
        </m:d>
        <m:r>
          <m:rPr>
            <m:sty m:val="p"/>
          </m:rPr>
          <w:rPr>
            <w:rFonts w:ascii="Cambria Math" w:eastAsia="Times New Roman" w:hAnsi="Cambria Math" w:cs="Arial"/>
            <w:sz w:val="22"/>
            <w:szCs w:val="22"/>
            <w:lang w:val="nl-NL" w:eastAsia="en-GB"/>
          </w:rPr>
          <m:t>=€ 800-€ 675=€ 125</m:t>
        </m:r>
      </m:oMath>
    </w:p>
    <w:p w14:paraId="72313A1B" w14:textId="7E89C80A" w:rsidR="00531724" w:rsidRPr="009942AC" w:rsidRDefault="00CC49D1" w:rsidP="00AF48B0">
      <w:pPr>
        <w:pStyle w:val="Tekstopmerking"/>
        <w:rPr>
          <w:rFonts w:ascii="Verdana" w:hAnsi="Verdana" w:cs="Arial"/>
          <w:szCs w:val="20"/>
          <w:lang w:val="nl-NL"/>
        </w:rPr>
      </w:pPr>
      <w:r w:rsidRPr="009942AC">
        <w:rPr>
          <w:rFonts w:ascii="Verdana" w:hAnsi="Verdana" w:cs="Arial"/>
          <w:b/>
          <w:szCs w:val="20"/>
          <w:lang w:val="nl-NL"/>
        </w:rPr>
        <w:t xml:space="preserve">b </w:t>
      </w:r>
      <w:r w:rsidRPr="009942AC">
        <w:rPr>
          <w:rFonts w:ascii="Verdana" w:hAnsi="Verdana" w:cs="Arial"/>
          <w:szCs w:val="20"/>
          <w:lang w:val="nl-NL"/>
        </w:rPr>
        <w:t xml:space="preserve">Als Ruben van zijn vader € 250 krijgt en er verder niets verandert aan de inkomsten </w:t>
      </w:r>
      <w:r w:rsidR="00496A86" w:rsidRPr="009942AC">
        <w:rPr>
          <w:rFonts w:ascii="Verdana" w:hAnsi="Verdana" w:cs="Arial"/>
          <w:szCs w:val="20"/>
          <w:lang w:val="nl-NL"/>
        </w:rPr>
        <w:t xml:space="preserve">en uitgaven van Ruben, </w:t>
      </w:r>
      <w:r w:rsidRPr="009942AC">
        <w:rPr>
          <w:rFonts w:ascii="Verdana" w:hAnsi="Verdana" w:cs="Arial"/>
          <w:szCs w:val="20"/>
          <w:lang w:val="nl-NL"/>
        </w:rPr>
        <w:t xml:space="preserve">dan </w:t>
      </w:r>
      <w:r w:rsidR="00496A86" w:rsidRPr="009942AC">
        <w:rPr>
          <w:rFonts w:ascii="Verdana" w:hAnsi="Verdana" w:cs="Arial"/>
          <w:szCs w:val="20"/>
          <w:lang w:val="nl-NL"/>
        </w:rPr>
        <w:t xml:space="preserve">is </w:t>
      </w:r>
      <w:r w:rsidRPr="009942AC">
        <w:rPr>
          <w:rFonts w:ascii="Verdana" w:hAnsi="Verdana" w:cs="Arial"/>
          <w:szCs w:val="20"/>
          <w:lang w:val="nl-NL"/>
        </w:rPr>
        <w:t xml:space="preserve">de consequentie </w:t>
      </w:r>
      <w:r w:rsidR="00496A86" w:rsidRPr="009942AC">
        <w:rPr>
          <w:rFonts w:ascii="Verdana" w:hAnsi="Verdana" w:cs="Arial"/>
          <w:szCs w:val="20"/>
          <w:lang w:val="nl-NL"/>
        </w:rPr>
        <w:t xml:space="preserve">dat hij - na twee maanden - maandelijks weer een tekort heeft en daarmee een schuld opbouwt. </w:t>
      </w:r>
      <w:r w:rsidR="00DF08E6" w:rsidRPr="009942AC">
        <w:rPr>
          <w:rFonts w:ascii="Verdana" w:hAnsi="Verdana" w:cs="Arial"/>
          <w:szCs w:val="20"/>
          <w:lang w:val="nl-NL"/>
        </w:rPr>
        <w:t xml:space="preserve">Om een nieuw tekort te voorkomen moet </w:t>
      </w:r>
      <w:r w:rsidR="00496A86" w:rsidRPr="009942AC">
        <w:rPr>
          <w:rFonts w:ascii="Verdana" w:hAnsi="Verdana" w:cs="Arial"/>
          <w:szCs w:val="20"/>
          <w:lang w:val="nl-NL"/>
        </w:rPr>
        <w:t>Ruben be</w:t>
      </w:r>
      <w:r w:rsidR="00DF08E6" w:rsidRPr="009942AC">
        <w:rPr>
          <w:rFonts w:ascii="Verdana" w:hAnsi="Verdana" w:cs="Arial"/>
          <w:szCs w:val="20"/>
          <w:lang w:val="nl-NL"/>
        </w:rPr>
        <w:t>zuinigen en minder u</w:t>
      </w:r>
      <w:r w:rsidR="00496A86" w:rsidRPr="009942AC">
        <w:rPr>
          <w:rFonts w:ascii="Verdana" w:hAnsi="Verdana" w:cs="Arial"/>
          <w:szCs w:val="20"/>
          <w:lang w:val="nl-NL"/>
        </w:rPr>
        <w:t>itg</w:t>
      </w:r>
      <w:r w:rsidR="00DF08E6" w:rsidRPr="009942AC">
        <w:rPr>
          <w:rFonts w:ascii="Verdana" w:hAnsi="Verdana" w:cs="Arial"/>
          <w:szCs w:val="20"/>
          <w:lang w:val="nl-NL"/>
        </w:rPr>
        <w:t>e</w:t>
      </w:r>
      <w:r w:rsidR="00496A86" w:rsidRPr="009942AC">
        <w:rPr>
          <w:rFonts w:ascii="Verdana" w:hAnsi="Verdana" w:cs="Arial"/>
          <w:szCs w:val="20"/>
          <w:lang w:val="nl-NL"/>
        </w:rPr>
        <w:t>ven</w:t>
      </w:r>
      <w:r w:rsidR="00DF08E6" w:rsidRPr="009942AC">
        <w:rPr>
          <w:rFonts w:ascii="Verdana" w:hAnsi="Verdana" w:cs="Arial"/>
          <w:szCs w:val="20"/>
          <w:lang w:val="nl-NL"/>
        </w:rPr>
        <w:t xml:space="preserve"> of zorgen voor meer inkomsten.</w:t>
      </w:r>
    </w:p>
    <w:p w14:paraId="658F10F9" w14:textId="77777777" w:rsidR="00531724" w:rsidRPr="009942AC" w:rsidRDefault="00531724" w:rsidP="00AF48B0">
      <w:pPr>
        <w:pStyle w:val="Geenafstand1"/>
        <w:rPr>
          <w:rFonts w:ascii="Verdana" w:hAnsi="Verdana"/>
          <w:sz w:val="20"/>
          <w:szCs w:val="20"/>
        </w:rPr>
      </w:pPr>
    </w:p>
    <w:p w14:paraId="3BBF3B20" w14:textId="44146DE7"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14 a </w:t>
      </w:r>
      <w:r w:rsidR="00CA7C44" w:rsidRPr="009942AC">
        <w:rPr>
          <w:rFonts w:ascii="Verdana" w:hAnsi="Verdana" w:cs="Arial"/>
          <w:szCs w:val="20"/>
          <w:lang w:val="nl-NL"/>
        </w:rPr>
        <w:t xml:space="preserve">Lokale </w:t>
      </w:r>
      <w:r w:rsidR="00F41842" w:rsidRPr="009942AC">
        <w:rPr>
          <w:rFonts w:ascii="Verdana" w:hAnsi="Verdana" w:cs="Arial"/>
          <w:szCs w:val="20"/>
          <w:lang w:val="nl-NL"/>
        </w:rPr>
        <w:t>heffingen</w:t>
      </w:r>
      <w:r w:rsidR="00CA7C44" w:rsidRPr="009942AC">
        <w:rPr>
          <w:rFonts w:ascii="Verdana" w:hAnsi="Verdana" w:cs="Arial"/>
          <w:szCs w:val="20"/>
          <w:lang w:val="nl-NL"/>
        </w:rPr>
        <w:t xml:space="preserve">; voorbeelden zijn onroerende zaakbelasting, rioolheffing en inkomsten uit </w:t>
      </w:r>
      <w:r w:rsidR="00F41842" w:rsidRPr="009942AC">
        <w:rPr>
          <w:rFonts w:ascii="Verdana" w:hAnsi="Verdana" w:cs="Arial"/>
          <w:szCs w:val="20"/>
          <w:lang w:val="nl-NL"/>
        </w:rPr>
        <w:t>parkeren</w:t>
      </w:r>
      <w:r w:rsidR="00CA7C44" w:rsidRPr="009942AC">
        <w:rPr>
          <w:rFonts w:ascii="Verdana" w:hAnsi="Verdana" w:cs="Arial"/>
          <w:szCs w:val="20"/>
          <w:lang w:val="nl-NL"/>
        </w:rPr>
        <w:t>.</w:t>
      </w:r>
    </w:p>
    <w:p w14:paraId="324C1045" w14:textId="5689173A"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b </w:t>
      </w:r>
      <w:r w:rsidR="00CA7C44" w:rsidRPr="009942AC">
        <w:rPr>
          <w:rFonts w:ascii="Verdana" w:hAnsi="Verdana" w:cs="Arial"/>
          <w:szCs w:val="20"/>
          <w:lang w:val="nl-NL"/>
        </w:rPr>
        <w:t xml:space="preserve"> De begroting lijkt in evenwicht. De gemeente Bergen op Zoom moet bijna 5 miljoen uit de reserves halen en stort ruim 2 miljoen in de reserves. Per saldo moeten ze dus een gedeelte van de reserves gebruiken om hun begroting in evenwicht te krijgen. </w:t>
      </w:r>
    </w:p>
    <w:p w14:paraId="09E4C830" w14:textId="77777777" w:rsidR="00A7135E"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c </w:t>
      </w:r>
      <w:r w:rsidR="00D83464" w:rsidRPr="009942AC">
        <w:rPr>
          <w:rFonts w:ascii="Verdana" w:hAnsi="Verdana" w:cs="Arial"/>
          <w:szCs w:val="20"/>
          <w:lang w:val="nl-NL"/>
        </w:rPr>
        <w:t>V</w:t>
      </w:r>
      <w:r w:rsidRPr="009942AC">
        <w:rPr>
          <w:rFonts w:ascii="Verdana" w:hAnsi="Verdana" w:cs="Arial"/>
          <w:szCs w:val="20"/>
          <w:lang w:val="nl-NL"/>
        </w:rPr>
        <w:t>erschillen tussen deze begroting en</w:t>
      </w:r>
      <w:r w:rsidR="00D83464" w:rsidRPr="009942AC">
        <w:rPr>
          <w:rFonts w:ascii="Verdana" w:hAnsi="Verdana" w:cs="Arial"/>
          <w:szCs w:val="20"/>
          <w:lang w:val="nl-NL"/>
        </w:rPr>
        <w:t xml:space="preserve"> de begroting uit het voorbeeld zijn: </w:t>
      </w:r>
    </w:p>
    <w:p w14:paraId="4765B761" w14:textId="77777777" w:rsidR="00A7135E" w:rsidRPr="009942AC" w:rsidRDefault="00D83464" w:rsidP="00AF48B0">
      <w:pPr>
        <w:pStyle w:val="Tekstopmerking"/>
        <w:rPr>
          <w:rFonts w:ascii="Verdana" w:hAnsi="Verdana" w:cs="Arial"/>
          <w:szCs w:val="20"/>
          <w:lang w:val="nl-NL"/>
        </w:rPr>
      </w:pPr>
      <w:r w:rsidRPr="009942AC">
        <w:rPr>
          <w:rFonts w:ascii="Verdana" w:hAnsi="Verdana" w:cs="Arial"/>
          <w:szCs w:val="20"/>
          <w:lang w:val="nl-NL"/>
        </w:rPr>
        <w:t xml:space="preserve">1) </w:t>
      </w:r>
      <w:r w:rsidR="007E4B32" w:rsidRPr="009942AC">
        <w:rPr>
          <w:rFonts w:ascii="Verdana" w:hAnsi="Verdana" w:cs="Arial"/>
          <w:szCs w:val="20"/>
          <w:lang w:val="nl-NL"/>
        </w:rPr>
        <w:t>De begroting van de</w:t>
      </w:r>
      <w:r w:rsidRPr="009942AC">
        <w:rPr>
          <w:rFonts w:ascii="Verdana" w:hAnsi="Verdana" w:cs="Arial"/>
          <w:szCs w:val="20"/>
          <w:lang w:val="nl-NL"/>
        </w:rPr>
        <w:t xml:space="preserve"> gemeente is veel omvangrijker. </w:t>
      </w:r>
    </w:p>
    <w:p w14:paraId="370A8C2E" w14:textId="0DB423AD" w:rsidR="007E4B32" w:rsidRPr="009942AC" w:rsidRDefault="003F34F6" w:rsidP="00AF48B0">
      <w:pPr>
        <w:pStyle w:val="Tekstopmerking"/>
        <w:rPr>
          <w:rFonts w:ascii="Verdana" w:hAnsi="Verdana" w:cs="Arial"/>
          <w:szCs w:val="20"/>
          <w:lang w:val="nl-NL"/>
        </w:rPr>
      </w:pPr>
      <w:r w:rsidRPr="009942AC">
        <w:rPr>
          <w:rFonts w:ascii="Verdana" w:hAnsi="Verdana" w:cs="Arial"/>
          <w:szCs w:val="20"/>
          <w:lang w:val="nl-NL"/>
        </w:rPr>
        <w:t>2) D</w:t>
      </w:r>
      <w:r w:rsidR="00974761" w:rsidRPr="009942AC">
        <w:rPr>
          <w:rFonts w:ascii="Verdana" w:hAnsi="Verdana" w:cs="Arial"/>
          <w:szCs w:val="20"/>
          <w:lang w:val="nl-NL"/>
        </w:rPr>
        <w:t>e begrotingen gaan over verschillende</w:t>
      </w:r>
      <w:r w:rsidR="007E4B32" w:rsidRPr="009942AC">
        <w:rPr>
          <w:rFonts w:ascii="Verdana" w:hAnsi="Verdana" w:cs="Arial"/>
          <w:szCs w:val="20"/>
          <w:lang w:val="nl-NL"/>
        </w:rPr>
        <w:t xml:space="preserve"> periode</w:t>
      </w:r>
      <w:r w:rsidR="00974761" w:rsidRPr="009942AC">
        <w:rPr>
          <w:rFonts w:ascii="Verdana" w:hAnsi="Verdana" w:cs="Arial"/>
          <w:szCs w:val="20"/>
          <w:lang w:val="nl-NL"/>
        </w:rPr>
        <w:t>n (een jaar versus</w:t>
      </w:r>
      <w:r w:rsidR="007E4B32" w:rsidRPr="009942AC">
        <w:rPr>
          <w:rFonts w:ascii="Verdana" w:hAnsi="Verdana" w:cs="Arial"/>
          <w:szCs w:val="20"/>
          <w:lang w:val="nl-NL"/>
        </w:rPr>
        <w:t xml:space="preserve"> een m</w:t>
      </w:r>
      <w:r w:rsidR="00974761" w:rsidRPr="009942AC">
        <w:rPr>
          <w:rFonts w:ascii="Verdana" w:hAnsi="Verdana" w:cs="Arial"/>
          <w:szCs w:val="20"/>
          <w:lang w:val="nl-NL"/>
        </w:rPr>
        <w:t xml:space="preserve">aand). </w:t>
      </w:r>
    </w:p>
    <w:p w14:paraId="33D5F3BB" w14:textId="77777777" w:rsidR="003F34F6" w:rsidRPr="009942AC" w:rsidRDefault="003F34F6" w:rsidP="00AF48B0">
      <w:pPr>
        <w:autoSpaceDE w:val="0"/>
        <w:autoSpaceDN w:val="0"/>
        <w:adjustRightInd w:val="0"/>
        <w:rPr>
          <w:rFonts w:ascii="Verdana" w:hAnsi="Verdana" w:cs="Arial"/>
          <w:b/>
          <w:sz w:val="20"/>
          <w:szCs w:val="20"/>
        </w:rPr>
      </w:pPr>
    </w:p>
    <w:p w14:paraId="30807345" w14:textId="0B86A002" w:rsidR="00531724" w:rsidRPr="009942AC" w:rsidRDefault="00531724" w:rsidP="00AF48B0">
      <w:pPr>
        <w:autoSpaceDE w:val="0"/>
        <w:autoSpaceDN w:val="0"/>
        <w:adjustRightInd w:val="0"/>
        <w:rPr>
          <w:rFonts w:ascii="Verdana" w:eastAsia="Times New Roman" w:hAnsi="Verdana" w:cs="Arial"/>
          <w:sz w:val="20"/>
          <w:szCs w:val="20"/>
          <w:lang w:eastAsia="en-GB"/>
        </w:rPr>
      </w:pPr>
      <w:r w:rsidRPr="009942AC">
        <w:rPr>
          <w:rFonts w:ascii="Verdana" w:hAnsi="Verdana" w:cs="Arial"/>
          <w:b/>
          <w:sz w:val="20"/>
          <w:szCs w:val="20"/>
        </w:rPr>
        <w:t>15</w:t>
      </w:r>
      <w:r w:rsidR="003F34F6" w:rsidRPr="009942AC">
        <w:rPr>
          <w:rFonts w:ascii="Verdana" w:hAnsi="Verdana" w:cs="Arial"/>
          <w:sz w:val="20"/>
          <w:szCs w:val="20"/>
        </w:rPr>
        <w:t xml:space="preserve"> </w:t>
      </w:r>
      <w:r w:rsidRPr="009942AC">
        <w:rPr>
          <w:rFonts w:ascii="Verdana" w:hAnsi="Verdana" w:cs="Arial"/>
          <w:b/>
          <w:sz w:val="20"/>
          <w:szCs w:val="20"/>
        </w:rPr>
        <w:t xml:space="preserve">a </w:t>
      </w:r>
      <w:r w:rsidR="003F34F6" w:rsidRPr="009942AC">
        <w:rPr>
          <w:rFonts w:ascii="Verdana" w:hAnsi="Verdana" w:cs="Arial"/>
          <w:sz w:val="20"/>
          <w:szCs w:val="20"/>
        </w:rPr>
        <w:t>Representatief betekent dat de ondervraagde doelgroep model kan staan voor een grotere groep mensen. Het Nibud gaat er vanuit - gezien de kop - dat het onderzoek geldt voor 'Nederlanders'. Statistisch is het mogelijk een representatieve steekproef van deze omvang te hebben.</w:t>
      </w:r>
    </w:p>
    <w:p w14:paraId="21DCB8B5" w14:textId="75815315" w:rsidR="003F34F6"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b </w:t>
      </w:r>
      <w:r w:rsidR="003F34F6" w:rsidRPr="009942AC">
        <w:rPr>
          <w:rFonts w:ascii="Verdana" w:hAnsi="Verdana" w:cs="Arial"/>
          <w:szCs w:val="20"/>
          <w:lang w:val="nl-NL"/>
        </w:rPr>
        <w:t xml:space="preserve">Het Nibud heeft zichzelf als taak gesteld om mensen te informeren en adviseren over </w:t>
      </w:r>
      <w:r w:rsidR="00110299" w:rsidRPr="009942AC">
        <w:rPr>
          <w:rFonts w:ascii="Verdana" w:hAnsi="Verdana" w:cs="Arial"/>
          <w:szCs w:val="20"/>
          <w:lang w:val="nl-NL"/>
        </w:rPr>
        <w:t xml:space="preserve">de </w:t>
      </w:r>
      <w:r w:rsidR="003F34F6" w:rsidRPr="009942AC">
        <w:rPr>
          <w:rFonts w:ascii="Verdana" w:hAnsi="Verdana" w:cs="Arial"/>
          <w:szCs w:val="20"/>
          <w:lang w:val="nl-NL"/>
        </w:rPr>
        <w:t xml:space="preserve">financiën in huishoudens. Om na te gaan of dat (nog steeds) zinvol is en om aandacht daarvoor te vragen, is een onderzoek naar de pensioenplanning van Nederlanders op zijn plaats. </w:t>
      </w:r>
    </w:p>
    <w:p w14:paraId="5D34F9BD" w14:textId="753E5B03" w:rsidR="00531724" w:rsidRPr="009942AC" w:rsidRDefault="00531724" w:rsidP="00AF48B0">
      <w:pPr>
        <w:pStyle w:val="Tekstopmerking"/>
        <w:rPr>
          <w:rFonts w:ascii="Verdana" w:hAnsi="Verdana" w:cs="Arial"/>
          <w:b/>
          <w:szCs w:val="20"/>
          <w:lang w:val="nl-NL"/>
        </w:rPr>
      </w:pPr>
      <w:r w:rsidRPr="009942AC">
        <w:rPr>
          <w:rFonts w:ascii="Verdana" w:hAnsi="Verdana" w:cs="Arial"/>
          <w:b/>
          <w:szCs w:val="20"/>
          <w:lang w:val="nl-NL"/>
        </w:rPr>
        <w:t xml:space="preserve">c </w:t>
      </w:r>
      <w:r w:rsidR="003F34F6" w:rsidRPr="009942AC">
        <w:rPr>
          <w:rFonts w:ascii="Verdana" w:hAnsi="Verdana" w:cs="Arial"/>
          <w:szCs w:val="20"/>
          <w:lang w:val="nl-NL"/>
        </w:rPr>
        <w:t>U</w:t>
      </w:r>
      <w:r w:rsidRPr="009942AC">
        <w:rPr>
          <w:rFonts w:ascii="Verdana" w:hAnsi="Verdana" w:cs="Arial"/>
          <w:szCs w:val="20"/>
          <w:lang w:val="nl-NL"/>
        </w:rPr>
        <w:t xml:space="preserve">it het onderzoek </w:t>
      </w:r>
      <w:r w:rsidR="003F34F6" w:rsidRPr="009942AC">
        <w:rPr>
          <w:rFonts w:ascii="Verdana" w:hAnsi="Verdana" w:cs="Arial"/>
          <w:szCs w:val="20"/>
          <w:lang w:val="nl-NL"/>
        </w:rPr>
        <w:t xml:space="preserve">kun je niet opmaken uit de gegevens </w:t>
      </w:r>
      <w:r w:rsidRPr="009942AC">
        <w:rPr>
          <w:rFonts w:ascii="Verdana" w:hAnsi="Verdana" w:cs="Arial"/>
          <w:szCs w:val="20"/>
          <w:lang w:val="nl-NL"/>
        </w:rPr>
        <w:t>hoeveel procent van de ondervraagden daadwerkelijk een goed pensioen heeft in de toekomst</w:t>
      </w:r>
      <w:r w:rsidR="003F34F6" w:rsidRPr="009942AC">
        <w:rPr>
          <w:rFonts w:ascii="Verdana" w:hAnsi="Verdana" w:cs="Arial"/>
          <w:szCs w:val="20"/>
          <w:lang w:val="nl-NL"/>
        </w:rPr>
        <w:t xml:space="preserve">. </w:t>
      </w:r>
      <w:r w:rsidRPr="009942AC">
        <w:rPr>
          <w:rFonts w:ascii="Verdana" w:hAnsi="Verdana" w:cs="Arial"/>
          <w:szCs w:val="20"/>
          <w:lang w:val="nl-NL"/>
        </w:rPr>
        <w:t xml:space="preserve">Het onderzoek is er alleen op gericht om vast te stellen of mensen weten waar ze aan toe zijn, niet of </w:t>
      </w:r>
      <w:r w:rsidR="003F34F6" w:rsidRPr="009942AC">
        <w:rPr>
          <w:rFonts w:ascii="Verdana" w:hAnsi="Verdana" w:cs="Arial"/>
          <w:szCs w:val="20"/>
          <w:lang w:val="nl-NL"/>
        </w:rPr>
        <w:t>het een toereikend pensioen is.</w:t>
      </w:r>
    </w:p>
    <w:p w14:paraId="0167D034" w14:textId="77777777" w:rsidR="00D173DF" w:rsidRPr="009942AC" w:rsidRDefault="00D173DF" w:rsidP="00AF48B0">
      <w:pPr>
        <w:autoSpaceDE w:val="0"/>
        <w:autoSpaceDN w:val="0"/>
        <w:adjustRightInd w:val="0"/>
        <w:rPr>
          <w:rFonts w:ascii="Verdana" w:eastAsia="Times New Roman" w:hAnsi="Verdana" w:cs="Arial"/>
          <w:sz w:val="20"/>
          <w:szCs w:val="20"/>
          <w:lang w:eastAsia="en-GB"/>
        </w:rPr>
      </w:pPr>
    </w:p>
    <w:p w14:paraId="47EA9D6D" w14:textId="08DC582A" w:rsidR="00D906AD"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16</w:t>
      </w:r>
      <w:r w:rsidRPr="009942AC">
        <w:rPr>
          <w:rFonts w:ascii="Verdana" w:hAnsi="Verdana" w:cs="Arial"/>
          <w:szCs w:val="20"/>
          <w:lang w:val="nl-NL"/>
        </w:rPr>
        <w:t xml:space="preserve"> </w:t>
      </w:r>
      <w:r w:rsidRPr="009942AC">
        <w:rPr>
          <w:rFonts w:ascii="Verdana" w:hAnsi="Verdana" w:cs="Arial"/>
          <w:b/>
          <w:szCs w:val="20"/>
          <w:lang w:val="nl-NL"/>
        </w:rPr>
        <w:t>a</w:t>
      </w:r>
      <w:r w:rsidRPr="009942AC">
        <w:rPr>
          <w:rFonts w:ascii="Verdana" w:hAnsi="Verdana" w:cs="Arial"/>
          <w:szCs w:val="20"/>
          <w:lang w:val="nl-NL"/>
        </w:rPr>
        <w:t xml:space="preserve"> </w:t>
      </w:r>
      <w:r w:rsidR="00D906AD" w:rsidRPr="009942AC">
        <w:rPr>
          <w:rFonts w:ascii="Verdana" w:hAnsi="Verdana" w:cs="Arial"/>
          <w:szCs w:val="20"/>
          <w:lang w:val="nl-NL"/>
        </w:rPr>
        <w:t>“Het denkraam van mensen is al snel te klein om de gevolgen te overzien van een beleidsingreep op een set van meer dan twee of drie samenhangende variabelen.”</w:t>
      </w:r>
    </w:p>
    <w:p w14:paraId="46BBD739" w14:textId="4B17FF57"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b </w:t>
      </w:r>
      <w:r w:rsidRPr="009942AC">
        <w:rPr>
          <w:rFonts w:ascii="Verdana" w:hAnsi="Verdana" w:cs="Arial"/>
          <w:szCs w:val="20"/>
          <w:lang w:val="nl-NL"/>
        </w:rPr>
        <w:t>'Een model is o</w:t>
      </w:r>
      <w:r w:rsidR="00372776" w:rsidRPr="009942AC">
        <w:rPr>
          <w:rFonts w:ascii="Verdana" w:hAnsi="Verdana" w:cs="Arial"/>
          <w:szCs w:val="20"/>
          <w:lang w:val="nl-NL"/>
        </w:rPr>
        <w:t xml:space="preserve">nontbeerlijk' is een mening van economen. Binnen de economische wetenschap is het gebruik van modellen een veelgebruikt instrument en daarom onontbeerlijk. Buiten de economische wetenschap kunnen actoren andere opvattingen hebben over de manier waarop je naar de werkelijkheid zou kunnen kijken. Dan is een model - met alle achterliggende aannamen - een uiting van een mening. </w:t>
      </w:r>
    </w:p>
    <w:p w14:paraId="5F5865EB" w14:textId="005901D6" w:rsidR="005F0260"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c </w:t>
      </w:r>
      <w:r w:rsidR="005F0260" w:rsidRPr="009942AC">
        <w:rPr>
          <w:rFonts w:ascii="Verdana" w:hAnsi="Verdana" w:cs="Arial"/>
          <w:szCs w:val="20"/>
          <w:lang w:val="nl-NL"/>
        </w:rPr>
        <w:t>Het model geeft mogelijke uitkomsten van een beslissing, die natuurlijk niet zeker zijn. Daarvoor is het een model. Maar, de voorspelling is misschien beter dan niets, de voorspelling geeft in ieder geval een richting aan. Zeker wanneer gegevens niet meteen duidelijk zijn of de economische situatie zich moeilijk laat voorspellen (“mist”), kun je aan de modellen in ieder geval een soort voorspelling aflezen. Met het kompas wordt de richting bedoeld, met de mist de onzekerheid waarmee die richting wordt aangeduid.</w:t>
      </w:r>
    </w:p>
    <w:p w14:paraId="5D276DFC" w14:textId="77777777" w:rsidR="001617A8" w:rsidRPr="009942AC" w:rsidRDefault="001617A8" w:rsidP="00AF48B0">
      <w:pPr>
        <w:pStyle w:val="Tekstopmerking"/>
        <w:rPr>
          <w:rFonts w:ascii="Verdana" w:hAnsi="Verdana" w:cs="Arial"/>
          <w:b/>
          <w:szCs w:val="20"/>
          <w:lang w:val="nl-NL"/>
        </w:rPr>
      </w:pPr>
    </w:p>
    <w:p w14:paraId="7785C310" w14:textId="3F847C2D"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17 a</w:t>
      </w:r>
      <w:r w:rsidRPr="009942AC">
        <w:rPr>
          <w:rFonts w:ascii="Verdana" w:hAnsi="Verdana" w:cs="Arial"/>
          <w:szCs w:val="20"/>
          <w:lang w:val="nl-NL"/>
        </w:rPr>
        <w:t xml:space="preserve"> </w:t>
      </w:r>
      <w:r w:rsidR="001617A8" w:rsidRPr="009942AC">
        <w:rPr>
          <w:rFonts w:ascii="Verdana" w:hAnsi="Verdana" w:cs="Arial"/>
          <w:szCs w:val="20"/>
          <w:lang w:val="nl-NL"/>
        </w:rPr>
        <w:t xml:space="preserve">Eigen antwoord. Voorbeeldantwoorden: atoommodel van Bohr, </w:t>
      </w:r>
      <w:r w:rsidR="00E75FE1" w:rsidRPr="009942AC">
        <w:rPr>
          <w:rFonts w:ascii="Verdana" w:hAnsi="Verdana" w:cs="Arial"/>
          <w:szCs w:val="20"/>
          <w:lang w:val="nl-NL"/>
        </w:rPr>
        <w:t>maquette</w:t>
      </w:r>
      <w:r w:rsidR="00770D4E" w:rsidRPr="009942AC">
        <w:rPr>
          <w:rFonts w:ascii="Verdana" w:hAnsi="Verdana" w:cs="Arial"/>
          <w:szCs w:val="20"/>
          <w:lang w:val="nl-NL"/>
        </w:rPr>
        <w:t>/ schaalmodel</w:t>
      </w:r>
      <w:r w:rsidR="001617A8" w:rsidRPr="009942AC">
        <w:rPr>
          <w:rFonts w:ascii="Verdana" w:hAnsi="Verdana" w:cs="Arial"/>
          <w:szCs w:val="20"/>
          <w:lang w:val="nl-NL"/>
        </w:rPr>
        <w:t xml:space="preserve"> van een gebouw, computermodel voor klimaatverandering, marktmodel in de economie</w:t>
      </w:r>
      <w:r w:rsidRPr="009942AC">
        <w:rPr>
          <w:rFonts w:ascii="Verdana" w:hAnsi="Verdana" w:cs="Arial"/>
          <w:szCs w:val="20"/>
          <w:lang w:val="nl-NL"/>
        </w:rPr>
        <w:t xml:space="preserve">. </w:t>
      </w:r>
    </w:p>
    <w:p w14:paraId="5E3840E8" w14:textId="1B9F37AA" w:rsidR="00454001"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b</w:t>
      </w:r>
      <w:r w:rsidRPr="009942AC">
        <w:rPr>
          <w:rFonts w:ascii="Verdana" w:hAnsi="Verdana" w:cs="Arial"/>
          <w:szCs w:val="20"/>
          <w:lang w:val="nl-NL"/>
        </w:rPr>
        <w:t xml:space="preserve"> </w:t>
      </w:r>
      <w:r w:rsidR="005F0260" w:rsidRPr="009942AC">
        <w:rPr>
          <w:rFonts w:ascii="Verdana" w:hAnsi="Verdana" w:cs="Arial"/>
          <w:szCs w:val="20"/>
          <w:lang w:val="nl-NL"/>
        </w:rPr>
        <w:t xml:space="preserve">Ja. Het CPB rekent de plannen door met telkens hetzelfde model. Dat maakt de uitkomsten vergelijkbaar. </w:t>
      </w:r>
    </w:p>
    <w:p w14:paraId="7E3AFB87" w14:textId="532F842B"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lastRenderedPageBreak/>
        <w:t>c</w:t>
      </w:r>
      <w:r w:rsidRPr="009942AC">
        <w:rPr>
          <w:rFonts w:ascii="Verdana" w:hAnsi="Verdana" w:cs="Arial"/>
          <w:szCs w:val="20"/>
          <w:lang w:val="nl-NL"/>
        </w:rPr>
        <w:t xml:space="preserve"> Politieke partijen zullen de uitkomsten op eigen wijze interpreteren. </w:t>
      </w:r>
      <w:r w:rsidR="005F0260" w:rsidRPr="009942AC">
        <w:rPr>
          <w:rFonts w:ascii="Verdana" w:hAnsi="Verdana" w:cs="Arial"/>
          <w:szCs w:val="20"/>
          <w:lang w:val="nl-NL"/>
        </w:rPr>
        <w:t>Als een partij van mening is dat de uitkomsten niet juist zijn, zullen ze beroepen op onjuiste randvoorwaarden</w:t>
      </w:r>
      <w:r w:rsidR="008470A0" w:rsidRPr="009942AC">
        <w:rPr>
          <w:rFonts w:ascii="Verdana" w:hAnsi="Verdana" w:cs="Arial"/>
          <w:szCs w:val="20"/>
          <w:lang w:val="nl-NL"/>
        </w:rPr>
        <w:t xml:space="preserve"> en redeneren buiten het model.</w:t>
      </w:r>
    </w:p>
    <w:p w14:paraId="0CBC5AD9" w14:textId="77777777" w:rsidR="00454001" w:rsidRPr="009942AC" w:rsidRDefault="00454001" w:rsidP="00AF48B0">
      <w:pPr>
        <w:autoSpaceDE w:val="0"/>
        <w:autoSpaceDN w:val="0"/>
        <w:adjustRightInd w:val="0"/>
        <w:rPr>
          <w:rFonts w:ascii="Verdana" w:hAnsi="Verdana" w:cs="Arial"/>
          <w:b/>
          <w:sz w:val="20"/>
          <w:szCs w:val="20"/>
        </w:rPr>
      </w:pPr>
    </w:p>
    <w:p w14:paraId="46D4BF7B" w14:textId="3C11AADC" w:rsidR="008C76E1" w:rsidRPr="009942AC" w:rsidRDefault="00531724" w:rsidP="00AF48B0">
      <w:pPr>
        <w:autoSpaceDE w:val="0"/>
        <w:autoSpaceDN w:val="0"/>
        <w:adjustRightInd w:val="0"/>
        <w:rPr>
          <w:rFonts w:ascii="Verdana" w:hAnsi="Verdana" w:cs="Arial"/>
          <w:sz w:val="20"/>
          <w:szCs w:val="20"/>
        </w:rPr>
      </w:pPr>
      <w:r w:rsidRPr="009942AC">
        <w:rPr>
          <w:rFonts w:ascii="Verdana" w:hAnsi="Verdana" w:cs="Arial"/>
          <w:b/>
          <w:sz w:val="20"/>
          <w:szCs w:val="20"/>
        </w:rPr>
        <w:t>18</w:t>
      </w:r>
      <w:r w:rsidRPr="009942AC">
        <w:rPr>
          <w:rFonts w:ascii="Verdana" w:hAnsi="Verdana" w:cs="Arial"/>
          <w:sz w:val="20"/>
          <w:szCs w:val="20"/>
        </w:rPr>
        <w:t xml:space="preserve"> </w:t>
      </w:r>
      <w:r w:rsidRPr="009942AC">
        <w:rPr>
          <w:rFonts w:ascii="Verdana" w:hAnsi="Verdana" w:cs="Arial"/>
          <w:b/>
          <w:sz w:val="20"/>
          <w:szCs w:val="20"/>
        </w:rPr>
        <w:t>a</w:t>
      </w:r>
      <w:r w:rsidR="008C76E1" w:rsidRPr="009942AC">
        <w:rPr>
          <w:rFonts w:ascii="Verdana" w:hAnsi="Verdana" w:cs="Arial"/>
          <w:sz w:val="20"/>
          <w:szCs w:val="20"/>
        </w:rPr>
        <w:t xml:space="preserve"> Volgens VEH is het probleem</w:t>
      </w:r>
      <w:r w:rsidR="00631551" w:rsidRPr="009942AC">
        <w:rPr>
          <w:rFonts w:ascii="Verdana" w:hAnsi="Verdana" w:cs="Arial"/>
          <w:sz w:val="20"/>
          <w:szCs w:val="20"/>
        </w:rPr>
        <w:t xml:space="preserve"> </w:t>
      </w:r>
      <w:r w:rsidR="008C76E1" w:rsidRPr="009942AC">
        <w:rPr>
          <w:rFonts w:ascii="Verdana" w:hAnsi="Verdana" w:cs="Arial"/>
          <w:sz w:val="20"/>
          <w:szCs w:val="20"/>
        </w:rPr>
        <w:t>dat starters met een studieschuld die schuld niet hoeven te melden en dan mogelijk een te hoge hypotheek krijgen die ze niet kunnen betalen. Oplossing: studieschuld ook laten registreren bij het BKR waardoor deze schuld ook meegenomen wordt</w:t>
      </w:r>
      <w:r w:rsidR="00FB5AF4" w:rsidRPr="009942AC">
        <w:rPr>
          <w:rFonts w:ascii="Verdana" w:hAnsi="Verdana" w:cs="Arial"/>
          <w:sz w:val="20"/>
          <w:szCs w:val="20"/>
        </w:rPr>
        <w:t xml:space="preserve"> bij een kredietaanvraag</w:t>
      </w:r>
      <w:r w:rsidR="008C76E1" w:rsidRPr="009942AC">
        <w:rPr>
          <w:rFonts w:ascii="Verdana" w:hAnsi="Verdana" w:cs="Arial"/>
          <w:sz w:val="20"/>
          <w:szCs w:val="20"/>
        </w:rPr>
        <w:t>.</w:t>
      </w:r>
    </w:p>
    <w:p w14:paraId="0E536783" w14:textId="149104C6" w:rsidR="005B759D"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b </w:t>
      </w:r>
      <w:r w:rsidR="005B759D" w:rsidRPr="009942AC">
        <w:rPr>
          <w:rFonts w:ascii="Verdana" w:hAnsi="Verdana" w:cs="Arial"/>
          <w:szCs w:val="20"/>
          <w:lang w:val="nl-NL"/>
        </w:rPr>
        <w:t xml:space="preserve">Volgens de hypotheekadviseurs is het probleem dat starters door hun studieschuld een lagere hypotheek krijgen </w:t>
      </w:r>
      <w:r w:rsidR="00685CC7" w:rsidRPr="009942AC">
        <w:rPr>
          <w:rFonts w:ascii="Verdana" w:hAnsi="Verdana" w:cs="Arial"/>
          <w:szCs w:val="20"/>
          <w:lang w:val="nl-NL"/>
        </w:rPr>
        <w:t>met een NHG.</w:t>
      </w:r>
      <w:r w:rsidR="008470A0" w:rsidRPr="009942AC">
        <w:rPr>
          <w:rFonts w:ascii="Verdana" w:hAnsi="Verdana" w:cs="Arial"/>
          <w:szCs w:val="20"/>
          <w:lang w:val="nl-NL"/>
        </w:rPr>
        <w:t xml:space="preserve"> Oplossing: d</w:t>
      </w:r>
      <w:r w:rsidR="005B759D" w:rsidRPr="009942AC">
        <w:rPr>
          <w:rFonts w:ascii="Verdana" w:hAnsi="Verdana" w:cs="Arial"/>
          <w:szCs w:val="20"/>
          <w:lang w:val="nl-NL"/>
        </w:rPr>
        <w:t>oor het uitstellen van de afbetaling kunnen ze een hogere hypotheek krijgen.</w:t>
      </w:r>
    </w:p>
    <w:p w14:paraId="7B98C2A7" w14:textId="7D8DB7E0"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c</w:t>
      </w:r>
      <w:r w:rsidRPr="009942AC">
        <w:rPr>
          <w:rFonts w:ascii="Verdana" w:hAnsi="Verdana" w:cs="Arial"/>
          <w:szCs w:val="20"/>
          <w:lang w:val="nl-NL"/>
        </w:rPr>
        <w:t xml:space="preserve"> </w:t>
      </w:r>
      <w:r w:rsidR="004C29C2" w:rsidRPr="009942AC">
        <w:rPr>
          <w:rFonts w:ascii="Verdana" w:hAnsi="Verdana" w:cs="Arial"/>
          <w:szCs w:val="20"/>
          <w:lang w:val="nl-NL"/>
        </w:rPr>
        <w:t>De</w:t>
      </w:r>
      <w:r w:rsidRPr="009942AC">
        <w:rPr>
          <w:rFonts w:ascii="Verdana" w:hAnsi="Verdana" w:cs="Arial"/>
          <w:szCs w:val="20"/>
          <w:lang w:val="nl-NL"/>
        </w:rPr>
        <w:t xml:space="preserve"> VEH en hypotheekadviseurs </w:t>
      </w:r>
      <w:r w:rsidR="004C29C2" w:rsidRPr="009942AC">
        <w:rPr>
          <w:rFonts w:ascii="Verdana" w:hAnsi="Verdana" w:cs="Arial"/>
          <w:szCs w:val="20"/>
          <w:lang w:val="nl-NL"/>
        </w:rPr>
        <w:t xml:space="preserve">hebben </w:t>
      </w:r>
      <w:r w:rsidRPr="009942AC">
        <w:rPr>
          <w:rFonts w:ascii="Verdana" w:hAnsi="Verdana" w:cs="Arial"/>
          <w:szCs w:val="20"/>
          <w:lang w:val="nl-NL"/>
        </w:rPr>
        <w:t xml:space="preserve">dezelfde </w:t>
      </w:r>
      <w:r w:rsidR="004C29C2" w:rsidRPr="009942AC">
        <w:rPr>
          <w:rFonts w:ascii="Verdana" w:hAnsi="Verdana" w:cs="Arial"/>
          <w:szCs w:val="20"/>
          <w:lang w:val="nl-NL"/>
        </w:rPr>
        <w:t>aa</w:t>
      </w:r>
      <w:r w:rsidR="009B527C" w:rsidRPr="009942AC">
        <w:rPr>
          <w:rFonts w:ascii="Verdana" w:hAnsi="Verdana" w:cs="Arial"/>
          <w:szCs w:val="20"/>
          <w:lang w:val="nl-NL"/>
        </w:rPr>
        <w:t>nnamen over oorzaak en gevolg. B</w:t>
      </w:r>
      <w:r w:rsidR="004C29C2" w:rsidRPr="009942AC">
        <w:rPr>
          <w:rFonts w:ascii="Verdana" w:hAnsi="Verdana" w:cs="Arial"/>
          <w:szCs w:val="20"/>
          <w:lang w:val="nl-NL"/>
        </w:rPr>
        <w:t xml:space="preserve">eiden zien de studieschuld als </w:t>
      </w:r>
      <w:r w:rsidR="003F3A13" w:rsidRPr="009942AC">
        <w:rPr>
          <w:rFonts w:ascii="Verdana" w:hAnsi="Verdana" w:cs="Arial"/>
          <w:szCs w:val="20"/>
          <w:lang w:val="nl-NL"/>
        </w:rPr>
        <w:t>een bepalende factor</w:t>
      </w:r>
      <w:r w:rsidR="004C29C2" w:rsidRPr="009942AC">
        <w:rPr>
          <w:rFonts w:ascii="Verdana" w:hAnsi="Verdana" w:cs="Arial"/>
          <w:szCs w:val="20"/>
          <w:lang w:val="nl-NL"/>
        </w:rPr>
        <w:t xml:space="preserve"> van de hoogte van de hypotheek die starters kunnen krijgen.</w:t>
      </w:r>
    </w:p>
    <w:p w14:paraId="52FC4A70" w14:textId="0112EA7B" w:rsidR="00086552"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d </w:t>
      </w:r>
      <w:r w:rsidR="00086552" w:rsidRPr="009942AC">
        <w:rPr>
          <w:rFonts w:ascii="Verdana" w:hAnsi="Verdana" w:cs="Arial"/>
          <w:szCs w:val="20"/>
          <w:lang w:val="nl-NL"/>
        </w:rPr>
        <w:t>A</w:t>
      </w:r>
      <w:r w:rsidRPr="009942AC">
        <w:rPr>
          <w:rFonts w:ascii="Verdana" w:hAnsi="Verdana" w:cs="Arial"/>
          <w:szCs w:val="20"/>
          <w:lang w:val="nl-NL"/>
        </w:rPr>
        <w:t xml:space="preserve">ls de minister besluit om het advies van VEH </w:t>
      </w:r>
      <w:r w:rsidR="00086552" w:rsidRPr="009942AC">
        <w:rPr>
          <w:rFonts w:ascii="Verdana" w:hAnsi="Verdana" w:cs="Arial"/>
          <w:szCs w:val="20"/>
          <w:lang w:val="nl-NL"/>
        </w:rPr>
        <w:t xml:space="preserve">op </w:t>
      </w:r>
      <w:r w:rsidR="003F3A13" w:rsidRPr="009942AC">
        <w:rPr>
          <w:rFonts w:ascii="Verdana" w:hAnsi="Verdana" w:cs="Arial"/>
          <w:szCs w:val="20"/>
          <w:lang w:val="nl-NL"/>
        </w:rPr>
        <w:t>te</w:t>
      </w:r>
      <w:r w:rsidR="00086552" w:rsidRPr="009942AC">
        <w:rPr>
          <w:rFonts w:ascii="Verdana" w:hAnsi="Verdana" w:cs="Arial"/>
          <w:szCs w:val="20"/>
          <w:lang w:val="nl-NL"/>
        </w:rPr>
        <w:t xml:space="preserve"> volgen, kunnen </w:t>
      </w:r>
      <w:r w:rsidRPr="009942AC">
        <w:rPr>
          <w:rFonts w:ascii="Verdana" w:hAnsi="Verdana" w:cs="Arial"/>
          <w:szCs w:val="20"/>
          <w:lang w:val="nl-NL"/>
        </w:rPr>
        <w:t>starters op de woningmar</w:t>
      </w:r>
      <w:r w:rsidR="00086552" w:rsidRPr="009942AC">
        <w:rPr>
          <w:rFonts w:ascii="Verdana" w:hAnsi="Verdana" w:cs="Arial"/>
          <w:szCs w:val="20"/>
          <w:lang w:val="nl-NL"/>
        </w:rPr>
        <w:t xml:space="preserve">kt die een studieschuld hebben, op korte termijn </w:t>
      </w:r>
      <w:r w:rsidRPr="009942AC">
        <w:rPr>
          <w:rFonts w:ascii="Verdana" w:hAnsi="Verdana" w:cs="Arial"/>
          <w:szCs w:val="20"/>
          <w:lang w:val="nl-NL"/>
        </w:rPr>
        <w:t xml:space="preserve">minder lenen. </w:t>
      </w:r>
    </w:p>
    <w:p w14:paraId="6F463FF2" w14:textId="79A54395" w:rsidR="00531724" w:rsidRPr="009942AC" w:rsidRDefault="00086552" w:rsidP="00AF48B0">
      <w:pPr>
        <w:pStyle w:val="Tekstopmerking"/>
        <w:rPr>
          <w:rFonts w:ascii="Verdana" w:hAnsi="Verdana" w:cs="Arial"/>
          <w:szCs w:val="20"/>
          <w:lang w:val="nl-NL"/>
        </w:rPr>
      </w:pPr>
      <w:r w:rsidRPr="009942AC">
        <w:rPr>
          <w:rFonts w:ascii="Verdana" w:hAnsi="Verdana" w:cs="Arial"/>
          <w:szCs w:val="20"/>
          <w:lang w:val="nl-NL"/>
        </w:rPr>
        <w:t xml:space="preserve">Als de minister besluit om het advies van VEH op </w:t>
      </w:r>
      <w:r w:rsidR="003F3A13" w:rsidRPr="009942AC">
        <w:rPr>
          <w:rFonts w:ascii="Verdana" w:hAnsi="Verdana" w:cs="Arial"/>
          <w:szCs w:val="20"/>
          <w:lang w:val="nl-NL"/>
        </w:rPr>
        <w:t>te</w:t>
      </w:r>
      <w:r w:rsidRPr="009942AC">
        <w:rPr>
          <w:rFonts w:ascii="Verdana" w:hAnsi="Verdana" w:cs="Arial"/>
          <w:szCs w:val="20"/>
          <w:lang w:val="nl-NL"/>
        </w:rPr>
        <w:t xml:space="preserve"> volgen, hebben starters op de woningmarkt die een studieschuld hebben, o</w:t>
      </w:r>
      <w:r w:rsidR="00531724" w:rsidRPr="009942AC">
        <w:rPr>
          <w:rFonts w:ascii="Verdana" w:hAnsi="Verdana" w:cs="Arial"/>
          <w:szCs w:val="20"/>
          <w:lang w:val="nl-NL"/>
        </w:rPr>
        <w:t xml:space="preserve">p langere </w:t>
      </w:r>
      <w:r w:rsidRPr="009942AC">
        <w:rPr>
          <w:rFonts w:ascii="Verdana" w:hAnsi="Verdana" w:cs="Arial"/>
          <w:szCs w:val="20"/>
          <w:lang w:val="nl-NL"/>
        </w:rPr>
        <w:t xml:space="preserve">termijn </w:t>
      </w:r>
      <w:r w:rsidR="00531724" w:rsidRPr="009942AC">
        <w:rPr>
          <w:rFonts w:ascii="Verdana" w:hAnsi="Verdana" w:cs="Arial"/>
          <w:szCs w:val="20"/>
          <w:lang w:val="nl-NL"/>
        </w:rPr>
        <w:t xml:space="preserve">een lagere hypotheek en bijbehorende lagere hypotheeklasten. </w:t>
      </w:r>
    </w:p>
    <w:p w14:paraId="75100818" w14:textId="441EF32E"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Of er minder betalingsproblemen zullen zijn is onzeker. De redenering is dat een 'verborgen studieschuld' tot betalingsproblemen leidt, maar daarvoor worden ge</w:t>
      </w:r>
      <w:r w:rsidR="004C29C2" w:rsidRPr="009942AC">
        <w:rPr>
          <w:rFonts w:ascii="Verdana" w:hAnsi="Verdana" w:cs="Arial"/>
          <w:szCs w:val="20"/>
          <w:lang w:val="nl-NL"/>
        </w:rPr>
        <w:t>en argumenten gegeven.</w:t>
      </w:r>
    </w:p>
    <w:p w14:paraId="3744DA46" w14:textId="77777777" w:rsidR="00086552" w:rsidRPr="009942AC" w:rsidRDefault="00086552" w:rsidP="00AF48B0">
      <w:pPr>
        <w:pStyle w:val="Tekstopmerking"/>
        <w:rPr>
          <w:rFonts w:ascii="Verdana" w:hAnsi="Verdana" w:cs="Arial"/>
          <w:b/>
          <w:szCs w:val="20"/>
          <w:lang w:val="nl-NL"/>
        </w:rPr>
      </w:pPr>
    </w:p>
    <w:p w14:paraId="50FB76E4" w14:textId="0A87F958"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19</w:t>
      </w:r>
      <w:r w:rsidR="00086552" w:rsidRPr="009942AC">
        <w:rPr>
          <w:rFonts w:ascii="Verdana" w:hAnsi="Verdana" w:cs="Arial"/>
          <w:b/>
          <w:szCs w:val="20"/>
          <w:lang w:val="nl-NL"/>
        </w:rPr>
        <w:t xml:space="preserve"> </w:t>
      </w:r>
      <w:r w:rsidRPr="009942AC">
        <w:rPr>
          <w:rFonts w:ascii="Verdana" w:hAnsi="Verdana" w:cs="Arial"/>
          <w:b/>
          <w:szCs w:val="20"/>
          <w:lang w:val="nl-NL"/>
        </w:rPr>
        <w:t>a</w:t>
      </w:r>
      <w:r w:rsidR="00086552" w:rsidRPr="009942AC">
        <w:rPr>
          <w:rFonts w:ascii="Verdana" w:hAnsi="Verdana" w:cs="Arial"/>
          <w:szCs w:val="20"/>
          <w:lang w:val="nl-NL"/>
        </w:rPr>
        <w:t xml:space="preserve"> D</w:t>
      </w:r>
      <w:r w:rsidRPr="009942AC">
        <w:rPr>
          <w:rFonts w:ascii="Verdana" w:hAnsi="Verdana" w:cs="Arial"/>
          <w:szCs w:val="20"/>
          <w:lang w:val="nl-NL"/>
        </w:rPr>
        <w:t xml:space="preserve">e grafiek van de </w:t>
      </w:r>
      <w:r w:rsidR="00086552" w:rsidRPr="009942AC">
        <w:rPr>
          <w:rFonts w:ascii="Verdana" w:hAnsi="Verdana" w:cs="Arial"/>
          <w:szCs w:val="20"/>
          <w:lang w:val="nl-NL"/>
        </w:rPr>
        <w:t>budgetlijn in wiskundige termen is een lijndiagram of lijngrafiek.</w:t>
      </w:r>
    </w:p>
    <w:p w14:paraId="24B75ED2" w14:textId="5CC4DE32"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b </w:t>
      </w:r>
      <w:r w:rsidR="00086552" w:rsidRPr="009942AC">
        <w:rPr>
          <w:rFonts w:ascii="Verdana" w:hAnsi="Verdana" w:cs="Arial"/>
          <w:szCs w:val="20"/>
          <w:lang w:val="nl-NL"/>
        </w:rPr>
        <w:t xml:space="preserve">De vergelijking van de budgetlijn </w:t>
      </w:r>
      <w:r w:rsidRPr="009942AC">
        <w:rPr>
          <w:rFonts w:ascii="Verdana" w:hAnsi="Verdana" w:cs="Arial"/>
          <w:szCs w:val="20"/>
          <w:lang w:val="nl-NL"/>
        </w:rPr>
        <w:t>is een eerstegraads vergeli</w:t>
      </w:r>
      <w:r w:rsidR="00086552" w:rsidRPr="009942AC">
        <w:rPr>
          <w:rFonts w:ascii="Verdana" w:hAnsi="Verdana" w:cs="Arial"/>
          <w:szCs w:val="20"/>
          <w:lang w:val="nl-NL"/>
        </w:rPr>
        <w:t>jking (rechte lijn).</w:t>
      </w:r>
    </w:p>
    <w:p w14:paraId="29BD726F" w14:textId="77777777" w:rsidR="00531724" w:rsidRPr="009942AC" w:rsidRDefault="00531724" w:rsidP="00AF48B0">
      <w:pPr>
        <w:pStyle w:val="Tekstopmerking"/>
        <w:rPr>
          <w:rFonts w:ascii="Verdana" w:hAnsi="Verdana" w:cs="Arial"/>
          <w:b/>
          <w:szCs w:val="20"/>
          <w:lang w:val="nl-NL"/>
        </w:rPr>
      </w:pPr>
    </w:p>
    <w:p w14:paraId="32AABBA6" w14:textId="28DC7D8C" w:rsidR="004F0F01" w:rsidRPr="009942AC" w:rsidRDefault="00531724" w:rsidP="004F0F01">
      <w:pPr>
        <w:pStyle w:val="Geenafstand1"/>
        <w:rPr>
          <w:rFonts w:ascii="Verdana" w:hAnsi="Verdana" w:cs="Arial"/>
          <w:sz w:val="20"/>
          <w:szCs w:val="20"/>
        </w:rPr>
      </w:pPr>
      <w:r w:rsidRPr="009942AC">
        <w:rPr>
          <w:rFonts w:ascii="Verdana" w:hAnsi="Verdana" w:cs="Arial"/>
          <w:b/>
          <w:sz w:val="20"/>
          <w:szCs w:val="20"/>
        </w:rPr>
        <w:t xml:space="preserve">20 a </w:t>
      </w:r>
      <w:r w:rsidR="004F0F01" w:rsidRPr="009942AC">
        <w:rPr>
          <w:rFonts w:ascii="Verdana" w:hAnsi="Verdana" w:cs="Arial"/>
          <w:sz w:val="20"/>
          <w:szCs w:val="20"/>
        </w:rPr>
        <w:t xml:space="preserve"> De formule bij de budgetlijn van Joyce luidt: </w:t>
      </w:r>
      <m:oMath>
        <m:r>
          <m:rPr>
            <m:sty m:val="p"/>
          </m:rPr>
          <w:rPr>
            <w:rFonts w:ascii="Cambria Math" w:hAnsi="Cambria Math" w:cs="Arial"/>
          </w:rPr>
          <m:t>120=10x+40y</m:t>
        </m:r>
      </m:oMath>
      <w:r w:rsidR="004F0F01" w:rsidRPr="009942AC">
        <w:rPr>
          <w:rFonts w:ascii="Verdana" w:hAnsi="Verdana" w:cs="Arial"/>
          <w:sz w:val="20"/>
          <w:szCs w:val="20"/>
        </w:rPr>
        <w:t xml:space="preserve"> </w:t>
      </w:r>
    </w:p>
    <w:p w14:paraId="5AED99A2" w14:textId="77777777" w:rsidR="004F0F01" w:rsidRPr="009942AC" w:rsidRDefault="004F0F01" w:rsidP="004F0F01">
      <w:pPr>
        <w:pStyle w:val="Geenafstand1"/>
        <w:rPr>
          <w:rFonts w:ascii="Verdana" w:eastAsia="Times New Roman" w:hAnsi="Verdana" w:cs="Arial"/>
          <w:sz w:val="20"/>
          <w:szCs w:val="20"/>
          <w:lang w:eastAsia="en-GB"/>
        </w:rPr>
      </w:pPr>
      <w:r w:rsidRPr="009942AC">
        <w:rPr>
          <w:rFonts w:ascii="Verdana" w:hAnsi="Verdana" w:cs="Arial"/>
          <w:iCs/>
          <w:sz w:val="20"/>
          <w:szCs w:val="20"/>
          <w:lang w:eastAsia="en-GB"/>
        </w:rPr>
        <w:t>Basisformule luidt:</w:t>
      </w:r>
      <w:r w:rsidRPr="009942AC">
        <w:rPr>
          <w:rFonts w:ascii="Verdana" w:hAnsi="Verdana" w:cs="Arial"/>
          <w:iCs/>
          <w:lang w:eastAsia="en-GB"/>
        </w:rPr>
        <w:t xml:space="preserve"> </w:t>
      </w:r>
      <m:oMath>
        <m:r>
          <m:rPr>
            <m:sty m:val="p"/>
          </m:rPr>
          <w:rPr>
            <w:rFonts w:ascii="Cambria Math" w:eastAsia="Times New Roman" w:hAnsi="Cambria Math" w:cs="Arial"/>
            <w:lang w:eastAsia="en-GB"/>
          </w:rPr>
          <m:t xml:space="preserve">M= </m:t>
        </m:r>
        <m:sSub>
          <m:sSubPr>
            <m:ctrlPr>
              <w:rPr>
                <w:rFonts w:ascii="Cambria Math" w:eastAsia="Times New Roman" w:hAnsi="Cambria Math" w:cs="Arial"/>
                <w:iCs/>
                <w:lang w:eastAsia="en-GB"/>
              </w:rPr>
            </m:ctrlPr>
          </m:sSubPr>
          <m:e>
            <m:r>
              <m:rPr>
                <m:sty m:val="p"/>
              </m:rPr>
              <w:rPr>
                <w:rFonts w:ascii="Cambria Math" w:eastAsia="Times New Roman" w:hAnsi="Cambria Math" w:cs="Arial"/>
                <w:lang w:eastAsia="en-GB"/>
              </w:rPr>
              <m:t>p</m:t>
            </m:r>
          </m:e>
          <m:sub>
            <m:r>
              <m:rPr>
                <m:sty m:val="p"/>
              </m:rPr>
              <w:rPr>
                <w:rFonts w:ascii="Cambria Math" w:eastAsia="Times New Roman" w:hAnsi="Cambria Math" w:cs="Arial"/>
                <w:lang w:eastAsia="en-GB"/>
              </w:rPr>
              <m:t>x</m:t>
            </m:r>
          </m:sub>
        </m:sSub>
        <m:r>
          <m:rPr>
            <m:sty m:val="p"/>
          </m:rPr>
          <w:rPr>
            <w:rFonts w:ascii="Cambria Math" w:eastAsia="Times New Roman" w:hAnsi="Cambria Math" w:cs="Arial"/>
            <w:lang w:eastAsia="en-GB"/>
          </w:rPr>
          <m:t xml:space="preserve">∙x+ </m:t>
        </m:r>
        <m:sSub>
          <m:sSubPr>
            <m:ctrlPr>
              <w:rPr>
                <w:rFonts w:ascii="Cambria Math" w:eastAsia="Times New Roman" w:hAnsi="Cambria Math" w:cs="Arial"/>
                <w:iCs/>
                <w:lang w:eastAsia="en-GB"/>
              </w:rPr>
            </m:ctrlPr>
          </m:sSubPr>
          <m:e>
            <m:r>
              <m:rPr>
                <m:sty m:val="p"/>
              </m:rPr>
              <w:rPr>
                <w:rFonts w:ascii="Cambria Math" w:eastAsia="Times New Roman" w:hAnsi="Cambria Math" w:cs="Arial"/>
                <w:lang w:eastAsia="en-GB"/>
              </w:rPr>
              <m:t>p</m:t>
            </m:r>
          </m:e>
          <m:sub>
            <m:r>
              <m:rPr>
                <m:sty m:val="p"/>
              </m:rPr>
              <w:rPr>
                <w:rFonts w:ascii="Cambria Math" w:eastAsia="Times New Roman" w:hAnsi="Cambria Math" w:cs="Arial"/>
                <w:lang w:eastAsia="en-GB"/>
              </w:rPr>
              <m:t>y</m:t>
            </m:r>
          </m:sub>
        </m:sSub>
        <m:r>
          <m:rPr>
            <m:sty m:val="p"/>
          </m:rPr>
          <w:rPr>
            <w:rFonts w:ascii="Cambria Math" w:eastAsia="Times New Roman" w:hAnsi="Cambria Math" w:cs="Arial"/>
            <w:lang w:eastAsia="en-GB"/>
          </w:rPr>
          <m:t>∙y</m:t>
        </m:r>
      </m:oMath>
      <w:r w:rsidRPr="009942AC">
        <w:rPr>
          <w:rFonts w:ascii="Verdana" w:eastAsia="Times New Roman" w:hAnsi="Verdana" w:cs="Arial"/>
          <w:sz w:val="20"/>
          <w:szCs w:val="20"/>
          <w:lang w:eastAsia="en-GB"/>
        </w:rPr>
        <w:t>, daarin is M = 120, p</w:t>
      </w:r>
      <w:r w:rsidRPr="009942AC">
        <w:rPr>
          <w:rFonts w:ascii="Verdana" w:eastAsia="Times New Roman" w:hAnsi="Verdana" w:cs="Arial"/>
          <w:sz w:val="20"/>
          <w:szCs w:val="20"/>
          <w:vertAlign w:val="subscript"/>
          <w:lang w:eastAsia="en-GB"/>
        </w:rPr>
        <w:t>x</w:t>
      </w:r>
      <w:r w:rsidRPr="009942AC">
        <w:rPr>
          <w:rFonts w:ascii="Verdana" w:eastAsia="Times New Roman" w:hAnsi="Verdana" w:cs="Arial"/>
          <w:sz w:val="20"/>
          <w:szCs w:val="20"/>
          <w:lang w:eastAsia="en-GB"/>
        </w:rPr>
        <w:t xml:space="preserve"> = 10 en p</w:t>
      </w:r>
      <w:r w:rsidRPr="009942AC">
        <w:rPr>
          <w:rFonts w:ascii="Verdana" w:eastAsia="Times New Roman" w:hAnsi="Verdana" w:cs="Arial"/>
          <w:sz w:val="20"/>
          <w:szCs w:val="20"/>
          <w:vertAlign w:val="subscript"/>
          <w:lang w:eastAsia="en-GB"/>
        </w:rPr>
        <w:t>y</w:t>
      </w:r>
      <w:r w:rsidRPr="009942AC">
        <w:rPr>
          <w:rFonts w:ascii="Verdana" w:eastAsia="Times New Roman" w:hAnsi="Verdana" w:cs="Arial"/>
          <w:sz w:val="20"/>
          <w:szCs w:val="20"/>
          <w:lang w:eastAsia="en-GB"/>
        </w:rPr>
        <w:t xml:space="preserve"> = 40. </w:t>
      </w:r>
    </w:p>
    <w:p w14:paraId="682BBCE2" w14:textId="736FB527" w:rsidR="004F0F01" w:rsidRPr="009942AC" w:rsidRDefault="004F0F01" w:rsidP="008470A0">
      <w:pPr>
        <w:pStyle w:val="Geenafstand1"/>
        <w:rPr>
          <w:rFonts w:ascii="Verdana" w:hAnsi="Verdana" w:cs="Arial"/>
          <w:sz w:val="20"/>
          <w:szCs w:val="20"/>
        </w:rPr>
      </w:pPr>
      <w:r w:rsidRPr="009942AC">
        <w:rPr>
          <w:rFonts w:ascii="Verdana" w:eastAsia="Times New Roman" w:hAnsi="Verdana" w:cs="Arial"/>
          <w:sz w:val="20"/>
          <w:szCs w:val="20"/>
          <w:lang w:eastAsia="en-GB"/>
        </w:rPr>
        <w:t xml:space="preserve">Dus wordt de budgetlijn: </w:t>
      </w:r>
      <m:oMath>
        <m:r>
          <m:rPr>
            <m:sty m:val="p"/>
          </m:rPr>
          <w:rPr>
            <w:rFonts w:ascii="Cambria Math" w:hAnsi="Cambria Math" w:cs="Arial"/>
          </w:rPr>
          <m:t>120=10x+40y</m:t>
        </m:r>
      </m:oMath>
    </w:p>
    <w:p w14:paraId="05FFCC19" w14:textId="70FA0C8E" w:rsidR="00531724" w:rsidRPr="009942AC" w:rsidRDefault="00531724">
      <w:pPr>
        <w:pStyle w:val="Geenafstand1"/>
        <w:rPr>
          <w:rFonts w:ascii="Verdana" w:hAnsi="Verdana" w:cs="Arial"/>
          <w:sz w:val="20"/>
          <w:szCs w:val="20"/>
        </w:rPr>
      </w:pPr>
    </w:p>
    <w:p w14:paraId="770D4702" w14:textId="5BEBCE8F" w:rsidR="00E22F11"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b </w:t>
      </w:r>
      <w:r w:rsidR="00C62574" w:rsidRPr="009942AC">
        <w:rPr>
          <w:rFonts w:ascii="Verdana" w:hAnsi="Verdana" w:cs="Arial"/>
          <w:szCs w:val="20"/>
          <w:lang w:val="nl-NL"/>
        </w:rPr>
        <w:t xml:space="preserve">+ </w:t>
      </w:r>
      <w:r w:rsidRPr="009942AC">
        <w:rPr>
          <w:rFonts w:ascii="Verdana" w:hAnsi="Verdana" w:cs="Arial"/>
          <w:b/>
          <w:szCs w:val="20"/>
          <w:lang w:val="nl-NL"/>
        </w:rPr>
        <w:t>c</w:t>
      </w:r>
      <w:r w:rsidRPr="009942AC">
        <w:rPr>
          <w:rFonts w:ascii="Verdana" w:hAnsi="Verdana" w:cs="Arial"/>
          <w:szCs w:val="20"/>
          <w:lang w:val="nl-NL"/>
        </w:rPr>
        <w:t xml:space="preserve"> </w:t>
      </w:r>
    </w:p>
    <w:p w14:paraId="5D7AC88D" w14:textId="121A3F3E" w:rsidR="00E22F11" w:rsidRPr="009942AC" w:rsidRDefault="00830A54" w:rsidP="00AF48B0">
      <w:pPr>
        <w:pStyle w:val="Tekstopmerking"/>
        <w:rPr>
          <w:rFonts w:ascii="Verdana" w:hAnsi="Verdana" w:cs="Arial"/>
          <w:szCs w:val="20"/>
          <w:lang w:val="nl-NL"/>
        </w:rPr>
      </w:pPr>
      <w:r w:rsidRPr="009942AC">
        <w:rPr>
          <w:rFonts w:ascii="Verdana" w:hAnsi="Verdana" w:cs="Arial"/>
          <w:noProof/>
          <w:szCs w:val="20"/>
          <w:lang w:val="nl-NL" w:eastAsia="nl-NL" w:bidi="ar-SA"/>
        </w:rPr>
        <w:drawing>
          <wp:inline distT="0" distB="0" distL="0" distR="0" wp14:anchorId="44ECD712" wp14:editId="6DF9ECE5">
            <wp:extent cx="3561715" cy="2541270"/>
            <wp:effectExtent l="0" t="0" r="635" b="0"/>
            <wp:docPr id="10" name="Afbeelding 2" descr="PIN6-TF-V-K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6-TF-V-K1-1-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1715" cy="2541270"/>
                    </a:xfrm>
                    <a:prstGeom prst="rect">
                      <a:avLst/>
                    </a:prstGeom>
                    <a:noFill/>
                    <a:ln>
                      <a:noFill/>
                    </a:ln>
                  </pic:spPr>
                </pic:pic>
              </a:graphicData>
            </a:graphic>
          </wp:inline>
        </w:drawing>
      </w:r>
    </w:p>
    <w:p w14:paraId="582FEB89" w14:textId="77777777" w:rsidR="00E744A8" w:rsidRPr="009942AC" w:rsidRDefault="00E744A8" w:rsidP="00E744A8">
      <w:pPr>
        <w:pStyle w:val="Tekstopmerking"/>
        <w:rPr>
          <w:rFonts w:ascii="Verdana" w:hAnsi="Verdana" w:cs="Arial"/>
          <w:szCs w:val="20"/>
          <w:lang w:val="nl-NL" w:eastAsia="nl-NL"/>
        </w:rPr>
      </w:pPr>
      <w:r w:rsidRPr="009942AC">
        <w:rPr>
          <w:rFonts w:ascii="Verdana" w:hAnsi="Verdana" w:cs="Arial"/>
          <w:szCs w:val="20"/>
          <w:lang w:val="nl-NL" w:eastAsia="nl-NL"/>
        </w:rPr>
        <w:t>Toelichting b:</w:t>
      </w:r>
    </w:p>
    <w:p w14:paraId="63E18D93" w14:textId="77777777" w:rsidR="000C130E" w:rsidRPr="009942AC" w:rsidRDefault="000C130E" w:rsidP="000C130E">
      <w:pPr>
        <w:pStyle w:val="Tekstopmerking"/>
        <w:rPr>
          <w:rFonts w:ascii="Verdana" w:hAnsi="Verdana" w:cs="Arial"/>
          <w:szCs w:val="20"/>
          <w:lang w:val="nl-NL"/>
        </w:rPr>
      </w:pPr>
      <w:r w:rsidRPr="009942AC">
        <w:rPr>
          <w:rFonts w:ascii="Verdana" w:hAnsi="Verdana" w:cs="Arial"/>
          <w:szCs w:val="20"/>
          <w:lang w:val="nl-NL"/>
        </w:rPr>
        <w:t xml:space="preserve">Hele budget uitgeven aan boeken: aantal boeken = </w:t>
      </w:r>
      <m:oMath>
        <m:f>
          <m:fPr>
            <m:ctrlPr>
              <w:rPr>
                <w:rFonts w:ascii="Cambria Math" w:hAnsi="Cambria Math" w:cs="Arial"/>
                <w:i/>
                <w:sz w:val="24"/>
                <w:szCs w:val="24"/>
                <w:lang w:val="nl-NL"/>
              </w:rPr>
            </m:ctrlPr>
          </m:fPr>
          <m:num>
            <m:r>
              <w:rPr>
                <w:rFonts w:ascii="Cambria Math" w:hAnsi="Cambria Math" w:cs="Arial"/>
                <w:sz w:val="24"/>
                <w:szCs w:val="24"/>
                <w:lang w:val="nl-NL"/>
              </w:rPr>
              <m:t>€ 120</m:t>
            </m:r>
          </m:num>
          <m:den>
            <m:r>
              <w:rPr>
                <w:rFonts w:ascii="Cambria Math" w:hAnsi="Cambria Math" w:cs="Arial"/>
                <w:sz w:val="24"/>
                <w:szCs w:val="24"/>
                <w:lang w:val="nl-NL"/>
              </w:rPr>
              <m:t>€ 40</m:t>
            </m:r>
          </m:den>
        </m:f>
        <m:r>
          <w:rPr>
            <w:rFonts w:ascii="Cambria Math" w:hAnsi="Cambria Math" w:cs="Arial"/>
            <w:sz w:val="24"/>
            <w:szCs w:val="24"/>
            <w:lang w:val="nl-NL"/>
          </w:rPr>
          <m:t>=3</m:t>
        </m:r>
      </m:oMath>
      <w:r w:rsidRPr="009942AC">
        <w:rPr>
          <w:rFonts w:ascii="Verdana" w:hAnsi="Verdana" w:cs="Arial"/>
          <w:szCs w:val="20"/>
          <w:lang w:val="nl-NL"/>
        </w:rPr>
        <w:t xml:space="preserve"> stuks (horizontale as).</w:t>
      </w:r>
    </w:p>
    <w:p w14:paraId="5F011F1C" w14:textId="77777777" w:rsidR="000C130E" w:rsidRPr="009942AC" w:rsidRDefault="000C130E" w:rsidP="000C130E">
      <w:pPr>
        <w:pStyle w:val="Tekstopmerking"/>
        <w:rPr>
          <w:rFonts w:ascii="Verdana" w:hAnsi="Verdana" w:cs="Arial"/>
          <w:b/>
          <w:szCs w:val="20"/>
          <w:lang w:val="nl-NL"/>
        </w:rPr>
      </w:pPr>
      <w:r w:rsidRPr="009942AC">
        <w:rPr>
          <w:rFonts w:ascii="Verdana" w:hAnsi="Verdana" w:cs="Arial"/>
          <w:szCs w:val="20"/>
          <w:lang w:val="nl-NL"/>
        </w:rPr>
        <w:t xml:space="preserve">Hele budget uitgeven aan sportschool: aantal bezoeken = </w:t>
      </w:r>
      <m:oMath>
        <m:f>
          <m:fPr>
            <m:ctrlPr>
              <w:rPr>
                <w:rFonts w:ascii="Cambria Math" w:hAnsi="Cambria Math" w:cs="Arial"/>
                <w:sz w:val="22"/>
                <w:szCs w:val="22"/>
                <w:lang w:val="nl-NL"/>
              </w:rPr>
            </m:ctrlPr>
          </m:fPr>
          <m:num>
            <m:r>
              <m:rPr>
                <m:sty m:val="p"/>
              </m:rPr>
              <w:rPr>
                <w:rFonts w:ascii="Cambria Math" w:hAnsi="Cambria Math" w:cs="Arial"/>
                <w:sz w:val="22"/>
                <w:szCs w:val="22"/>
                <w:lang w:val="nl-NL"/>
              </w:rPr>
              <m:t>€ 120</m:t>
            </m:r>
          </m:num>
          <m:den>
            <m:r>
              <m:rPr>
                <m:sty m:val="p"/>
              </m:rPr>
              <w:rPr>
                <w:rFonts w:ascii="Cambria Math" w:hAnsi="Cambria Math" w:cs="Arial"/>
                <w:sz w:val="22"/>
                <w:szCs w:val="22"/>
                <w:lang w:val="nl-NL"/>
              </w:rPr>
              <m:t>€ 10</m:t>
            </m:r>
          </m:den>
        </m:f>
        <m:r>
          <m:rPr>
            <m:sty m:val="p"/>
          </m:rPr>
          <w:rPr>
            <w:rFonts w:ascii="Cambria Math" w:hAnsi="Cambria Math" w:cs="Arial"/>
            <w:sz w:val="22"/>
            <w:szCs w:val="22"/>
            <w:lang w:val="nl-NL"/>
          </w:rPr>
          <m:t>=12</m:t>
        </m:r>
      </m:oMath>
      <w:r w:rsidRPr="009942AC">
        <w:rPr>
          <w:rFonts w:ascii="Verdana" w:hAnsi="Verdana" w:cs="Arial"/>
          <w:szCs w:val="20"/>
          <w:lang w:val="nl-NL"/>
        </w:rPr>
        <w:t xml:space="preserve"> keer (verticale as).</w:t>
      </w:r>
    </w:p>
    <w:p w14:paraId="491365CA" w14:textId="77777777" w:rsidR="000C130E" w:rsidRPr="009942AC" w:rsidRDefault="000C130E" w:rsidP="000C130E">
      <w:pPr>
        <w:pStyle w:val="Tekstopmerking"/>
        <w:rPr>
          <w:rFonts w:ascii="Verdana" w:hAnsi="Verdana" w:cs="Arial"/>
          <w:szCs w:val="20"/>
          <w:lang w:val="nl-NL"/>
        </w:rPr>
      </w:pPr>
      <w:r w:rsidRPr="009942AC">
        <w:rPr>
          <w:rFonts w:ascii="Verdana" w:hAnsi="Verdana" w:cs="Arial"/>
          <w:szCs w:val="20"/>
          <w:lang w:val="nl-NL"/>
        </w:rPr>
        <w:t xml:space="preserve">Toelichting c: </w:t>
      </w:r>
    </w:p>
    <w:p w14:paraId="0834D073" w14:textId="77777777" w:rsidR="000C130E" w:rsidRPr="009942AC" w:rsidRDefault="000C130E" w:rsidP="000C130E">
      <w:pPr>
        <w:pStyle w:val="Tekstopmerking"/>
        <w:rPr>
          <w:rFonts w:ascii="Verdana" w:hAnsi="Verdana" w:cs="Arial"/>
          <w:szCs w:val="20"/>
          <w:lang w:val="nl-NL"/>
        </w:rPr>
      </w:pPr>
      <w:r w:rsidRPr="009942AC">
        <w:rPr>
          <w:rFonts w:ascii="Verdana" w:hAnsi="Verdana" w:cs="Arial"/>
          <w:szCs w:val="20"/>
          <w:lang w:val="nl-NL"/>
        </w:rPr>
        <w:t xml:space="preserve">De budgetset is de budgetlijn, plus het hele gebied eronder. </w:t>
      </w:r>
    </w:p>
    <w:p w14:paraId="6D2D8BFD" w14:textId="77777777" w:rsidR="000C130E" w:rsidRPr="009942AC" w:rsidRDefault="000C130E" w:rsidP="000C130E">
      <w:pPr>
        <w:pStyle w:val="Tekstopmerking"/>
        <w:rPr>
          <w:rFonts w:ascii="Verdana" w:hAnsi="Verdana" w:cs="Arial"/>
          <w:szCs w:val="20"/>
          <w:lang w:val="nl-NL"/>
        </w:rPr>
      </w:pPr>
      <w:r w:rsidRPr="009942AC">
        <w:rPr>
          <w:rFonts w:ascii="Verdana" w:hAnsi="Verdana" w:cs="Arial"/>
          <w:b/>
          <w:szCs w:val="20"/>
          <w:lang w:val="nl-NL"/>
        </w:rPr>
        <w:t xml:space="preserve">d </w:t>
      </w:r>
      <w:r w:rsidRPr="009942AC">
        <w:rPr>
          <w:rFonts w:ascii="Verdana" w:hAnsi="Verdana" w:cs="Arial"/>
          <w:szCs w:val="20"/>
          <w:lang w:val="nl-NL"/>
        </w:rPr>
        <w:t>De assen kun je ook omdraaien. Dan 'wisselen' de x-en y-as (en de formule): het aantal boeken komt dan langs de Y-as te staan en het aantal keren sportschool langs de x-as. Voor de interpretatie van de gegevens maakt dit niet uit.</w:t>
      </w:r>
    </w:p>
    <w:p w14:paraId="7C86E36E" w14:textId="77777777" w:rsidR="00531724" w:rsidRPr="009942AC" w:rsidRDefault="00531724" w:rsidP="00AF48B0">
      <w:pPr>
        <w:pStyle w:val="Tekstopmerking"/>
        <w:rPr>
          <w:rFonts w:ascii="Verdana" w:hAnsi="Verdana" w:cs="Arial"/>
          <w:szCs w:val="20"/>
          <w:lang w:val="nl-NL"/>
        </w:rPr>
      </w:pPr>
    </w:p>
    <w:p w14:paraId="34A4AD9C" w14:textId="2A6CBC67"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lastRenderedPageBreak/>
        <w:t xml:space="preserve">21 a </w:t>
      </w:r>
      <w:r w:rsidR="00690426" w:rsidRPr="009942AC">
        <w:rPr>
          <w:rFonts w:ascii="Verdana" w:hAnsi="Verdana" w:cs="Arial"/>
          <w:szCs w:val="20"/>
          <w:lang w:val="nl-NL"/>
        </w:rPr>
        <w:t>B</w:t>
      </w:r>
      <w:r w:rsidR="004C7BF8" w:rsidRPr="009942AC">
        <w:rPr>
          <w:rFonts w:ascii="Verdana" w:hAnsi="Verdana" w:cs="Arial"/>
          <w:szCs w:val="20"/>
          <w:lang w:val="nl-NL"/>
        </w:rPr>
        <w:t xml:space="preserve">udgetlijn in figuur </w:t>
      </w:r>
      <w:r w:rsidR="00D906AD" w:rsidRPr="009942AC">
        <w:rPr>
          <w:rFonts w:ascii="Verdana" w:hAnsi="Verdana" w:cs="Arial"/>
          <w:szCs w:val="20"/>
          <w:lang w:val="nl-NL"/>
        </w:rPr>
        <w:t>6</w:t>
      </w:r>
    </w:p>
    <w:p w14:paraId="2A9B16A4" w14:textId="6867EFE0" w:rsidR="00531724" w:rsidRPr="009942AC" w:rsidRDefault="00830A54" w:rsidP="00AF48B0">
      <w:pPr>
        <w:pStyle w:val="Tekstopmerking"/>
        <w:rPr>
          <w:rFonts w:ascii="Verdana" w:hAnsi="Verdana" w:cs="Arial"/>
          <w:b/>
          <w:szCs w:val="20"/>
          <w:lang w:val="nl-NL"/>
        </w:rPr>
      </w:pPr>
      <w:r w:rsidRPr="009942AC">
        <w:rPr>
          <w:rFonts w:ascii="Verdana" w:hAnsi="Verdana" w:cs="Arial"/>
          <w:b/>
          <w:noProof/>
          <w:szCs w:val="20"/>
          <w:lang w:val="nl-NL" w:eastAsia="nl-NL" w:bidi="ar-SA"/>
        </w:rPr>
        <w:drawing>
          <wp:inline distT="0" distB="0" distL="0" distR="0" wp14:anchorId="1DD509AD" wp14:editId="63DE75C2">
            <wp:extent cx="3624651" cy="2633472"/>
            <wp:effectExtent l="0" t="0" r="0" b="0"/>
            <wp:docPr id="9" name="Afbeelding 3" descr="PIN6-TF-V-K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6-TF-V-K1-1-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6040" cy="2634481"/>
                    </a:xfrm>
                    <a:prstGeom prst="rect">
                      <a:avLst/>
                    </a:prstGeom>
                    <a:noFill/>
                    <a:ln>
                      <a:noFill/>
                    </a:ln>
                  </pic:spPr>
                </pic:pic>
              </a:graphicData>
            </a:graphic>
          </wp:inline>
        </w:drawing>
      </w:r>
    </w:p>
    <w:p w14:paraId="664BB864" w14:textId="2B968AC5" w:rsidR="00690426" w:rsidRPr="009942AC" w:rsidRDefault="00690426" w:rsidP="00AF48B0">
      <w:pPr>
        <w:pStyle w:val="Tekstopmerking"/>
        <w:rPr>
          <w:rFonts w:ascii="Verdana" w:hAnsi="Verdana" w:cs="Arial"/>
          <w:szCs w:val="20"/>
          <w:lang w:val="nl-NL"/>
        </w:rPr>
      </w:pPr>
      <w:r w:rsidRPr="009942AC">
        <w:rPr>
          <w:rFonts w:ascii="Verdana" w:hAnsi="Verdana" w:cs="Arial"/>
          <w:szCs w:val="20"/>
          <w:lang w:val="nl-NL"/>
        </w:rPr>
        <w:t>Toelichting</w:t>
      </w:r>
      <w:r w:rsidR="00346F9F" w:rsidRPr="009942AC">
        <w:rPr>
          <w:rFonts w:ascii="Verdana" w:hAnsi="Verdana" w:cs="Arial"/>
          <w:szCs w:val="20"/>
          <w:lang w:val="nl-NL"/>
        </w:rPr>
        <w:t>:</w:t>
      </w:r>
    </w:p>
    <w:p w14:paraId="53DBF1C2" w14:textId="4EFC5558" w:rsidR="007C33AA" w:rsidRPr="009942AC" w:rsidRDefault="007C33AA" w:rsidP="00AF48B0">
      <w:pPr>
        <w:pStyle w:val="Tekstopmerking"/>
        <w:rPr>
          <w:rFonts w:ascii="Verdana" w:hAnsi="Verdana" w:cs="Arial"/>
          <w:szCs w:val="20"/>
          <w:lang w:val="nl-NL"/>
        </w:rPr>
      </w:pPr>
      <w:r w:rsidRPr="009942AC">
        <w:rPr>
          <w:rFonts w:ascii="Verdana" w:hAnsi="Verdana" w:cs="Arial"/>
          <w:szCs w:val="20"/>
          <w:lang w:val="nl-NL"/>
        </w:rPr>
        <w:t xml:space="preserve">De formule luidt: </w:t>
      </w:r>
      <m:oMath>
        <m:r>
          <m:rPr>
            <m:sty m:val="p"/>
          </m:rPr>
          <w:rPr>
            <w:rFonts w:ascii="Cambria Math" w:hAnsi="Cambria Math" w:cs="Arial"/>
            <w:sz w:val="22"/>
            <w:szCs w:val="22"/>
            <w:lang w:val="nl-NL"/>
          </w:rPr>
          <m:t>210=17,5x+70y</m:t>
        </m:r>
      </m:oMath>
    </w:p>
    <w:p w14:paraId="0CD489E8" w14:textId="6D3691BA" w:rsidR="00690426" w:rsidRPr="009942AC" w:rsidRDefault="00690426" w:rsidP="00AF48B0">
      <w:pPr>
        <w:pStyle w:val="Tekstopmerking"/>
        <w:rPr>
          <w:rFonts w:ascii="Verdana" w:hAnsi="Verdana" w:cs="Arial"/>
          <w:szCs w:val="20"/>
          <w:lang w:val="nl-NL"/>
        </w:rPr>
      </w:pPr>
      <w:r w:rsidRPr="009942AC">
        <w:rPr>
          <w:rFonts w:ascii="Verdana" w:hAnsi="Verdana" w:cs="Arial"/>
          <w:szCs w:val="20"/>
          <w:lang w:val="nl-NL"/>
        </w:rPr>
        <w:t>Hele budget uitgeven aan x</w:t>
      </w:r>
      <w:r w:rsidR="00E83FC3" w:rsidRPr="009942AC">
        <w:rPr>
          <w:rFonts w:ascii="Verdana" w:hAnsi="Verdana" w:cs="Arial"/>
          <w:szCs w:val="20"/>
          <w:lang w:val="nl-NL"/>
        </w:rPr>
        <w:t xml:space="preserve"> (dus y = 0) </w:t>
      </w:r>
      <w:r w:rsidRPr="009942AC">
        <w:rPr>
          <w:rFonts w:ascii="Verdana" w:hAnsi="Verdana" w:cs="Arial"/>
          <w:szCs w:val="20"/>
          <w:lang w:val="nl-NL"/>
        </w:rPr>
        <w:t xml:space="preserve">=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€ 210</m:t>
            </m:r>
          </m:num>
          <m:den>
            <m:r>
              <m:rPr>
                <m:sty m:val="p"/>
              </m:rPr>
              <w:rPr>
                <w:rFonts w:ascii="Cambria Math" w:hAnsi="Cambria Math" w:cs="Arial"/>
                <w:sz w:val="22"/>
                <w:szCs w:val="22"/>
                <w:lang w:val="nl-NL"/>
              </w:rPr>
              <m:t>€ 17,50</m:t>
            </m:r>
          </m:den>
        </m:f>
        <m:r>
          <m:rPr>
            <m:sty m:val="p"/>
          </m:rPr>
          <w:rPr>
            <w:rFonts w:ascii="Cambria Math" w:hAnsi="Cambria Math" w:cs="Arial"/>
            <w:sz w:val="22"/>
            <w:szCs w:val="22"/>
            <w:lang w:val="nl-NL"/>
          </w:rPr>
          <m:t>=12</m:t>
        </m:r>
      </m:oMath>
      <w:r w:rsidRPr="009942AC">
        <w:rPr>
          <w:rFonts w:ascii="Verdana" w:hAnsi="Verdana" w:cs="Arial"/>
          <w:szCs w:val="20"/>
          <w:lang w:val="nl-NL"/>
        </w:rPr>
        <w:t xml:space="preserve"> </w:t>
      </w:r>
      <w:r w:rsidR="00346F9F" w:rsidRPr="009942AC">
        <w:rPr>
          <w:rFonts w:ascii="Verdana" w:hAnsi="Verdana" w:cs="Arial"/>
          <w:szCs w:val="20"/>
          <w:lang w:val="nl-NL"/>
        </w:rPr>
        <w:t>keer zelf koken</w:t>
      </w:r>
      <w:r w:rsidRPr="009942AC">
        <w:rPr>
          <w:rFonts w:ascii="Verdana" w:hAnsi="Verdana" w:cs="Arial"/>
          <w:szCs w:val="20"/>
          <w:lang w:val="nl-NL"/>
        </w:rPr>
        <w:t xml:space="preserve"> (op de horizontale as).</w:t>
      </w:r>
    </w:p>
    <w:p w14:paraId="01EDBE48" w14:textId="232EDB12" w:rsidR="00690426" w:rsidRPr="009942AC" w:rsidRDefault="00690426" w:rsidP="00AF48B0">
      <w:pPr>
        <w:pStyle w:val="Tekstopmerking"/>
        <w:rPr>
          <w:rFonts w:ascii="Verdana" w:hAnsi="Verdana" w:cs="Arial"/>
          <w:b/>
          <w:szCs w:val="20"/>
          <w:lang w:val="nl-NL"/>
        </w:rPr>
      </w:pPr>
      <w:r w:rsidRPr="009942AC">
        <w:rPr>
          <w:rFonts w:ascii="Verdana" w:hAnsi="Verdana" w:cs="Arial"/>
          <w:szCs w:val="20"/>
          <w:lang w:val="nl-NL"/>
        </w:rPr>
        <w:t>Hele budget uitgeven aan y</w:t>
      </w:r>
      <w:r w:rsidR="00B512A5" w:rsidRPr="009942AC">
        <w:rPr>
          <w:rFonts w:ascii="Verdana" w:hAnsi="Verdana" w:cs="Arial"/>
          <w:szCs w:val="20"/>
          <w:lang w:val="nl-NL"/>
        </w:rPr>
        <w:t xml:space="preserve"> (dus x = 0)</w:t>
      </w:r>
      <w:r w:rsidRPr="009942AC">
        <w:rPr>
          <w:rFonts w:ascii="Verdana" w:hAnsi="Verdana" w:cs="Arial"/>
          <w:szCs w:val="20"/>
          <w:lang w:val="nl-NL"/>
        </w:rPr>
        <w:t xml:space="preserve"> = </w:t>
      </w:r>
      <m:oMath>
        <m:f>
          <m:fPr>
            <m:ctrlPr>
              <w:rPr>
                <w:rFonts w:ascii="Cambria Math" w:hAnsi="Cambria Math" w:cs="Arial"/>
                <w:i/>
                <w:szCs w:val="20"/>
                <w:lang w:val="nl-NL"/>
              </w:rPr>
            </m:ctrlPr>
          </m:fPr>
          <m:num>
            <m:r>
              <w:rPr>
                <w:rFonts w:ascii="Cambria Math" w:hAnsi="Cambria Math" w:cs="Arial"/>
                <w:szCs w:val="20"/>
                <w:lang w:val="nl-NL"/>
              </w:rPr>
              <m:t>€ 210</m:t>
            </m:r>
          </m:num>
          <m:den>
            <m:r>
              <w:rPr>
                <w:rFonts w:ascii="Cambria Math" w:hAnsi="Cambria Math" w:cs="Arial"/>
                <w:szCs w:val="20"/>
                <w:lang w:val="nl-NL"/>
              </w:rPr>
              <m:t>€ 70</m:t>
            </m:r>
          </m:den>
        </m:f>
        <m:r>
          <w:rPr>
            <w:rFonts w:ascii="Cambria Math" w:hAnsi="Cambria Math" w:cs="Arial"/>
            <w:szCs w:val="20"/>
            <w:lang w:val="nl-NL"/>
          </w:rPr>
          <m:t>=3</m:t>
        </m:r>
      </m:oMath>
      <w:r w:rsidRPr="009942AC">
        <w:rPr>
          <w:rFonts w:ascii="Verdana" w:hAnsi="Verdana" w:cs="Arial"/>
          <w:szCs w:val="20"/>
          <w:lang w:val="nl-NL"/>
        </w:rPr>
        <w:t xml:space="preserve"> </w:t>
      </w:r>
      <w:r w:rsidR="00346F9F" w:rsidRPr="009942AC">
        <w:rPr>
          <w:rFonts w:ascii="Verdana" w:hAnsi="Verdana" w:cs="Arial"/>
          <w:szCs w:val="20"/>
          <w:lang w:val="nl-NL"/>
        </w:rPr>
        <w:t>keer</w:t>
      </w:r>
      <w:r w:rsidRPr="009942AC">
        <w:rPr>
          <w:rFonts w:ascii="Verdana" w:hAnsi="Verdana" w:cs="Arial"/>
          <w:szCs w:val="20"/>
          <w:lang w:val="nl-NL"/>
        </w:rPr>
        <w:t xml:space="preserve"> </w:t>
      </w:r>
      <w:r w:rsidR="00346F9F" w:rsidRPr="009942AC">
        <w:rPr>
          <w:rFonts w:ascii="Verdana" w:hAnsi="Verdana" w:cs="Arial"/>
          <w:szCs w:val="20"/>
          <w:lang w:val="nl-NL"/>
        </w:rPr>
        <w:t xml:space="preserve">uit eten </w:t>
      </w:r>
      <w:r w:rsidRPr="009942AC">
        <w:rPr>
          <w:rFonts w:ascii="Verdana" w:hAnsi="Verdana" w:cs="Arial"/>
          <w:szCs w:val="20"/>
          <w:lang w:val="nl-NL"/>
        </w:rPr>
        <w:t>(op de verticale as).</w:t>
      </w:r>
    </w:p>
    <w:p w14:paraId="62F88850" w14:textId="40A910D7" w:rsidR="00A02939" w:rsidRPr="009942AC" w:rsidRDefault="00756913" w:rsidP="00AF48B0">
      <w:pPr>
        <w:pStyle w:val="Tekstopmerking"/>
        <w:rPr>
          <w:rFonts w:ascii="Verdana" w:hAnsi="Verdana" w:cs="Arial"/>
          <w:szCs w:val="20"/>
          <w:lang w:val="nl-NL"/>
        </w:rPr>
      </w:pPr>
      <w:r w:rsidRPr="009942AC">
        <w:rPr>
          <w:rFonts w:ascii="Verdana" w:hAnsi="Verdana" w:cs="Arial"/>
          <w:b/>
          <w:szCs w:val="20"/>
          <w:lang w:val="nl-NL"/>
        </w:rPr>
        <w:t xml:space="preserve">b </w:t>
      </w:r>
      <w:r w:rsidRPr="009942AC">
        <w:rPr>
          <w:rFonts w:ascii="Verdana" w:hAnsi="Verdana" w:cs="Arial"/>
          <w:szCs w:val="20"/>
          <w:lang w:val="nl-NL"/>
        </w:rPr>
        <w:t xml:space="preserve">Ceteris paribus in het model van budgetlijn en budgetset houdt in dat </w:t>
      </w:r>
      <w:r w:rsidR="00531724" w:rsidRPr="009942AC">
        <w:rPr>
          <w:rFonts w:ascii="Verdana" w:hAnsi="Verdana" w:cs="Arial"/>
          <w:szCs w:val="20"/>
          <w:lang w:val="nl-NL"/>
        </w:rPr>
        <w:t xml:space="preserve">het uitgangspunt </w:t>
      </w:r>
      <w:r w:rsidRPr="009942AC">
        <w:rPr>
          <w:rFonts w:ascii="Verdana" w:hAnsi="Verdana" w:cs="Arial"/>
          <w:szCs w:val="20"/>
          <w:lang w:val="nl-NL"/>
        </w:rPr>
        <w:t xml:space="preserve">is </w:t>
      </w:r>
      <w:r w:rsidR="00531724" w:rsidRPr="009942AC">
        <w:rPr>
          <w:rFonts w:ascii="Verdana" w:hAnsi="Verdana" w:cs="Arial"/>
          <w:szCs w:val="20"/>
          <w:lang w:val="nl-NL"/>
        </w:rPr>
        <w:t>dat het hele inkomen wordt besteed aan twee producten tegen een bepaalde prijs. De budgetset geeft aan wat binnen de grenzen van het budget valt, zonder dat perse het hele inkomen eraan besteed wordt. Inkomen en de prijzen van de producten liggen vast.</w:t>
      </w:r>
      <w:r w:rsidR="00531724" w:rsidRPr="009942AC">
        <w:rPr>
          <w:rFonts w:ascii="Verdana" w:hAnsi="Verdana" w:cs="Arial"/>
          <w:szCs w:val="20"/>
          <w:lang w:val="nl-NL"/>
        </w:rPr>
        <w:br/>
      </w:r>
      <w:r w:rsidRPr="009942AC">
        <w:rPr>
          <w:rFonts w:ascii="Verdana" w:hAnsi="Verdana" w:cs="Arial"/>
          <w:b/>
          <w:szCs w:val="20"/>
          <w:lang w:val="nl-NL"/>
        </w:rPr>
        <w:t xml:space="preserve">c </w:t>
      </w:r>
      <w:r w:rsidR="00531724" w:rsidRPr="009942AC">
        <w:rPr>
          <w:rFonts w:ascii="Verdana" w:hAnsi="Verdana" w:cs="Arial"/>
          <w:szCs w:val="20"/>
          <w:lang w:val="nl-NL"/>
        </w:rPr>
        <w:t>Het gaat in de praktijk bij maaltijden niet om het hele inkomen, maar om een deel van het inkomen. Door het totale inkomen op te delen in meerdere deelbudgetten, zou je bepaalde keuzes in beeld kunnen brengen, die je anders niet met de budgetlijn zou kunnen bestuderen. Je moet dan aannemen dat een vast deel van het budget voor een bepaalde keuze uit twee producten (soorten uitgaven) te gebruiken is. Daarnaast moet je rekening houden met uitkomsten die ze in de praktijk niet kiezen: ze willen wel elke dag eten.</w:t>
      </w:r>
    </w:p>
    <w:p w14:paraId="4F91D26A" w14:textId="77777777" w:rsidR="00A02939" w:rsidRPr="009942AC" w:rsidRDefault="00A02939" w:rsidP="00AF48B0">
      <w:pPr>
        <w:pStyle w:val="Tekstopmerking"/>
        <w:rPr>
          <w:rFonts w:ascii="Verdana" w:hAnsi="Verdana" w:cs="Arial"/>
          <w:szCs w:val="20"/>
          <w:lang w:val="nl-NL"/>
        </w:rPr>
      </w:pPr>
    </w:p>
    <w:p w14:paraId="5F202A4C" w14:textId="773240F9" w:rsidR="00531724" w:rsidRPr="009942AC" w:rsidRDefault="00531724" w:rsidP="00AF48B0">
      <w:pPr>
        <w:rPr>
          <w:rFonts w:ascii="Verdana" w:hAnsi="Verdana" w:cs="Times New Roman"/>
          <w:sz w:val="20"/>
          <w:szCs w:val="20"/>
          <w:lang w:eastAsia="nl-NL"/>
        </w:rPr>
      </w:pPr>
      <w:r w:rsidRPr="009942AC">
        <w:rPr>
          <w:rFonts w:ascii="Verdana" w:hAnsi="Verdana" w:cs="Arial"/>
          <w:b/>
          <w:sz w:val="20"/>
          <w:szCs w:val="20"/>
        </w:rPr>
        <w:t>22</w:t>
      </w:r>
      <w:r w:rsidR="004E7D04" w:rsidRPr="009942AC">
        <w:rPr>
          <w:rFonts w:ascii="Verdana" w:hAnsi="Verdana" w:cs="Arial"/>
          <w:b/>
          <w:sz w:val="20"/>
          <w:szCs w:val="20"/>
        </w:rPr>
        <w:t xml:space="preserve"> </w:t>
      </w:r>
      <w:r w:rsidRPr="009942AC">
        <w:rPr>
          <w:rFonts w:ascii="Verdana" w:hAnsi="Verdana" w:cs="Arial"/>
          <w:b/>
          <w:sz w:val="20"/>
          <w:szCs w:val="20"/>
        </w:rPr>
        <w:t xml:space="preserve">a </w:t>
      </w:r>
      <w:r w:rsidR="004E7D04" w:rsidRPr="009942AC">
        <w:rPr>
          <w:rFonts w:ascii="Verdana" w:hAnsi="Verdana" w:cs="Arial"/>
          <w:sz w:val="20"/>
          <w:szCs w:val="20"/>
        </w:rPr>
        <w:t>F</w:t>
      </w:r>
      <w:r w:rsidR="008470A0" w:rsidRPr="009942AC">
        <w:rPr>
          <w:rFonts w:ascii="Verdana" w:hAnsi="Verdana" w:cs="Arial"/>
          <w:sz w:val="20"/>
          <w:szCs w:val="20"/>
        </w:rPr>
        <w:t>iguur 7</w:t>
      </w:r>
      <w:r w:rsidR="004E7D04" w:rsidRPr="009942AC">
        <w:rPr>
          <w:rFonts w:ascii="Verdana" w:hAnsi="Verdana" w:cs="Arial"/>
          <w:sz w:val="20"/>
          <w:szCs w:val="20"/>
        </w:rPr>
        <w:t xml:space="preserve">: </w:t>
      </w:r>
    </w:p>
    <w:tbl>
      <w:tblPr>
        <w:tblStyle w:val="Tabelraster"/>
        <w:tblW w:w="0" w:type="auto"/>
        <w:tblLook w:val="04A0" w:firstRow="1" w:lastRow="0" w:firstColumn="1" w:lastColumn="0" w:noHBand="0" w:noVBand="1"/>
      </w:tblPr>
      <w:tblGrid>
        <w:gridCol w:w="4606"/>
        <w:gridCol w:w="4606"/>
      </w:tblGrid>
      <w:tr w:rsidR="00531724" w:rsidRPr="009942AC" w14:paraId="643BEDD5" w14:textId="77777777" w:rsidTr="00531724">
        <w:tc>
          <w:tcPr>
            <w:tcW w:w="4606" w:type="dxa"/>
            <w:tcBorders>
              <w:top w:val="single" w:sz="4" w:space="0" w:color="auto"/>
              <w:left w:val="single" w:sz="4" w:space="0" w:color="auto"/>
              <w:bottom w:val="single" w:sz="4" w:space="0" w:color="auto"/>
              <w:right w:val="single" w:sz="4" w:space="0" w:color="auto"/>
            </w:tcBorders>
            <w:hideMark/>
          </w:tcPr>
          <w:p w14:paraId="71BE637F" w14:textId="2FFC014A" w:rsidR="00082714" w:rsidRPr="009942AC" w:rsidRDefault="00082714" w:rsidP="00AF48B0">
            <w:pPr>
              <w:pStyle w:val="Tekstopmerking"/>
              <w:rPr>
                <w:rFonts w:ascii="Verdana" w:hAnsi="Verdana" w:cs="Arial"/>
                <w:szCs w:val="20"/>
                <w:lang w:val="nl-NL"/>
              </w:rPr>
            </w:pPr>
            <w:r w:rsidRPr="009942AC">
              <w:rPr>
                <w:rFonts w:ascii="Verdana" w:hAnsi="Verdana" w:cs="Arial"/>
                <w:szCs w:val="20"/>
                <w:lang w:val="nl-NL"/>
              </w:rPr>
              <w:t>Uitleg tekening:</w:t>
            </w:r>
          </w:p>
          <w:p w14:paraId="7003922E" w14:textId="5A7393B5" w:rsidR="00531724" w:rsidRPr="009942AC" w:rsidRDefault="00082714" w:rsidP="00AF48B0">
            <w:pPr>
              <w:pStyle w:val="Tekstopmerking"/>
              <w:rPr>
                <w:rFonts w:ascii="Verdana" w:hAnsi="Verdana" w:cs="Arial"/>
                <w:szCs w:val="20"/>
                <w:lang w:val="nl-NL" w:eastAsia="en-GB"/>
              </w:rPr>
            </w:pPr>
            <w:r w:rsidRPr="009942AC">
              <w:rPr>
                <w:rFonts w:ascii="Verdana" w:hAnsi="Verdana" w:cs="Arial"/>
                <w:szCs w:val="20"/>
                <w:lang w:val="nl-NL"/>
              </w:rPr>
              <w:t>Omdat</w:t>
            </w:r>
            <w:r w:rsidR="00531724" w:rsidRPr="009942AC">
              <w:rPr>
                <w:rFonts w:ascii="Verdana" w:hAnsi="Verdana" w:cs="Arial"/>
                <w:szCs w:val="20"/>
                <w:lang w:val="nl-NL"/>
              </w:rPr>
              <w:t xml:space="preserve"> prijs van product A</w:t>
            </w:r>
            <w:r w:rsidR="00C54DEE" w:rsidRPr="009942AC">
              <w:rPr>
                <w:rFonts w:ascii="Verdana" w:hAnsi="Verdana" w:cs="Arial"/>
                <w:szCs w:val="20"/>
                <w:lang w:val="nl-NL"/>
              </w:rPr>
              <w:t xml:space="preserve"> relatief</w:t>
            </w:r>
            <w:r w:rsidR="00531724" w:rsidRPr="009942AC">
              <w:rPr>
                <w:rFonts w:ascii="Verdana" w:hAnsi="Verdana" w:cs="Arial"/>
                <w:szCs w:val="20"/>
                <w:lang w:val="nl-NL"/>
              </w:rPr>
              <w:t xml:space="preserve"> </w:t>
            </w:r>
            <w:r w:rsidRPr="009942AC">
              <w:rPr>
                <w:rFonts w:ascii="Verdana" w:hAnsi="Verdana" w:cs="Arial"/>
                <w:szCs w:val="20"/>
                <w:lang w:val="nl-NL"/>
              </w:rPr>
              <w:t xml:space="preserve">meer daalt dan het inkomen kan van A meer gekocht worden. </w:t>
            </w:r>
            <w:r w:rsidR="00465C92" w:rsidRPr="009942AC">
              <w:rPr>
                <w:rFonts w:ascii="Verdana" w:hAnsi="Verdana" w:cs="Arial"/>
                <w:szCs w:val="20"/>
                <w:lang w:val="nl-NL"/>
              </w:rPr>
              <w:t>Van B kan minder gekocht worden, omdat de prijs van product B</w:t>
            </w:r>
            <w:r w:rsidR="00C54DEE" w:rsidRPr="009942AC">
              <w:rPr>
                <w:rFonts w:ascii="Verdana" w:hAnsi="Verdana" w:cs="Arial"/>
                <w:szCs w:val="20"/>
                <w:lang w:val="nl-NL"/>
              </w:rPr>
              <w:t xml:space="preserve"> relatief</w:t>
            </w:r>
            <w:r w:rsidR="00465C92" w:rsidRPr="009942AC">
              <w:rPr>
                <w:rFonts w:ascii="Verdana" w:hAnsi="Verdana" w:cs="Arial"/>
                <w:szCs w:val="20"/>
                <w:lang w:val="nl-NL"/>
              </w:rPr>
              <w:t xml:space="preserve"> minder daalt </w:t>
            </w:r>
            <w:r w:rsidR="00531724" w:rsidRPr="009942AC">
              <w:rPr>
                <w:rFonts w:ascii="Verdana" w:hAnsi="Verdana" w:cs="Arial"/>
                <w:szCs w:val="20"/>
                <w:lang w:val="nl-NL"/>
              </w:rPr>
              <w:t>dan het inkomen.</w:t>
            </w:r>
          </w:p>
        </w:tc>
        <w:tc>
          <w:tcPr>
            <w:tcW w:w="4606" w:type="dxa"/>
            <w:tcBorders>
              <w:top w:val="single" w:sz="4" w:space="0" w:color="auto"/>
              <w:left w:val="single" w:sz="4" w:space="0" w:color="auto"/>
              <w:bottom w:val="single" w:sz="4" w:space="0" w:color="auto"/>
              <w:right w:val="single" w:sz="4" w:space="0" w:color="auto"/>
            </w:tcBorders>
            <w:hideMark/>
          </w:tcPr>
          <w:p w14:paraId="79B8CBF8" w14:textId="77777777" w:rsidR="00465C92" w:rsidRPr="009942AC" w:rsidRDefault="00465C92" w:rsidP="00AF48B0">
            <w:pPr>
              <w:pStyle w:val="Tekstopmerking"/>
              <w:rPr>
                <w:rFonts w:ascii="Verdana" w:hAnsi="Verdana" w:cs="Arial"/>
                <w:szCs w:val="20"/>
                <w:lang w:val="nl-NL"/>
              </w:rPr>
            </w:pPr>
            <w:r w:rsidRPr="009942AC">
              <w:rPr>
                <w:rFonts w:ascii="Verdana" w:hAnsi="Verdana" w:cs="Arial"/>
                <w:szCs w:val="20"/>
                <w:lang w:val="nl-NL"/>
              </w:rPr>
              <w:t>Uitleg tekening:</w:t>
            </w:r>
          </w:p>
          <w:p w14:paraId="540BD01E" w14:textId="68286064" w:rsidR="00531724" w:rsidRPr="009942AC" w:rsidRDefault="00465C92" w:rsidP="00AF48B0">
            <w:pPr>
              <w:pStyle w:val="Tekstopmerking"/>
              <w:rPr>
                <w:rFonts w:ascii="Verdana" w:hAnsi="Verdana" w:cs="Arial"/>
                <w:szCs w:val="20"/>
                <w:lang w:val="nl-NL"/>
              </w:rPr>
            </w:pPr>
            <w:r w:rsidRPr="009942AC">
              <w:rPr>
                <w:rFonts w:ascii="Verdana" w:hAnsi="Verdana" w:cs="Arial"/>
                <w:szCs w:val="20"/>
                <w:lang w:val="nl-NL"/>
              </w:rPr>
              <w:t xml:space="preserve">Bij gelijkblijvend inkomen, kan er van A en </w:t>
            </w:r>
            <w:r w:rsidR="00E10C8C" w:rsidRPr="009942AC">
              <w:rPr>
                <w:rFonts w:ascii="Verdana" w:hAnsi="Verdana" w:cs="Arial"/>
                <w:szCs w:val="20"/>
                <w:lang w:val="nl-NL"/>
              </w:rPr>
              <w:t xml:space="preserve">van </w:t>
            </w:r>
            <w:r w:rsidRPr="009942AC">
              <w:rPr>
                <w:rFonts w:ascii="Verdana" w:hAnsi="Verdana" w:cs="Arial"/>
                <w:szCs w:val="20"/>
                <w:lang w:val="nl-NL"/>
              </w:rPr>
              <w:t>B minder gekocht worden. Beide producten worden immers (evenveel) duurder.</w:t>
            </w:r>
          </w:p>
        </w:tc>
      </w:tr>
      <w:tr w:rsidR="00531724" w:rsidRPr="009942AC" w14:paraId="105CFD9E" w14:textId="77777777" w:rsidTr="00531724">
        <w:tc>
          <w:tcPr>
            <w:tcW w:w="4606" w:type="dxa"/>
            <w:tcBorders>
              <w:top w:val="single" w:sz="4" w:space="0" w:color="auto"/>
              <w:left w:val="single" w:sz="4" w:space="0" w:color="auto"/>
              <w:bottom w:val="single" w:sz="4" w:space="0" w:color="auto"/>
              <w:right w:val="single" w:sz="4" w:space="0" w:color="auto"/>
            </w:tcBorders>
            <w:hideMark/>
          </w:tcPr>
          <w:p w14:paraId="6468F2D5" w14:textId="4D855DB5" w:rsidR="00531724" w:rsidRPr="009942AC" w:rsidRDefault="00E22F11" w:rsidP="00AF48B0">
            <w:pPr>
              <w:pStyle w:val="Tekstopmerking"/>
              <w:rPr>
                <w:rFonts w:ascii="Verdana" w:hAnsi="Verdana" w:cs="Arial"/>
                <w:szCs w:val="20"/>
                <w:lang w:val="nl-NL"/>
              </w:rPr>
            </w:pPr>
            <w:r w:rsidRPr="009942AC">
              <w:rPr>
                <w:noProof/>
                <w:lang w:val="nl-NL" w:eastAsia="nl-NL" w:bidi="ar-SA"/>
              </w:rPr>
              <w:drawing>
                <wp:inline distT="0" distB="0" distL="0" distR="0" wp14:anchorId="1068CCC9" wp14:editId="6FD92527">
                  <wp:extent cx="2282342" cy="2237024"/>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0805" cy="2255120"/>
                          </a:xfrm>
                          <a:prstGeom prst="rect">
                            <a:avLst/>
                          </a:prstGeom>
                        </pic:spPr>
                      </pic:pic>
                    </a:graphicData>
                  </a:graphic>
                </wp:inline>
              </w:drawing>
            </w:r>
          </w:p>
        </w:tc>
        <w:tc>
          <w:tcPr>
            <w:tcW w:w="4606" w:type="dxa"/>
            <w:tcBorders>
              <w:top w:val="single" w:sz="4" w:space="0" w:color="auto"/>
              <w:left w:val="single" w:sz="4" w:space="0" w:color="auto"/>
              <w:bottom w:val="single" w:sz="4" w:space="0" w:color="auto"/>
              <w:right w:val="single" w:sz="4" w:space="0" w:color="auto"/>
            </w:tcBorders>
            <w:hideMark/>
          </w:tcPr>
          <w:p w14:paraId="00BA9118" w14:textId="206EA49B" w:rsidR="00531724" w:rsidRPr="009942AC" w:rsidRDefault="00E22F11" w:rsidP="00AF48B0">
            <w:pPr>
              <w:pStyle w:val="Tekstopmerking"/>
              <w:rPr>
                <w:rFonts w:ascii="Verdana" w:hAnsi="Verdana" w:cs="Arial"/>
                <w:szCs w:val="20"/>
                <w:lang w:val="nl-NL"/>
              </w:rPr>
            </w:pPr>
            <w:r w:rsidRPr="009942AC">
              <w:rPr>
                <w:noProof/>
                <w:lang w:val="nl-NL" w:eastAsia="nl-NL" w:bidi="ar-SA"/>
              </w:rPr>
              <w:drawing>
                <wp:inline distT="0" distB="0" distL="0" distR="0" wp14:anchorId="4FAD7FE9" wp14:editId="503A4836">
                  <wp:extent cx="2288943" cy="223845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98637" cy="2247931"/>
                          </a:xfrm>
                          <a:prstGeom prst="rect">
                            <a:avLst/>
                          </a:prstGeom>
                        </pic:spPr>
                      </pic:pic>
                    </a:graphicData>
                  </a:graphic>
                </wp:inline>
              </w:drawing>
            </w:r>
          </w:p>
        </w:tc>
      </w:tr>
    </w:tbl>
    <w:p w14:paraId="4B32E1A7" w14:textId="22930A15"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lastRenderedPageBreak/>
        <w:t>b</w:t>
      </w:r>
      <w:r w:rsidRPr="009942AC">
        <w:rPr>
          <w:rFonts w:ascii="Verdana" w:hAnsi="Verdana" w:cs="Arial"/>
          <w:szCs w:val="20"/>
          <w:lang w:val="nl-NL"/>
        </w:rPr>
        <w:t xml:space="preserve"> De verandering zoals weergegeven in de rechter grafiek, kan ook door een daling van het inkomen, bij gelijkblijvende prijzen </w:t>
      </w:r>
      <w:r w:rsidR="00065771" w:rsidRPr="009942AC">
        <w:rPr>
          <w:rFonts w:ascii="Verdana" w:hAnsi="Verdana" w:cs="Arial"/>
          <w:szCs w:val="20"/>
          <w:lang w:val="nl-NL"/>
        </w:rPr>
        <w:t>van A en B. Ook dan kan er van A en B minder gekocht worden.</w:t>
      </w:r>
    </w:p>
    <w:p w14:paraId="4FEF3223" w14:textId="5D0923CF" w:rsidR="007E770B" w:rsidRPr="009942AC" w:rsidRDefault="007E770B">
      <w:pPr>
        <w:widowControl/>
        <w:suppressAutoHyphens w:val="0"/>
        <w:rPr>
          <w:rFonts w:ascii="Verdana" w:hAnsi="Verdana" w:cs="Arial"/>
          <w:b/>
          <w:bCs/>
          <w:iCs/>
          <w:sz w:val="20"/>
          <w:szCs w:val="20"/>
        </w:rPr>
      </w:pPr>
    </w:p>
    <w:p w14:paraId="0F1BADF5" w14:textId="66758CCB" w:rsidR="00531724" w:rsidRPr="009942AC" w:rsidRDefault="00B07502" w:rsidP="005D5B42">
      <w:pPr>
        <w:pStyle w:val="Tekstopmerking"/>
        <w:outlineLvl w:val="0"/>
        <w:rPr>
          <w:rFonts w:ascii="Verdana" w:hAnsi="Verdana" w:cs="Arial"/>
          <w:b/>
          <w:bCs/>
          <w:iCs/>
          <w:szCs w:val="20"/>
          <w:lang w:val="nl-NL"/>
        </w:rPr>
      </w:pPr>
      <w:r w:rsidRPr="009942AC">
        <w:rPr>
          <w:rFonts w:ascii="Verdana" w:hAnsi="Verdana" w:cs="Arial"/>
          <w:b/>
          <w:bCs/>
          <w:iCs/>
          <w:szCs w:val="20"/>
          <w:lang w:val="nl-NL"/>
        </w:rPr>
        <w:t>Integratieopdrachten</w:t>
      </w:r>
    </w:p>
    <w:p w14:paraId="46A7269B" w14:textId="77777777" w:rsidR="009F0D38" w:rsidRPr="009942AC" w:rsidRDefault="009F0D38" w:rsidP="005D5B42">
      <w:pPr>
        <w:pStyle w:val="Tekstopmerking"/>
        <w:outlineLvl w:val="0"/>
        <w:rPr>
          <w:rFonts w:ascii="Verdana" w:hAnsi="Verdana" w:cs="Arial"/>
          <w:b/>
          <w:szCs w:val="20"/>
          <w:lang w:val="nl-NL"/>
        </w:rPr>
      </w:pPr>
    </w:p>
    <w:p w14:paraId="2D12B1A5" w14:textId="7B6C8425" w:rsidR="00C107AF" w:rsidRPr="009942AC" w:rsidRDefault="00531724" w:rsidP="00AF48B0">
      <w:pPr>
        <w:rPr>
          <w:rFonts w:ascii="Verdana" w:hAnsi="Verdana" w:cs="Arial"/>
          <w:bCs/>
          <w:iCs/>
          <w:sz w:val="20"/>
          <w:szCs w:val="20"/>
        </w:rPr>
      </w:pPr>
      <w:r w:rsidRPr="009942AC">
        <w:rPr>
          <w:rFonts w:ascii="Verdana" w:hAnsi="Verdana" w:cs="Arial"/>
          <w:b/>
          <w:bCs/>
          <w:iCs/>
          <w:sz w:val="20"/>
          <w:szCs w:val="20"/>
        </w:rPr>
        <w:t xml:space="preserve">23 a </w:t>
      </w:r>
      <w:r w:rsidR="008470A0" w:rsidRPr="009942AC">
        <w:rPr>
          <w:rFonts w:ascii="Verdana" w:hAnsi="Verdana" w:cs="Arial"/>
          <w:bCs/>
          <w:iCs/>
          <w:sz w:val="20"/>
          <w:szCs w:val="20"/>
        </w:rPr>
        <w:t>Tabel 6</w:t>
      </w:r>
      <w:r w:rsidR="00C107AF" w:rsidRPr="009942AC">
        <w:rPr>
          <w:rFonts w:ascii="Verdana" w:hAnsi="Verdana" w:cs="Arial"/>
          <w:bCs/>
          <w:iCs/>
          <w:sz w:val="20"/>
          <w:szCs w:val="20"/>
        </w:rPr>
        <w:t xml:space="preserve"> Begroting van Josh en Aisha</w:t>
      </w:r>
    </w:p>
    <w:tbl>
      <w:tblPr>
        <w:tblW w:w="0" w:type="auto"/>
        <w:tblInd w:w="-108" w:type="dxa"/>
        <w:tblLayout w:type="fixed"/>
        <w:tblLook w:val="01E0" w:firstRow="1" w:lastRow="1" w:firstColumn="1" w:lastColumn="1" w:noHBand="0" w:noVBand="0"/>
      </w:tblPr>
      <w:tblGrid>
        <w:gridCol w:w="2375"/>
        <w:gridCol w:w="1848"/>
        <w:gridCol w:w="3402"/>
        <w:gridCol w:w="1701"/>
      </w:tblGrid>
      <w:tr w:rsidR="00D0431F" w:rsidRPr="009942AC" w14:paraId="1459C79E" w14:textId="77777777" w:rsidTr="00D47045">
        <w:tc>
          <w:tcPr>
            <w:tcW w:w="2375" w:type="dxa"/>
            <w:tcBorders>
              <w:top w:val="nil"/>
              <w:left w:val="nil"/>
              <w:bottom w:val="single" w:sz="4" w:space="0" w:color="auto"/>
              <w:right w:val="nil"/>
            </w:tcBorders>
            <w:hideMark/>
          </w:tcPr>
          <w:p w14:paraId="4135DA69" w14:textId="77777777" w:rsidR="00C107AF" w:rsidRPr="009942AC" w:rsidRDefault="00C107AF" w:rsidP="00AF48B0">
            <w:pPr>
              <w:rPr>
                <w:rFonts w:ascii="Verdana" w:hAnsi="Verdana" w:cs="Arial"/>
                <w:b/>
                <w:sz w:val="20"/>
                <w:szCs w:val="20"/>
              </w:rPr>
            </w:pPr>
            <w:r w:rsidRPr="009942AC">
              <w:rPr>
                <w:rFonts w:ascii="Verdana" w:hAnsi="Verdana" w:cs="Arial"/>
                <w:b/>
                <w:sz w:val="20"/>
                <w:szCs w:val="20"/>
              </w:rPr>
              <w:t>Inkomsten</w:t>
            </w:r>
          </w:p>
        </w:tc>
        <w:tc>
          <w:tcPr>
            <w:tcW w:w="1848" w:type="dxa"/>
            <w:tcBorders>
              <w:top w:val="nil"/>
              <w:left w:val="nil"/>
              <w:bottom w:val="single" w:sz="4" w:space="0" w:color="auto"/>
              <w:right w:val="single" w:sz="4" w:space="0" w:color="auto"/>
            </w:tcBorders>
            <w:hideMark/>
          </w:tcPr>
          <w:p w14:paraId="4A08D552" w14:textId="77777777" w:rsidR="00C107AF" w:rsidRPr="009942AC" w:rsidRDefault="00C107AF" w:rsidP="00AF48B0">
            <w:pPr>
              <w:jc w:val="right"/>
              <w:rPr>
                <w:rFonts w:ascii="Verdana" w:hAnsi="Verdana" w:cs="Arial"/>
                <w:b/>
                <w:sz w:val="20"/>
                <w:szCs w:val="20"/>
              </w:rPr>
            </w:pPr>
            <w:r w:rsidRPr="009942AC">
              <w:rPr>
                <w:rFonts w:ascii="Verdana" w:hAnsi="Verdana" w:cs="Arial"/>
                <w:b/>
                <w:sz w:val="20"/>
                <w:szCs w:val="20"/>
              </w:rPr>
              <w:t>€ per maand</w:t>
            </w:r>
          </w:p>
        </w:tc>
        <w:tc>
          <w:tcPr>
            <w:tcW w:w="3402" w:type="dxa"/>
            <w:tcBorders>
              <w:top w:val="nil"/>
              <w:left w:val="single" w:sz="4" w:space="0" w:color="auto"/>
              <w:bottom w:val="single" w:sz="4" w:space="0" w:color="auto"/>
              <w:right w:val="nil"/>
            </w:tcBorders>
            <w:hideMark/>
          </w:tcPr>
          <w:p w14:paraId="4FEC8933" w14:textId="77777777" w:rsidR="00C107AF" w:rsidRPr="009942AC" w:rsidRDefault="00C107AF" w:rsidP="00AF48B0">
            <w:pPr>
              <w:rPr>
                <w:rFonts w:ascii="Verdana" w:hAnsi="Verdana" w:cs="Arial"/>
                <w:b/>
                <w:sz w:val="20"/>
                <w:szCs w:val="20"/>
              </w:rPr>
            </w:pPr>
            <w:r w:rsidRPr="009942AC">
              <w:rPr>
                <w:rFonts w:ascii="Verdana" w:hAnsi="Verdana" w:cs="Arial"/>
                <w:b/>
                <w:sz w:val="20"/>
                <w:szCs w:val="20"/>
              </w:rPr>
              <w:t>Uitgaven</w:t>
            </w:r>
          </w:p>
        </w:tc>
        <w:tc>
          <w:tcPr>
            <w:tcW w:w="1701" w:type="dxa"/>
            <w:tcBorders>
              <w:top w:val="nil"/>
              <w:left w:val="nil"/>
              <w:bottom w:val="single" w:sz="4" w:space="0" w:color="auto"/>
              <w:right w:val="nil"/>
            </w:tcBorders>
            <w:hideMark/>
          </w:tcPr>
          <w:p w14:paraId="40583E46" w14:textId="77777777" w:rsidR="00C107AF" w:rsidRPr="009942AC" w:rsidRDefault="00C107AF" w:rsidP="00AF48B0">
            <w:pPr>
              <w:jc w:val="right"/>
              <w:rPr>
                <w:rFonts w:ascii="Verdana" w:hAnsi="Verdana" w:cs="Arial"/>
                <w:b/>
                <w:sz w:val="20"/>
                <w:szCs w:val="20"/>
              </w:rPr>
            </w:pPr>
            <w:r w:rsidRPr="009942AC">
              <w:rPr>
                <w:rFonts w:ascii="Verdana" w:hAnsi="Verdana" w:cs="Arial"/>
                <w:b/>
                <w:sz w:val="20"/>
                <w:szCs w:val="20"/>
              </w:rPr>
              <w:t>€ per maand</w:t>
            </w:r>
          </w:p>
        </w:tc>
      </w:tr>
      <w:tr w:rsidR="00D0431F" w:rsidRPr="009942AC" w14:paraId="6180F1EC" w14:textId="77777777" w:rsidTr="00D47045">
        <w:tc>
          <w:tcPr>
            <w:tcW w:w="2375" w:type="dxa"/>
            <w:tcBorders>
              <w:top w:val="single" w:sz="4" w:space="0" w:color="auto"/>
              <w:left w:val="nil"/>
              <w:bottom w:val="nil"/>
              <w:right w:val="nil"/>
            </w:tcBorders>
            <w:hideMark/>
          </w:tcPr>
          <w:p w14:paraId="534BB71D" w14:textId="77777777" w:rsidR="00C107AF" w:rsidRPr="009942AC" w:rsidRDefault="00C107AF" w:rsidP="00AF48B0">
            <w:pPr>
              <w:rPr>
                <w:rFonts w:ascii="Verdana" w:hAnsi="Verdana" w:cs="Arial"/>
                <w:sz w:val="20"/>
                <w:szCs w:val="20"/>
              </w:rPr>
            </w:pPr>
            <w:r w:rsidRPr="009942AC">
              <w:rPr>
                <w:rFonts w:ascii="Verdana" w:hAnsi="Verdana" w:cs="Arial"/>
                <w:sz w:val="20"/>
                <w:szCs w:val="20"/>
              </w:rPr>
              <w:t>Salaris</w:t>
            </w:r>
          </w:p>
        </w:tc>
        <w:tc>
          <w:tcPr>
            <w:tcW w:w="1848" w:type="dxa"/>
            <w:tcBorders>
              <w:top w:val="single" w:sz="4" w:space="0" w:color="auto"/>
              <w:left w:val="nil"/>
              <w:bottom w:val="nil"/>
              <w:right w:val="single" w:sz="4" w:space="0" w:color="auto"/>
            </w:tcBorders>
            <w:hideMark/>
          </w:tcPr>
          <w:p w14:paraId="1ABCAEA7" w14:textId="77777777" w:rsidR="00C107AF" w:rsidRPr="009942AC" w:rsidRDefault="00C107AF" w:rsidP="00AF48B0">
            <w:pPr>
              <w:jc w:val="right"/>
              <w:rPr>
                <w:rFonts w:ascii="Verdana" w:hAnsi="Verdana" w:cs="Arial"/>
                <w:sz w:val="20"/>
                <w:szCs w:val="20"/>
              </w:rPr>
            </w:pPr>
            <w:r w:rsidRPr="009942AC">
              <w:rPr>
                <w:rFonts w:ascii="Verdana" w:hAnsi="Verdana" w:cs="Arial"/>
                <w:sz w:val="20"/>
                <w:szCs w:val="20"/>
              </w:rPr>
              <w:t>2.100</w:t>
            </w:r>
          </w:p>
        </w:tc>
        <w:tc>
          <w:tcPr>
            <w:tcW w:w="3402" w:type="dxa"/>
            <w:tcBorders>
              <w:top w:val="single" w:sz="4" w:space="0" w:color="auto"/>
              <w:left w:val="single" w:sz="4" w:space="0" w:color="auto"/>
              <w:bottom w:val="nil"/>
              <w:right w:val="nil"/>
            </w:tcBorders>
            <w:hideMark/>
          </w:tcPr>
          <w:p w14:paraId="5384EB59" w14:textId="77777777" w:rsidR="00C107AF" w:rsidRPr="009942AC" w:rsidRDefault="00C107AF" w:rsidP="00AF48B0">
            <w:pPr>
              <w:rPr>
                <w:rFonts w:ascii="Verdana" w:hAnsi="Verdana" w:cs="Arial"/>
                <w:sz w:val="20"/>
                <w:szCs w:val="20"/>
              </w:rPr>
            </w:pPr>
            <w:r w:rsidRPr="009942AC">
              <w:rPr>
                <w:rFonts w:ascii="Verdana" w:hAnsi="Verdana" w:cs="Arial"/>
                <w:sz w:val="20"/>
                <w:szCs w:val="20"/>
              </w:rPr>
              <w:t>Hypotheek</w:t>
            </w:r>
          </w:p>
        </w:tc>
        <w:tc>
          <w:tcPr>
            <w:tcW w:w="1701" w:type="dxa"/>
            <w:tcBorders>
              <w:top w:val="single" w:sz="4" w:space="0" w:color="auto"/>
              <w:left w:val="nil"/>
              <w:bottom w:val="nil"/>
              <w:right w:val="nil"/>
            </w:tcBorders>
            <w:hideMark/>
          </w:tcPr>
          <w:p w14:paraId="2D459564" w14:textId="77777777" w:rsidR="00C107AF" w:rsidRPr="009942AC" w:rsidRDefault="00C107AF" w:rsidP="00AF48B0">
            <w:pPr>
              <w:jc w:val="right"/>
              <w:rPr>
                <w:rFonts w:ascii="Verdana" w:hAnsi="Verdana" w:cs="Arial"/>
                <w:sz w:val="20"/>
                <w:szCs w:val="20"/>
              </w:rPr>
            </w:pPr>
            <w:r w:rsidRPr="009942AC">
              <w:rPr>
                <w:rFonts w:ascii="Verdana" w:hAnsi="Verdana" w:cs="Arial"/>
                <w:sz w:val="20"/>
                <w:szCs w:val="20"/>
              </w:rPr>
              <w:t>760</w:t>
            </w:r>
          </w:p>
        </w:tc>
      </w:tr>
      <w:tr w:rsidR="00D0431F" w:rsidRPr="009942AC" w14:paraId="7588105C" w14:textId="77777777" w:rsidTr="00D47045">
        <w:tc>
          <w:tcPr>
            <w:tcW w:w="2375" w:type="dxa"/>
            <w:hideMark/>
          </w:tcPr>
          <w:p w14:paraId="2ACDC759" w14:textId="77777777" w:rsidR="00C107AF" w:rsidRPr="009942AC" w:rsidRDefault="00C107AF" w:rsidP="00AF48B0">
            <w:pPr>
              <w:rPr>
                <w:rFonts w:ascii="Verdana" w:hAnsi="Verdana" w:cs="Arial"/>
                <w:sz w:val="20"/>
                <w:szCs w:val="20"/>
              </w:rPr>
            </w:pPr>
            <w:r w:rsidRPr="009942AC">
              <w:rPr>
                <w:rFonts w:ascii="Verdana" w:hAnsi="Verdana" w:cs="Arial"/>
                <w:sz w:val="20"/>
                <w:szCs w:val="20"/>
              </w:rPr>
              <w:t>Bonus</w:t>
            </w:r>
          </w:p>
        </w:tc>
        <w:tc>
          <w:tcPr>
            <w:tcW w:w="1848" w:type="dxa"/>
            <w:tcBorders>
              <w:top w:val="nil"/>
              <w:left w:val="nil"/>
              <w:bottom w:val="nil"/>
              <w:right w:val="single" w:sz="4" w:space="0" w:color="auto"/>
            </w:tcBorders>
            <w:hideMark/>
          </w:tcPr>
          <w:p w14:paraId="3365684A" w14:textId="77777777" w:rsidR="00C107AF" w:rsidRPr="009942AC" w:rsidRDefault="00C107AF" w:rsidP="00AF48B0">
            <w:pPr>
              <w:jc w:val="right"/>
              <w:rPr>
                <w:rFonts w:ascii="Verdana" w:hAnsi="Verdana" w:cs="Arial"/>
                <w:sz w:val="20"/>
                <w:szCs w:val="20"/>
              </w:rPr>
            </w:pPr>
            <w:r w:rsidRPr="009942AC">
              <w:rPr>
                <w:rFonts w:ascii="Verdana" w:hAnsi="Verdana" w:cs="Arial"/>
                <w:sz w:val="20"/>
                <w:szCs w:val="20"/>
              </w:rPr>
              <w:t>200</w:t>
            </w:r>
          </w:p>
        </w:tc>
        <w:tc>
          <w:tcPr>
            <w:tcW w:w="3402" w:type="dxa"/>
            <w:tcBorders>
              <w:top w:val="nil"/>
              <w:left w:val="single" w:sz="4" w:space="0" w:color="auto"/>
              <w:bottom w:val="nil"/>
              <w:right w:val="nil"/>
            </w:tcBorders>
            <w:hideMark/>
          </w:tcPr>
          <w:p w14:paraId="545EB93F" w14:textId="77777777" w:rsidR="00C107AF" w:rsidRPr="009942AC" w:rsidRDefault="00C107AF" w:rsidP="00AF48B0">
            <w:pPr>
              <w:rPr>
                <w:rFonts w:ascii="Verdana" w:hAnsi="Verdana" w:cs="Arial"/>
                <w:sz w:val="20"/>
                <w:szCs w:val="20"/>
              </w:rPr>
            </w:pPr>
            <w:r w:rsidRPr="009942AC">
              <w:rPr>
                <w:rFonts w:ascii="Verdana" w:hAnsi="Verdana" w:cs="Arial"/>
                <w:sz w:val="20"/>
                <w:szCs w:val="20"/>
              </w:rPr>
              <w:t>Verzekeringen</w:t>
            </w:r>
          </w:p>
        </w:tc>
        <w:tc>
          <w:tcPr>
            <w:tcW w:w="1701" w:type="dxa"/>
            <w:hideMark/>
          </w:tcPr>
          <w:p w14:paraId="50F581F9" w14:textId="77777777" w:rsidR="00C107AF" w:rsidRPr="009942AC" w:rsidRDefault="00C107AF" w:rsidP="00AF48B0">
            <w:pPr>
              <w:jc w:val="right"/>
              <w:rPr>
                <w:rFonts w:ascii="Verdana" w:hAnsi="Verdana" w:cs="Arial"/>
                <w:sz w:val="20"/>
                <w:szCs w:val="20"/>
              </w:rPr>
            </w:pPr>
            <w:r w:rsidRPr="009942AC">
              <w:rPr>
                <w:rFonts w:ascii="Verdana" w:hAnsi="Verdana" w:cs="Arial"/>
                <w:sz w:val="20"/>
                <w:szCs w:val="20"/>
              </w:rPr>
              <w:t>55</w:t>
            </w:r>
          </w:p>
        </w:tc>
      </w:tr>
      <w:tr w:rsidR="00D0431F" w:rsidRPr="009942AC" w14:paraId="7D36E022" w14:textId="77777777" w:rsidTr="00D47045">
        <w:tc>
          <w:tcPr>
            <w:tcW w:w="2375" w:type="dxa"/>
            <w:hideMark/>
          </w:tcPr>
          <w:p w14:paraId="7FE890A1" w14:textId="77777777" w:rsidR="00C107AF" w:rsidRPr="009942AC" w:rsidRDefault="00C107AF" w:rsidP="00AF48B0">
            <w:pPr>
              <w:rPr>
                <w:rFonts w:ascii="Verdana" w:hAnsi="Verdana" w:cs="Arial"/>
                <w:strike/>
                <w:sz w:val="20"/>
                <w:szCs w:val="20"/>
              </w:rPr>
            </w:pPr>
            <w:r w:rsidRPr="009942AC">
              <w:rPr>
                <w:rFonts w:ascii="Verdana" w:hAnsi="Verdana" w:cs="Arial"/>
                <w:strike/>
                <w:sz w:val="20"/>
                <w:szCs w:val="20"/>
              </w:rPr>
              <w:t>Tekort</w:t>
            </w:r>
          </w:p>
        </w:tc>
        <w:tc>
          <w:tcPr>
            <w:tcW w:w="1848" w:type="dxa"/>
            <w:tcBorders>
              <w:top w:val="nil"/>
              <w:left w:val="nil"/>
              <w:bottom w:val="nil"/>
              <w:right w:val="single" w:sz="4" w:space="0" w:color="auto"/>
            </w:tcBorders>
          </w:tcPr>
          <w:p w14:paraId="18017065" w14:textId="77777777" w:rsidR="00C107AF" w:rsidRPr="009942AC" w:rsidRDefault="00C107AF" w:rsidP="00AF48B0">
            <w:pPr>
              <w:jc w:val="right"/>
              <w:rPr>
                <w:rFonts w:ascii="Verdana" w:hAnsi="Verdana" w:cs="Arial"/>
                <w:sz w:val="20"/>
                <w:szCs w:val="20"/>
              </w:rPr>
            </w:pPr>
          </w:p>
        </w:tc>
        <w:tc>
          <w:tcPr>
            <w:tcW w:w="3402" w:type="dxa"/>
            <w:tcBorders>
              <w:top w:val="nil"/>
              <w:left w:val="single" w:sz="4" w:space="0" w:color="auto"/>
              <w:bottom w:val="nil"/>
              <w:right w:val="nil"/>
            </w:tcBorders>
            <w:hideMark/>
          </w:tcPr>
          <w:p w14:paraId="0A418892" w14:textId="77777777" w:rsidR="00C107AF" w:rsidRPr="009942AC" w:rsidRDefault="00C107AF" w:rsidP="00AF48B0">
            <w:pPr>
              <w:rPr>
                <w:rFonts w:ascii="Verdana" w:hAnsi="Verdana" w:cs="Arial"/>
                <w:sz w:val="20"/>
                <w:szCs w:val="20"/>
              </w:rPr>
            </w:pPr>
            <w:r w:rsidRPr="009942AC">
              <w:rPr>
                <w:rFonts w:ascii="Verdana" w:hAnsi="Verdana" w:cs="Arial"/>
                <w:sz w:val="20"/>
                <w:szCs w:val="20"/>
              </w:rPr>
              <w:t>Autokosten</w:t>
            </w:r>
          </w:p>
        </w:tc>
        <w:tc>
          <w:tcPr>
            <w:tcW w:w="1701" w:type="dxa"/>
            <w:hideMark/>
          </w:tcPr>
          <w:p w14:paraId="0F20ED28" w14:textId="77777777" w:rsidR="00C107AF" w:rsidRPr="009942AC" w:rsidRDefault="00C107AF" w:rsidP="00AF48B0">
            <w:pPr>
              <w:jc w:val="right"/>
              <w:rPr>
                <w:rFonts w:ascii="Verdana" w:hAnsi="Verdana" w:cs="Arial"/>
                <w:sz w:val="20"/>
                <w:szCs w:val="20"/>
              </w:rPr>
            </w:pPr>
            <w:r w:rsidRPr="009942AC">
              <w:rPr>
                <w:rFonts w:ascii="Verdana" w:hAnsi="Verdana" w:cs="Arial"/>
                <w:sz w:val="20"/>
                <w:szCs w:val="20"/>
              </w:rPr>
              <w:t>415</w:t>
            </w:r>
          </w:p>
        </w:tc>
      </w:tr>
      <w:tr w:rsidR="00D0431F" w:rsidRPr="009942AC" w14:paraId="442D1179" w14:textId="77777777" w:rsidTr="00D47045">
        <w:tc>
          <w:tcPr>
            <w:tcW w:w="2375" w:type="dxa"/>
          </w:tcPr>
          <w:p w14:paraId="3D4178EE" w14:textId="77777777" w:rsidR="00C107AF" w:rsidRPr="009942AC" w:rsidRDefault="00C107AF" w:rsidP="00AF48B0">
            <w:pPr>
              <w:rPr>
                <w:rFonts w:ascii="Verdana" w:hAnsi="Verdana" w:cs="Arial"/>
                <w:sz w:val="20"/>
                <w:szCs w:val="20"/>
              </w:rPr>
            </w:pPr>
          </w:p>
        </w:tc>
        <w:tc>
          <w:tcPr>
            <w:tcW w:w="1848" w:type="dxa"/>
            <w:tcBorders>
              <w:top w:val="nil"/>
              <w:left w:val="nil"/>
              <w:bottom w:val="nil"/>
              <w:right w:val="single" w:sz="4" w:space="0" w:color="auto"/>
            </w:tcBorders>
          </w:tcPr>
          <w:p w14:paraId="13C9109D" w14:textId="77777777" w:rsidR="00C107AF" w:rsidRPr="009942AC" w:rsidRDefault="00C107AF" w:rsidP="00AF48B0">
            <w:pPr>
              <w:jc w:val="right"/>
              <w:rPr>
                <w:rFonts w:ascii="Verdana" w:hAnsi="Verdana" w:cs="Arial"/>
                <w:sz w:val="20"/>
                <w:szCs w:val="20"/>
              </w:rPr>
            </w:pPr>
          </w:p>
        </w:tc>
        <w:tc>
          <w:tcPr>
            <w:tcW w:w="3402" w:type="dxa"/>
            <w:tcBorders>
              <w:top w:val="nil"/>
              <w:left w:val="single" w:sz="4" w:space="0" w:color="auto"/>
              <w:bottom w:val="nil"/>
              <w:right w:val="nil"/>
            </w:tcBorders>
            <w:hideMark/>
          </w:tcPr>
          <w:p w14:paraId="238F1BD2" w14:textId="77777777" w:rsidR="00C107AF" w:rsidRPr="009942AC" w:rsidRDefault="00C107AF" w:rsidP="00AF48B0">
            <w:pPr>
              <w:rPr>
                <w:rFonts w:ascii="Verdana" w:hAnsi="Verdana" w:cs="Arial"/>
                <w:sz w:val="20"/>
                <w:szCs w:val="20"/>
              </w:rPr>
            </w:pPr>
            <w:r w:rsidRPr="009942AC">
              <w:rPr>
                <w:rFonts w:ascii="Verdana" w:hAnsi="Verdana" w:cs="Arial"/>
                <w:sz w:val="20"/>
                <w:szCs w:val="20"/>
              </w:rPr>
              <w:t>Kinderopvang</w:t>
            </w:r>
          </w:p>
        </w:tc>
        <w:tc>
          <w:tcPr>
            <w:tcW w:w="1701" w:type="dxa"/>
            <w:hideMark/>
          </w:tcPr>
          <w:p w14:paraId="442B1763" w14:textId="77777777" w:rsidR="00C107AF" w:rsidRPr="009942AC" w:rsidRDefault="00C107AF" w:rsidP="00AF48B0">
            <w:pPr>
              <w:jc w:val="right"/>
              <w:rPr>
                <w:rFonts w:ascii="Verdana" w:hAnsi="Verdana" w:cs="Arial"/>
                <w:sz w:val="20"/>
                <w:szCs w:val="20"/>
              </w:rPr>
            </w:pPr>
            <w:r w:rsidRPr="009942AC">
              <w:rPr>
                <w:rFonts w:ascii="Verdana" w:hAnsi="Verdana" w:cs="Arial"/>
                <w:sz w:val="20"/>
                <w:szCs w:val="20"/>
              </w:rPr>
              <w:t>280</w:t>
            </w:r>
          </w:p>
        </w:tc>
      </w:tr>
      <w:tr w:rsidR="00D0431F" w:rsidRPr="009942AC" w14:paraId="608F8063" w14:textId="77777777" w:rsidTr="00D47045">
        <w:tc>
          <w:tcPr>
            <w:tcW w:w="2375" w:type="dxa"/>
          </w:tcPr>
          <w:p w14:paraId="10042700" w14:textId="77777777" w:rsidR="00C107AF" w:rsidRPr="009942AC" w:rsidRDefault="00C107AF" w:rsidP="00AF48B0">
            <w:pPr>
              <w:rPr>
                <w:rFonts w:ascii="Verdana" w:hAnsi="Verdana" w:cs="Arial"/>
                <w:sz w:val="20"/>
                <w:szCs w:val="20"/>
              </w:rPr>
            </w:pPr>
          </w:p>
        </w:tc>
        <w:tc>
          <w:tcPr>
            <w:tcW w:w="1848" w:type="dxa"/>
            <w:tcBorders>
              <w:top w:val="nil"/>
              <w:left w:val="nil"/>
              <w:bottom w:val="nil"/>
              <w:right w:val="single" w:sz="4" w:space="0" w:color="auto"/>
            </w:tcBorders>
          </w:tcPr>
          <w:p w14:paraId="0A58EEE3" w14:textId="77777777" w:rsidR="00C107AF" w:rsidRPr="009942AC" w:rsidRDefault="00C107AF" w:rsidP="00AF48B0">
            <w:pPr>
              <w:jc w:val="right"/>
              <w:rPr>
                <w:rFonts w:ascii="Verdana" w:hAnsi="Verdana" w:cs="Arial"/>
                <w:sz w:val="20"/>
                <w:szCs w:val="20"/>
              </w:rPr>
            </w:pPr>
          </w:p>
        </w:tc>
        <w:tc>
          <w:tcPr>
            <w:tcW w:w="3402" w:type="dxa"/>
            <w:tcBorders>
              <w:top w:val="nil"/>
              <w:left w:val="single" w:sz="4" w:space="0" w:color="auto"/>
              <w:bottom w:val="nil"/>
              <w:right w:val="nil"/>
            </w:tcBorders>
            <w:hideMark/>
          </w:tcPr>
          <w:p w14:paraId="10D143AC" w14:textId="43CB0671" w:rsidR="00C107AF" w:rsidRPr="009942AC" w:rsidRDefault="00D0431F" w:rsidP="00AF48B0">
            <w:pPr>
              <w:rPr>
                <w:rFonts w:ascii="Verdana" w:hAnsi="Verdana" w:cs="Arial"/>
                <w:sz w:val="20"/>
                <w:szCs w:val="20"/>
              </w:rPr>
            </w:pPr>
            <w:r w:rsidRPr="009942AC">
              <w:rPr>
                <w:rFonts w:ascii="Verdana" w:hAnsi="Verdana" w:cs="Arial"/>
                <w:sz w:val="20"/>
                <w:szCs w:val="20"/>
              </w:rPr>
              <w:t xml:space="preserve">Boodschappen en </w:t>
            </w:r>
            <w:r w:rsidR="00C107AF" w:rsidRPr="009942AC">
              <w:rPr>
                <w:rFonts w:ascii="Verdana" w:hAnsi="Verdana" w:cs="Arial"/>
                <w:sz w:val="20"/>
                <w:szCs w:val="20"/>
              </w:rPr>
              <w:t>persoonlijke verzorging</w:t>
            </w:r>
          </w:p>
        </w:tc>
        <w:tc>
          <w:tcPr>
            <w:tcW w:w="1701" w:type="dxa"/>
            <w:hideMark/>
          </w:tcPr>
          <w:p w14:paraId="29A4D6EA" w14:textId="77777777" w:rsidR="00BF47DB" w:rsidRPr="009942AC" w:rsidRDefault="00BF47DB" w:rsidP="00AF48B0">
            <w:pPr>
              <w:jc w:val="right"/>
              <w:rPr>
                <w:rFonts w:ascii="Verdana" w:hAnsi="Verdana" w:cs="Arial"/>
                <w:sz w:val="20"/>
                <w:szCs w:val="20"/>
              </w:rPr>
            </w:pPr>
          </w:p>
          <w:p w14:paraId="471DE2B8" w14:textId="77777777" w:rsidR="00C107AF" w:rsidRPr="009942AC" w:rsidRDefault="00C107AF" w:rsidP="00AF48B0">
            <w:pPr>
              <w:jc w:val="right"/>
              <w:rPr>
                <w:rFonts w:ascii="Verdana" w:hAnsi="Verdana" w:cs="Arial"/>
                <w:sz w:val="20"/>
                <w:szCs w:val="20"/>
              </w:rPr>
            </w:pPr>
            <w:r w:rsidRPr="009942AC">
              <w:rPr>
                <w:rFonts w:ascii="Verdana" w:hAnsi="Verdana" w:cs="Arial"/>
                <w:sz w:val="20"/>
                <w:szCs w:val="20"/>
              </w:rPr>
              <w:t>445</w:t>
            </w:r>
          </w:p>
        </w:tc>
      </w:tr>
      <w:tr w:rsidR="00D47045" w:rsidRPr="009942AC" w14:paraId="4FCE9EC4" w14:textId="77777777" w:rsidTr="00D47045">
        <w:tc>
          <w:tcPr>
            <w:tcW w:w="2375" w:type="dxa"/>
          </w:tcPr>
          <w:p w14:paraId="7C3D441B" w14:textId="77777777" w:rsidR="00C107AF" w:rsidRPr="009942AC" w:rsidRDefault="00C107AF" w:rsidP="00AF48B0">
            <w:pPr>
              <w:rPr>
                <w:rFonts w:ascii="Verdana" w:hAnsi="Verdana" w:cs="Arial"/>
                <w:sz w:val="20"/>
                <w:szCs w:val="20"/>
              </w:rPr>
            </w:pPr>
          </w:p>
        </w:tc>
        <w:tc>
          <w:tcPr>
            <w:tcW w:w="1848" w:type="dxa"/>
            <w:tcBorders>
              <w:top w:val="nil"/>
              <w:left w:val="nil"/>
              <w:bottom w:val="single" w:sz="4" w:space="0" w:color="auto"/>
              <w:right w:val="single" w:sz="4" w:space="0" w:color="auto"/>
            </w:tcBorders>
          </w:tcPr>
          <w:p w14:paraId="556AC076" w14:textId="77777777" w:rsidR="00C107AF" w:rsidRPr="009942AC" w:rsidRDefault="00C107AF" w:rsidP="00AF48B0">
            <w:pPr>
              <w:jc w:val="right"/>
              <w:rPr>
                <w:rFonts w:ascii="Verdana" w:hAnsi="Verdana" w:cs="Arial"/>
                <w:sz w:val="20"/>
                <w:szCs w:val="20"/>
              </w:rPr>
            </w:pPr>
          </w:p>
        </w:tc>
        <w:tc>
          <w:tcPr>
            <w:tcW w:w="3402" w:type="dxa"/>
            <w:tcBorders>
              <w:top w:val="nil"/>
              <w:left w:val="single" w:sz="4" w:space="0" w:color="auto"/>
              <w:bottom w:val="nil"/>
              <w:right w:val="nil"/>
            </w:tcBorders>
            <w:hideMark/>
          </w:tcPr>
          <w:p w14:paraId="7B66440F" w14:textId="77777777" w:rsidR="00C107AF" w:rsidRPr="009942AC" w:rsidRDefault="00C107AF" w:rsidP="00AF48B0">
            <w:pPr>
              <w:rPr>
                <w:rFonts w:ascii="Verdana" w:hAnsi="Verdana" w:cs="Arial"/>
                <w:sz w:val="20"/>
                <w:szCs w:val="20"/>
              </w:rPr>
            </w:pPr>
            <w:r w:rsidRPr="009942AC">
              <w:rPr>
                <w:rFonts w:ascii="Verdana" w:hAnsi="Verdana" w:cs="Arial"/>
                <w:sz w:val="20"/>
                <w:szCs w:val="20"/>
              </w:rPr>
              <w:t>Overschot</w:t>
            </w:r>
          </w:p>
        </w:tc>
        <w:tc>
          <w:tcPr>
            <w:tcW w:w="1701" w:type="dxa"/>
            <w:tcBorders>
              <w:bottom w:val="single" w:sz="4" w:space="0" w:color="auto"/>
            </w:tcBorders>
          </w:tcPr>
          <w:p w14:paraId="1D4DE172" w14:textId="68B42ED1" w:rsidR="00C107AF" w:rsidRPr="009942AC" w:rsidRDefault="00C107AF" w:rsidP="00AF48B0">
            <w:pPr>
              <w:jc w:val="right"/>
              <w:rPr>
                <w:rFonts w:ascii="Verdana" w:hAnsi="Verdana" w:cs="Arial"/>
                <w:sz w:val="20"/>
                <w:szCs w:val="20"/>
              </w:rPr>
            </w:pPr>
            <w:r w:rsidRPr="009942AC">
              <w:rPr>
                <w:rFonts w:ascii="Verdana" w:hAnsi="Verdana" w:cs="Arial"/>
                <w:bCs/>
                <w:iCs/>
                <w:sz w:val="20"/>
                <w:szCs w:val="20"/>
              </w:rPr>
              <w:t>345</w:t>
            </w:r>
          </w:p>
        </w:tc>
      </w:tr>
      <w:tr w:rsidR="00D47045" w:rsidRPr="009942AC" w14:paraId="33781E06" w14:textId="77777777" w:rsidTr="00D47045">
        <w:tc>
          <w:tcPr>
            <w:tcW w:w="2375" w:type="dxa"/>
            <w:hideMark/>
          </w:tcPr>
          <w:p w14:paraId="44ADA290" w14:textId="77777777" w:rsidR="00C107AF" w:rsidRPr="009942AC" w:rsidRDefault="00C107AF" w:rsidP="00AF48B0">
            <w:pPr>
              <w:rPr>
                <w:rFonts w:ascii="Verdana" w:hAnsi="Verdana" w:cs="Arial"/>
                <w:sz w:val="20"/>
                <w:szCs w:val="20"/>
              </w:rPr>
            </w:pPr>
            <w:r w:rsidRPr="009942AC">
              <w:rPr>
                <w:rFonts w:ascii="Verdana" w:hAnsi="Verdana" w:cs="Arial"/>
                <w:sz w:val="20"/>
                <w:szCs w:val="20"/>
              </w:rPr>
              <w:t>Totaal</w:t>
            </w:r>
          </w:p>
        </w:tc>
        <w:tc>
          <w:tcPr>
            <w:tcW w:w="1848" w:type="dxa"/>
            <w:tcBorders>
              <w:top w:val="single" w:sz="4" w:space="0" w:color="auto"/>
              <w:left w:val="nil"/>
              <w:bottom w:val="nil"/>
              <w:right w:val="single" w:sz="4" w:space="0" w:color="auto"/>
            </w:tcBorders>
          </w:tcPr>
          <w:p w14:paraId="54425497" w14:textId="420CB887" w:rsidR="00C107AF" w:rsidRPr="009942AC" w:rsidRDefault="00C107AF" w:rsidP="00AF48B0">
            <w:pPr>
              <w:jc w:val="right"/>
              <w:rPr>
                <w:rFonts w:ascii="Verdana" w:hAnsi="Verdana" w:cs="Arial"/>
                <w:sz w:val="20"/>
                <w:szCs w:val="20"/>
              </w:rPr>
            </w:pPr>
            <w:r w:rsidRPr="009942AC">
              <w:rPr>
                <w:rFonts w:ascii="Verdana" w:hAnsi="Verdana" w:cs="Arial"/>
                <w:bCs/>
                <w:iCs/>
                <w:sz w:val="20"/>
                <w:szCs w:val="20"/>
              </w:rPr>
              <w:t>2.300</w:t>
            </w:r>
          </w:p>
        </w:tc>
        <w:tc>
          <w:tcPr>
            <w:tcW w:w="3402" w:type="dxa"/>
            <w:tcBorders>
              <w:top w:val="nil"/>
              <w:left w:val="single" w:sz="4" w:space="0" w:color="auto"/>
              <w:bottom w:val="nil"/>
              <w:right w:val="nil"/>
            </w:tcBorders>
            <w:hideMark/>
          </w:tcPr>
          <w:p w14:paraId="0FB3FC60" w14:textId="77777777" w:rsidR="00C107AF" w:rsidRPr="009942AC" w:rsidRDefault="00C107AF" w:rsidP="00AF48B0">
            <w:pPr>
              <w:rPr>
                <w:rFonts w:ascii="Verdana" w:hAnsi="Verdana" w:cs="Arial"/>
                <w:sz w:val="20"/>
                <w:szCs w:val="20"/>
              </w:rPr>
            </w:pPr>
            <w:r w:rsidRPr="009942AC">
              <w:rPr>
                <w:rFonts w:ascii="Verdana" w:hAnsi="Verdana" w:cs="Arial"/>
                <w:sz w:val="20"/>
                <w:szCs w:val="20"/>
              </w:rPr>
              <w:t>Totaal</w:t>
            </w:r>
          </w:p>
        </w:tc>
        <w:tc>
          <w:tcPr>
            <w:tcW w:w="1701" w:type="dxa"/>
            <w:tcBorders>
              <w:top w:val="single" w:sz="4" w:space="0" w:color="auto"/>
            </w:tcBorders>
          </w:tcPr>
          <w:p w14:paraId="06E5A859" w14:textId="7D0FEF20" w:rsidR="00C107AF" w:rsidRPr="009942AC" w:rsidRDefault="00C107AF" w:rsidP="00AF48B0">
            <w:pPr>
              <w:jc w:val="right"/>
              <w:rPr>
                <w:rFonts w:ascii="Verdana" w:hAnsi="Verdana" w:cs="Arial"/>
                <w:sz w:val="20"/>
                <w:szCs w:val="20"/>
              </w:rPr>
            </w:pPr>
            <w:r w:rsidRPr="009942AC">
              <w:rPr>
                <w:rFonts w:ascii="Verdana" w:hAnsi="Verdana" w:cs="Arial"/>
                <w:bCs/>
                <w:iCs/>
                <w:sz w:val="20"/>
                <w:szCs w:val="20"/>
              </w:rPr>
              <w:t>2.300</w:t>
            </w:r>
          </w:p>
        </w:tc>
      </w:tr>
    </w:tbl>
    <w:p w14:paraId="15B0663B" w14:textId="77777777" w:rsidR="004057D4" w:rsidRPr="009942AC" w:rsidRDefault="001913ED" w:rsidP="00AF48B0">
      <w:pPr>
        <w:rPr>
          <w:rFonts w:ascii="Verdana" w:hAnsi="Verdana" w:cs="Arial"/>
          <w:bCs/>
          <w:iCs/>
          <w:sz w:val="20"/>
          <w:szCs w:val="20"/>
        </w:rPr>
      </w:pPr>
      <w:r w:rsidRPr="009942AC">
        <w:rPr>
          <w:rFonts w:ascii="Verdana" w:hAnsi="Verdana" w:cs="Arial"/>
          <w:bCs/>
          <w:iCs/>
          <w:sz w:val="20"/>
          <w:szCs w:val="20"/>
        </w:rPr>
        <w:t>Toeli</w:t>
      </w:r>
      <w:r w:rsidR="00DF30A2" w:rsidRPr="009942AC">
        <w:rPr>
          <w:rFonts w:ascii="Verdana" w:hAnsi="Verdana" w:cs="Arial"/>
          <w:bCs/>
          <w:iCs/>
          <w:sz w:val="20"/>
          <w:szCs w:val="20"/>
        </w:rPr>
        <w:t xml:space="preserve">chting: </w:t>
      </w:r>
    </w:p>
    <w:p w14:paraId="5062D67B" w14:textId="43CAA8A6" w:rsidR="007E770B" w:rsidRPr="009942AC" w:rsidRDefault="00C107AF" w:rsidP="007E770B">
      <w:pPr>
        <w:rPr>
          <w:rFonts w:ascii="Verdana" w:hAnsi="Verdana" w:cs="Arial"/>
          <w:bCs/>
          <w:iCs/>
          <w:sz w:val="20"/>
          <w:szCs w:val="20"/>
        </w:rPr>
      </w:pPr>
      <w:r w:rsidRPr="009942AC">
        <w:rPr>
          <w:rFonts w:ascii="Verdana" w:hAnsi="Verdana" w:cs="Arial"/>
          <w:bCs/>
          <w:iCs/>
          <w:sz w:val="20"/>
          <w:szCs w:val="20"/>
        </w:rPr>
        <w:t>H</w:t>
      </w:r>
      <w:r w:rsidR="00B64E7E" w:rsidRPr="009942AC">
        <w:rPr>
          <w:rFonts w:ascii="Verdana" w:hAnsi="Verdana" w:cs="Arial"/>
          <w:bCs/>
          <w:iCs/>
          <w:sz w:val="20"/>
          <w:szCs w:val="20"/>
        </w:rPr>
        <w:t>et begrotingstot</w:t>
      </w:r>
      <w:r w:rsidR="00A163AA" w:rsidRPr="009942AC">
        <w:rPr>
          <w:rFonts w:ascii="Verdana" w:hAnsi="Verdana" w:cs="Arial"/>
          <w:bCs/>
          <w:iCs/>
          <w:sz w:val="20"/>
          <w:szCs w:val="20"/>
        </w:rPr>
        <w:t xml:space="preserve">aal is € 2.300 de uitgaven zijn € 760 + € 55 + € 415 </w:t>
      </w:r>
      <w:r w:rsidR="00512C53" w:rsidRPr="009942AC">
        <w:rPr>
          <w:rFonts w:ascii="Verdana" w:hAnsi="Verdana" w:cs="Arial"/>
          <w:bCs/>
          <w:iCs/>
          <w:sz w:val="20"/>
          <w:szCs w:val="20"/>
        </w:rPr>
        <w:t xml:space="preserve">+ € 280 + € </w:t>
      </w:r>
      <w:r w:rsidR="00512EF5" w:rsidRPr="009942AC">
        <w:rPr>
          <w:rFonts w:ascii="Verdana" w:hAnsi="Verdana" w:cs="Arial"/>
          <w:bCs/>
          <w:iCs/>
          <w:sz w:val="20"/>
          <w:szCs w:val="20"/>
        </w:rPr>
        <w:t>445</w:t>
      </w:r>
      <w:r w:rsidR="00512C53" w:rsidRPr="009942AC">
        <w:rPr>
          <w:rFonts w:ascii="Verdana" w:hAnsi="Verdana" w:cs="Arial"/>
          <w:bCs/>
          <w:iCs/>
          <w:sz w:val="20"/>
          <w:szCs w:val="20"/>
        </w:rPr>
        <w:t xml:space="preserve"> = </w:t>
      </w:r>
      <w:r w:rsidR="008470A0" w:rsidRPr="009942AC">
        <w:rPr>
          <w:rFonts w:ascii="Verdana" w:hAnsi="Verdana" w:cs="Arial"/>
          <w:bCs/>
          <w:iCs/>
          <w:sz w:val="20"/>
          <w:szCs w:val="20"/>
        </w:rPr>
        <w:br/>
      </w:r>
      <w:r w:rsidR="00B64E7E" w:rsidRPr="009942AC">
        <w:rPr>
          <w:rFonts w:ascii="Verdana" w:hAnsi="Verdana" w:cs="Arial"/>
          <w:bCs/>
          <w:iCs/>
          <w:sz w:val="20"/>
          <w:szCs w:val="20"/>
        </w:rPr>
        <w:t>€</w:t>
      </w:r>
      <w:r w:rsidR="00BD33B1" w:rsidRPr="009942AC">
        <w:rPr>
          <w:rFonts w:ascii="Verdana" w:hAnsi="Verdana" w:cs="Arial"/>
          <w:bCs/>
          <w:iCs/>
          <w:sz w:val="20"/>
          <w:szCs w:val="20"/>
        </w:rPr>
        <w:t xml:space="preserve"> </w:t>
      </w:r>
      <w:r w:rsidR="00B64E7E" w:rsidRPr="009942AC">
        <w:rPr>
          <w:rFonts w:ascii="Verdana" w:hAnsi="Verdana" w:cs="Arial"/>
          <w:bCs/>
          <w:iCs/>
          <w:sz w:val="20"/>
          <w:szCs w:val="20"/>
        </w:rPr>
        <w:t>1.955</w:t>
      </w:r>
      <w:r w:rsidRPr="009942AC">
        <w:rPr>
          <w:rFonts w:ascii="Verdana" w:hAnsi="Verdana" w:cs="Arial"/>
          <w:bCs/>
          <w:iCs/>
          <w:sz w:val="20"/>
          <w:szCs w:val="20"/>
        </w:rPr>
        <w:t>. Er is een overschot van</w:t>
      </w:r>
      <w:r w:rsidR="00512C53" w:rsidRPr="009942AC">
        <w:rPr>
          <w:rFonts w:ascii="Verdana" w:hAnsi="Verdana" w:cs="Arial"/>
          <w:bCs/>
          <w:iCs/>
          <w:sz w:val="20"/>
          <w:szCs w:val="20"/>
        </w:rPr>
        <w:t xml:space="preserve">: € 2.300 </w:t>
      </w:r>
      <w:r w:rsidR="00BE3E74" w:rsidRPr="009942AC">
        <w:rPr>
          <w:rFonts w:ascii="Verdana" w:hAnsi="Verdana" w:cs="Arial"/>
          <w:bCs/>
          <w:iCs/>
          <w:sz w:val="20"/>
          <w:szCs w:val="20"/>
        </w:rPr>
        <w:t>–</w:t>
      </w:r>
      <w:r w:rsidR="00512C53" w:rsidRPr="009942AC">
        <w:rPr>
          <w:rFonts w:ascii="Verdana" w:hAnsi="Verdana" w:cs="Arial"/>
          <w:bCs/>
          <w:iCs/>
          <w:sz w:val="20"/>
          <w:szCs w:val="20"/>
        </w:rPr>
        <w:t xml:space="preserve"> € 1.955 =</w:t>
      </w:r>
      <w:r w:rsidRPr="009942AC">
        <w:rPr>
          <w:rFonts w:ascii="Verdana" w:hAnsi="Verdana" w:cs="Arial"/>
          <w:bCs/>
          <w:iCs/>
          <w:sz w:val="20"/>
          <w:szCs w:val="20"/>
        </w:rPr>
        <w:t xml:space="preserve"> € </w:t>
      </w:r>
      <w:r w:rsidR="00B64E7E" w:rsidRPr="009942AC">
        <w:rPr>
          <w:rFonts w:ascii="Verdana" w:hAnsi="Verdana" w:cs="Arial"/>
          <w:bCs/>
          <w:iCs/>
          <w:sz w:val="20"/>
          <w:szCs w:val="20"/>
        </w:rPr>
        <w:t>345</w:t>
      </w:r>
      <w:r w:rsidR="00DF30A2" w:rsidRPr="009942AC">
        <w:rPr>
          <w:rFonts w:ascii="Verdana" w:hAnsi="Verdana" w:cs="Arial"/>
          <w:bCs/>
          <w:iCs/>
          <w:sz w:val="20"/>
          <w:szCs w:val="20"/>
        </w:rPr>
        <w:t>. D</w:t>
      </w:r>
      <w:r w:rsidRPr="009942AC">
        <w:rPr>
          <w:rFonts w:ascii="Verdana" w:hAnsi="Verdana" w:cs="Arial"/>
          <w:bCs/>
          <w:iCs/>
          <w:sz w:val="20"/>
          <w:szCs w:val="20"/>
        </w:rPr>
        <w:t xml:space="preserve">at kan </w:t>
      </w:r>
      <w:r w:rsidR="00DF30A2" w:rsidRPr="009942AC">
        <w:rPr>
          <w:rFonts w:ascii="Verdana" w:hAnsi="Verdana" w:cs="Arial"/>
          <w:bCs/>
          <w:iCs/>
          <w:sz w:val="20"/>
          <w:szCs w:val="20"/>
        </w:rPr>
        <w:t xml:space="preserve">bijvoorbeeld </w:t>
      </w:r>
      <w:r w:rsidRPr="009942AC">
        <w:rPr>
          <w:rFonts w:ascii="Verdana" w:hAnsi="Verdana" w:cs="Arial"/>
          <w:bCs/>
          <w:iCs/>
          <w:sz w:val="20"/>
          <w:szCs w:val="20"/>
        </w:rPr>
        <w:t>worden gebruikt om te sparen. Dit komt aan de rechterkant</w:t>
      </w:r>
      <w:r w:rsidR="008718E3" w:rsidRPr="009942AC">
        <w:rPr>
          <w:rFonts w:ascii="Verdana" w:hAnsi="Verdana" w:cs="Arial"/>
          <w:bCs/>
          <w:iCs/>
          <w:sz w:val="20"/>
          <w:szCs w:val="20"/>
        </w:rPr>
        <w:t xml:space="preserve"> van de begroting als overschot/</w:t>
      </w:r>
      <w:r w:rsidR="0003036F" w:rsidRPr="009942AC">
        <w:rPr>
          <w:rFonts w:ascii="Verdana" w:hAnsi="Verdana" w:cs="Arial"/>
          <w:bCs/>
          <w:iCs/>
          <w:sz w:val="20"/>
          <w:szCs w:val="20"/>
        </w:rPr>
        <w:t xml:space="preserve"> </w:t>
      </w:r>
      <w:r w:rsidRPr="009942AC">
        <w:rPr>
          <w:rFonts w:ascii="Verdana" w:hAnsi="Verdana" w:cs="Arial"/>
          <w:bCs/>
          <w:iCs/>
          <w:sz w:val="20"/>
          <w:szCs w:val="20"/>
        </w:rPr>
        <w:t>sparen terecht.</w:t>
      </w:r>
    </w:p>
    <w:p w14:paraId="53AA7CBF" w14:textId="7010D25B" w:rsidR="00E22F11" w:rsidRPr="009942AC" w:rsidRDefault="00531724" w:rsidP="00E22F11">
      <w:pPr>
        <w:rPr>
          <w:rFonts w:ascii="Verdana" w:hAnsi="Verdana" w:cs="Arial"/>
          <w:bCs/>
          <w:iCs/>
          <w:sz w:val="20"/>
          <w:szCs w:val="20"/>
        </w:rPr>
      </w:pPr>
      <w:r w:rsidRPr="009942AC">
        <w:rPr>
          <w:rFonts w:ascii="Verdana" w:hAnsi="Verdana" w:cs="Arial"/>
          <w:b/>
          <w:bCs/>
          <w:iCs/>
          <w:sz w:val="20"/>
          <w:szCs w:val="20"/>
        </w:rPr>
        <w:t xml:space="preserve">b </w:t>
      </w:r>
      <w:r w:rsidR="004057D4" w:rsidRPr="009942AC">
        <w:rPr>
          <w:rFonts w:ascii="Verdana" w:hAnsi="Verdana" w:cs="Arial"/>
          <w:bCs/>
          <w:iCs/>
          <w:sz w:val="20"/>
          <w:szCs w:val="20"/>
        </w:rPr>
        <w:t xml:space="preserve">+ </w:t>
      </w:r>
      <w:r w:rsidRPr="009942AC">
        <w:rPr>
          <w:rFonts w:ascii="Verdana" w:hAnsi="Verdana" w:cs="Arial"/>
          <w:b/>
          <w:bCs/>
          <w:iCs/>
          <w:sz w:val="20"/>
          <w:szCs w:val="20"/>
        </w:rPr>
        <w:t>c</w:t>
      </w:r>
    </w:p>
    <w:p w14:paraId="3D8083FF" w14:textId="32E6755B" w:rsidR="00E22F11" w:rsidRPr="009942AC" w:rsidRDefault="00830A54" w:rsidP="00AF48B0">
      <w:pPr>
        <w:pStyle w:val="Tekstopmerking"/>
        <w:rPr>
          <w:rFonts w:ascii="Verdana" w:hAnsi="Verdana" w:cs="Arial"/>
          <w:szCs w:val="20"/>
          <w:lang w:val="nl-NL"/>
        </w:rPr>
      </w:pPr>
      <w:r w:rsidRPr="009942AC">
        <w:rPr>
          <w:rFonts w:ascii="Verdana" w:hAnsi="Verdana" w:cs="Arial"/>
          <w:noProof/>
          <w:szCs w:val="20"/>
          <w:lang w:val="nl-NL" w:eastAsia="nl-NL" w:bidi="ar-SA"/>
        </w:rPr>
        <w:drawing>
          <wp:inline distT="0" distB="0" distL="0" distR="0" wp14:anchorId="1B7CE6FB" wp14:editId="7827EAE9">
            <wp:extent cx="4391025" cy="3462445"/>
            <wp:effectExtent l="0" t="0" r="0" b="5080"/>
            <wp:docPr id="4" name="Afbeelding 4" descr="PIN6-TF-V-K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6-TF-V-K1-1-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5381" cy="3481650"/>
                    </a:xfrm>
                    <a:prstGeom prst="rect">
                      <a:avLst/>
                    </a:prstGeom>
                    <a:noFill/>
                    <a:ln>
                      <a:noFill/>
                    </a:ln>
                  </pic:spPr>
                </pic:pic>
              </a:graphicData>
            </a:graphic>
          </wp:inline>
        </w:drawing>
      </w:r>
    </w:p>
    <w:p w14:paraId="5F2BED4A" w14:textId="4AFF417F" w:rsidR="008F307D" w:rsidRPr="009942AC" w:rsidRDefault="008F307D" w:rsidP="00AF48B0">
      <w:pPr>
        <w:pStyle w:val="Tekstopmerking"/>
        <w:rPr>
          <w:rFonts w:ascii="Verdana" w:hAnsi="Verdana" w:cs="Arial"/>
          <w:szCs w:val="20"/>
          <w:lang w:val="nl-NL"/>
        </w:rPr>
      </w:pPr>
      <w:r w:rsidRPr="009942AC">
        <w:rPr>
          <w:rFonts w:ascii="Verdana" w:hAnsi="Verdana" w:cs="Arial"/>
          <w:szCs w:val="20"/>
          <w:lang w:val="nl-NL"/>
        </w:rPr>
        <w:t>Toelichting</w:t>
      </w:r>
      <w:r w:rsidR="00D768BE" w:rsidRPr="009942AC">
        <w:rPr>
          <w:rFonts w:ascii="Verdana" w:hAnsi="Verdana" w:cs="Arial"/>
          <w:szCs w:val="20"/>
          <w:lang w:val="nl-NL"/>
        </w:rPr>
        <w:t xml:space="preserve"> b</w:t>
      </w:r>
      <w:r w:rsidRPr="009942AC">
        <w:rPr>
          <w:rFonts w:ascii="Verdana" w:hAnsi="Verdana" w:cs="Arial"/>
          <w:szCs w:val="20"/>
          <w:lang w:val="nl-NL"/>
        </w:rPr>
        <w:t>:</w:t>
      </w:r>
    </w:p>
    <w:p w14:paraId="54940BFC" w14:textId="258279F2" w:rsidR="00E0241B" w:rsidRPr="009942AC" w:rsidRDefault="00E0241B" w:rsidP="00AF48B0">
      <w:pPr>
        <w:pStyle w:val="Tekstopmerking"/>
        <w:rPr>
          <w:rFonts w:ascii="Verdana" w:hAnsi="Verdana" w:cs="Arial"/>
          <w:szCs w:val="20"/>
          <w:lang w:val="nl-NL"/>
        </w:rPr>
      </w:pPr>
      <w:r w:rsidRPr="009942AC">
        <w:rPr>
          <w:rFonts w:ascii="Verdana" w:hAnsi="Verdana" w:cs="Arial"/>
          <w:szCs w:val="20"/>
          <w:lang w:val="nl-NL"/>
        </w:rPr>
        <w:t xml:space="preserve">De formule: </w:t>
      </w:r>
      <m:oMath>
        <m:r>
          <m:rPr>
            <m:sty m:val="p"/>
          </m:rPr>
          <w:rPr>
            <w:rFonts w:ascii="Cambria Math" w:hAnsi="Cambria Math" w:cs="Arial"/>
            <w:sz w:val="22"/>
            <w:szCs w:val="22"/>
            <w:lang w:val="nl-NL"/>
          </w:rPr>
          <m:t>280=17,5x+10y</m:t>
        </m:r>
      </m:oMath>
    </w:p>
    <w:p w14:paraId="333B1CC1" w14:textId="66AC23EA" w:rsidR="008F307D" w:rsidRPr="009942AC" w:rsidRDefault="008F307D" w:rsidP="00AF48B0">
      <w:pPr>
        <w:pStyle w:val="Tekstopmerking"/>
        <w:rPr>
          <w:rFonts w:ascii="Verdana" w:hAnsi="Verdana" w:cs="Arial"/>
          <w:szCs w:val="20"/>
          <w:lang w:val="nl-NL"/>
        </w:rPr>
      </w:pPr>
      <w:r w:rsidRPr="009942AC">
        <w:rPr>
          <w:rFonts w:ascii="Verdana" w:hAnsi="Verdana" w:cs="Arial"/>
          <w:szCs w:val="20"/>
          <w:lang w:val="nl-NL"/>
        </w:rPr>
        <w:t>Hele budget uitgeven aan nanny</w:t>
      </w:r>
      <w:r w:rsidR="00982C40" w:rsidRPr="009942AC">
        <w:rPr>
          <w:rFonts w:ascii="Verdana" w:hAnsi="Verdana" w:cs="Arial"/>
          <w:szCs w:val="20"/>
          <w:lang w:val="nl-NL"/>
        </w:rPr>
        <w:t xml:space="preserve"> (</w:t>
      </w:r>
      <w:r w:rsidR="008470A0" w:rsidRPr="009942AC">
        <w:rPr>
          <w:rFonts w:ascii="Verdana" w:hAnsi="Verdana" w:cs="Arial"/>
          <w:szCs w:val="20"/>
          <w:lang w:val="nl-NL"/>
        </w:rPr>
        <w:t>= x) dus y</w:t>
      </w:r>
      <w:r w:rsidR="00982C40" w:rsidRPr="009942AC">
        <w:rPr>
          <w:rFonts w:ascii="Verdana" w:hAnsi="Verdana" w:cs="Arial"/>
          <w:szCs w:val="20"/>
          <w:lang w:val="nl-NL"/>
        </w:rPr>
        <w:t xml:space="preserve"> = 0</w:t>
      </w:r>
      <w:r w:rsidR="00D768BE" w:rsidRPr="009942AC">
        <w:rPr>
          <w:rFonts w:ascii="Verdana" w:hAnsi="Verdana" w:cs="Arial"/>
          <w:szCs w:val="20"/>
          <w:lang w:val="nl-NL"/>
        </w:rPr>
        <w:t>:</w:t>
      </w:r>
      <w:r w:rsidR="00982C40" w:rsidRPr="009942AC">
        <w:rPr>
          <w:rFonts w:ascii="Verdana" w:hAnsi="Verdana" w:cs="Arial"/>
          <w:szCs w:val="20"/>
          <w:lang w:val="nl-NL"/>
        </w:rPr>
        <w:t xml:space="preserve"> </w:t>
      </w:r>
      <m:oMath>
        <m:f>
          <m:fPr>
            <m:ctrlPr>
              <w:rPr>
                <w:rFonts w:ascii="Cambria Math" w:hAnsi="Cambria Math" w:cs="Arial"/>
                <w:i/>
                <w:sz w:val="24"/>
                <w:szCs w:val="24"/>
                <w:lang w:val="nl-NL"/>
              </w:rPr>
            </m:ctrlPr>
          </m:fPr>
          <m:num>
            <m:r>
              <w:rPr>
                <w:rFonts w:ascii="Cambria Math" w:hAnsi="Cambria Math" w:cs="Arial"/>
                <w:sz w:val="24"/>
                <w:szCs w:val="24"/>
                <w:lang w:val="nl-NL"/>
              </w:rPr>
              <m:t>€ 280</m:t>
            </m:r>
          </m:num>
          <m:den>
            <m:r>
              <w:rPr>
                <w:rFonts w:ascii="Cambria Math" w:hAnsi="Cambria Math" w:cs="Arial"/>
                <w:sz w:val="24"/>
                <w:szCs w:val="24"/>
                <w:lang w:val="nl-NL"/>
              </w:rPr>
              <m:t>€ 17,50</m:t>
            </m:r>
          </m:den>
        </m:f>
        <m:r>
          <w:rPr>
            <w:rFonts w:ascii="Cambria Math" w:hAnsi="Cambria Math" w:cs="Arial"/>
            <w:sz w:val="24"/>
            <w:szCs w:val="24"/>
            <w:lang w:val="nl-NL"/>
          </w:rPr>
          <m:t>=16</m:t>
        </m:r>
      </m:oMath>
      <w:r w:rsidRPr="009942AC">
        <w:rPr>
          <w:rFonts w:ascii="Verdana" w:hAnsi="Verdana" w:cs="Arial"/>
          <w:szCs w:val="20"/>
          <w:lang w:val="nl-NL"/>
        </w:rPr>
        <w:t xml:space="preserve"> uur (horizontale as).</w:t>
      </w:r>
    </w:p>
    <w:p w14:paraId="7DCAEF07" w14:textId="7469E0B6" w:rsidR="008F307D" w:rsidRPr="009942AC" w:rsidRDefault="008F307D" w:rsidP="00AF48B0">
      <w:pPr>
        <w:pStyle w:val="Tekstopmerking"/>
        <w:rPr>
          <w:rFonts w:ascii="Verdana" w:hAnsi="Verdana" w:cs="Arial"/>
          <w:szCs w:val="20"/>
          <w:lang w:val="nl-NL"/>
        </w:rPr>
      </w:pPr>
      <w:r w:rsidRPr="009942AC">
        <w:rPr>
          <w:rFonts w:ascii="Verdana" w:hAnsi="Verdana" w:cs="Arial"/>
          <w:szCs w:val="20"/>
          <w:lang w:val="nl-NL"/>
        </w:rPr>
        <w:t xml:space="preserve">Hele budget </w:t>
      </w:r>
      <w:r w:rsidR="00D768BE" w:rsidRPr="009942AC">
        <w:rPr>
          <w:rFonts w:ascii="Verdana" w:hAnsi="Verdana" w:cs="Arial"/>
          <w:szCs w:val="20"/>
          <w:lang w:val="nl-NL"/>
        </w:rPr>
        <w:t>uitgeven aan dagopvang</w:t>
      </w:r>
      <w:r w:rsidR="00295F80" w:rsidRPr="009942AC">
        <w:rPr>
          <w:rFonts w:ascii="Verdana" w:hAnsi="Verdana" w:cs="Arial"/>
          <w:szCs w:val="20"/>
          <w:lang w:val="nl-NL"/>
        </w:rPr>
        <w:t xml:space="preserve"> (= y) dus x </w:t>
      </w:r>
      <w:r w:rsidR="00F051D3" w:rsidRPr="009942AC">
        <w:rPr>
          <w:rFonts w:ascii="Verdana" w:hAnsi="Verdana" w:cs="Arial"/>
          <w:szCs w:val="20"/>
          <w:lang w:val="nl-NL"/>
        </w:rPr>
        <w:t>=</w:t>
      </w:r>
      <w:r w:rsidR="00295F80" w:rsidRPr="009942AC">
        <w:rPr>
          <w:rFonts w:ascii="Verdana" w:hAnsi="Verdana" w:cs="Arial"/>
          <w:szCs w:val="20"/>
          <w:lang w:val="nl-NL"/>
        </w:rPr>
        <w:t xml:space="preserve"> </w:t>
      </w:r>
      <w:r w:rsidR="00F051D3" w:rsidRPr="009942AC">
        <w:rPr>
          <w:rFonts w:ascii="Verdana" w:hAnsi="Verdana" w:cs="Arial"/>
          <w:szCs w:val="20"/>
          <w:lang w:val="nl-NL"/>
        </w:rPr>
        <w:t>0</w:t>
      </w:r>
      <w:r w:rsidR="00D768BE" w:rsidRPr="009942AC">
        <w:rPr>
          <w:rFonts w:ascii="Verdana" w:hAnsi="Verdana" w:cs="Arial"/>
          <w:szCs w:val="20"/>
          <w:lang w:val="nl-NL"/>
        </w:rPr>
        <w:t xml:space="preserve">: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€ 280</m:t>
            </m:r>
          </m:num>
          <m:den>
            <m:r>
              <m:rPr>
                <m:sty m:val="p"/>
              </m:rPr>
              <w:rPr>
                <w:rFonts w:ascii="Cambria Math" w:hAnsi="Cambria Math" w:cs="Arial"/>
                <w:sz w:val="22"/>
                <w:szCs w:val="22"/>
                <w:lang w:val="nl-NL"/>
              </w:rPr>
              <m:t>€ 10</m:t>
            </m:r>
          </m:den>
        </m:f>
        <m:r>
          <m:rPr>
            <m:sty m:val="p"/>
          </m:rPr>
          <w:rPr>
            <w:rFonts w:ascii="Cambria Math" w:hAnsi="Cambria Math" w:cs="Arial"/>
            <w:sz w:val="22"/>
            <w:szCs w:val="22"/>
            <w:lang w:val="nl-NL"/>
          </w:rPr>
          <m:t>=28</m:t>
        </m:r>
      </m:oMath>
      <w:r w:rsidR="00F051D3" w:rsidRPr="009942AC">
        <w:rPr>
          <w:rFonts w:ascii="Verdana" w:hAnsi="Verdana" w:cs="Arial"/>
          <w:szCs w:val="20"/>
          <w:lang w:val="nl-NL"/>
        </w:rPr>
        <w:t xml:space="preserve"> </w:t>
      </w:r>
      <w:r w:rsidR="00D768BE" w:rsidRPr="009942AC">
        <w:rPr>
          <w:rFonts w:ascii="Verdana" w:hAnsi="Verdana" w:cs="Arial"/>
          <w:szCs w:val="20"/>
          <w:lang w:val="nl-NL"/>
        </w:rPr>
        <w:t>uur</w:t>
      </w:r>
      <w:r w:rsidRPr="009942AC">
        <w:rPr>
          <w:rFonts w:ascii="Verdana" w:hAnsi="Verdana" w:cs="Arial"/>
          <w:szCs w:val="20"/>
          <w:lang w:val="nl-NL"/>
        </w:rPr>
        <w:t xml:space="preserve"> (op de verticale as).</w:t>
      </w:r>
    </w:p>
    <w:p w14:paraId="7148BB64" w14:textId="77777777" w:rsidR="00F6495C" w:rsidRPr="009942AC" w:rsidRDefault="00F6495C" w:rsidP="00AF48B0">
      <w:pPr>
        <w:pStyle w:val="Tekstopmerking"/>
        <w:rPr>
          <w:rFonts w:ascii="Verdana" w:hAnsi="Verdana" w:cs="Arial"/>
          <w:szCs w:val="20"/>
          <w:lang w:val="nl-NL"/>
        </w:rPr>
      </w:pPr>
    </w:p>
    <w:p w14:paraId="01BEA6DC" w14:textId="0D9391B0" w:rsidR="00D768BE" w:rsidRPr="009942AC" w:rsidRDefault="00D768BE" w:rsidP="00AF48B0">
      <w:pPr>
        <w:pStyle w:val="Tekstopmerking"/>
        <w:rPr>
          <w:rFonts w:ascii="Verdana" w:hAnsi="Verdana" w:cs="Arial"/>
          <w:szCs w:val="20"/>
          <w:lang w:val="nl-NL"/>
        </w:rPr>
      </w:pPr>
      <w:r w:rsidRPr="009942AC">
        <w:rPr>
          <w:rFonts w:ascii="Verdana" w:hAnsi="Verdana" w:cs="Arial"/>
          <w:szCs w:val="20"/>
          <w:lang w:val="nl-NL"/>
        </w:rPr>
        <w:t>Toelichting c:</w:t>
      </w:r>
    </w:p>
    <w:p w14:paraId="5AE3CDA0" w14:textId="2A97E9AE" w:rsidR="009A4282" w:rsidRPr="009942AC" w:rsidRDefault="009A4282" w:rsidP="00AF48B0">
      <w:pPr>
        <w:pStyle w:val="Tekstopmerking"/>
        <w:rPr>
          <w:rFonts w:ascii="Verdana" w:hAnsi="Verdana" w:cs="Arial"/>
          <w:szCs w:val="20"/>
          <w:lang w:val="nl-NL"/>
        </w:rPr>
      </w:pPr>
      <w:r w:rsidRPr="009942AC">
        <w:rPr>
          <w:rFonts w:ascii="Verdana" w:hAnsi="Verdana" w:cs="Arial"/>
          <w:szCs w:val="20"/>
          <w:lang w:val="nl-NL"/>
        </w:rPr>
        <w:t xml:space="preserve">Nieuwe formule wordt: </w:t>
      </w:r>
      <m:oMath>
        <m:r>
          <m:rPr>
            <m:sty m:val="p"/>
          </m:rPr>
          <w:rPr>
            <w:rFonts w:ascii="Cambria Math" w:hAnsi="Cambria Math" w:cs="Arial"/>
            <w:sz w:val="22"/>
            <w:szCs w:val="22"/>
            <w:lang w:val="nl-NL"/>
          </w:rPr>
          <m:t>350=17,5x+7,5y</m:t>
        </m:r>
      </m:oMath>
    </w:p>
    <w:p w14:paraId="0A13F056" w14:textId="20ECEC1D" w:rsidR="00D768BE" w:rsidRPr="009942AC" w:rsidRDefault="00D768BE" w:rsidP="00AF48B0">
      <w:pPr>
        <w:pStyle w:val="Tekstopmerking"/>
        <w:rPr>
          <w:rFonts w:ascii="Verdana" w:hAnsi="Verdana" w:cs="Arial"/>
          <w:szCs w:val="20"/>
          <w:lang w:val="nl-NL"/>
        </w:rPr>
      </w:pPr>
      <w:r w:rsidRPr="009942AC">
        <w:rPr>
          <w:rFonts w:ascii="Verdana" w:hAnsi="Verdana" w:cs="Arial"/>
          <w:szCs w:val="20"/>
          <w:lang w:val="nl-NL"/>
        </w:rPr>
        <w:t>Hele budget uitgev</w:t>
      </w:r>
      <w:r w:rsidR="00E22F11" w:rsidRPr="009942AC">
        <w:rPr>
          <w:rFonts w:ascii="Verdana" w:hAnsi="Verdana" w:cs="Arial"/>
          <w:szCs w:val="20"/>
          <w:lang w:val="nl-NL"/>
        </w:rPr>
        <w:t xml:space="preserve">en aan nanny: </w:t>
      </w:r>
      <m:oMath>
        <m:f>
          <m:fPr>
            <m:ctrlPr>
              <w:rPr>
                <w:rFonts w:ascii="Cambria Math" w:hAnsi="Cambria Math" w:cs="Arial"/>
                <w:i/>
                <w:sz w:val="24"/>
                <w:szCs w:val="24"/>
                <w:lang w:val="nl-NL"/>
              </w:rPr>
            </m:ctrlPr>
          </m:fPr>
          <m:num>
            <m:r>
              <w:rPr>
                <w:rFonts w:ascii="Cambria Math" w:hAnsi="Cambria Math" w:cs="Arial"/>
                <w:sz w:val="24"/>
                <w:szCs w:val="24"/>
                <w:lang w:val="nl-NL"/>
              </w:rPr>
              <m:t>€ 350</m:t>
            </m:r>
          </m:num>
          <m:den>
            <m:r>
              <w:rPr>
                <w:rFonts w:ascii="Cambria Math" w:hAnsi="Cambria Math" w:cs="Arial"/>
                <w:sz w:val="24"/>
                <w:szCs w:val="24"/>
                <w:lang w:val="nl-NL"/>
              </w:rPr>
              <m:t>€ 17,50</m:t>
            </m:r>
          </m:den>
        </m:f>
        <m:r>
          <w:rPr>
            <w:rFonts w:ascii="Cambria Math" w:hAnsi="Cambria Math" w:cs="Arial"/>
            <w:sz w:val="24"/>
            <w:szCs w:val="24"/>
            <w:lang w:val="nl-NL"/>
          </w:rPr>
          <m:t>=20</m:t>
        </m:r>
      </m:oMath>
      <w:r w:rsidRPr="009942AC">
        <w:rPr>
          <w:rFonts w:ascii="Verdana" w:hAnsi="Verdana" w:cs="Arial"/>
          <w:szCs w:val="20"/>
          <w:lang w:val="nl-NL"/>
        </w:rPr>
        <w:t xml:space="preserve"> uur (horizontale as).</w:t>
      </w:r>
    </w:p>
    <w:p w14:paraId="1CB25DA1" w14:textId="4CBA83BC" w:rsidR="00D768BE" w:rsidRPr="009942AC" w:rsidRDefault="00D768BE" w:rsidP="00AF48B0">
      <w:pPr>
        <w:pStyle w:val="Tekstopmerking"/>
        <w:rPr>
          <w:rFonts w:ascii="Verdana" w:hAnsi="Verdana" w:cs="Arial"/>
          <w:b/>
          <w:szCs w:val="20"/>
          <w:lang w:val="nl-NL"/>
        </w:rPr>
      </w:pPr>
      <w:r w:rsidRPr="009942AC">
        <w:rPr>
          <w:rFonts w:ascii="Verdana" w:hAnsi="Verdana" w:cs="Arial"/>
          <w:szCs w:val="20"/>
          <w:lang w:val="nl-NL"/>
        </w:rPr>
        <w:t>Hele budget uitgeven a</w:t>
      </w:r>
      <w:r w:rsidR="00E22F11" w:rsidRPr="009942AC">
        <w:rPr>
          <w:rFonts w:ascii="Verdana" w:hAnsi="Verdana" w:cs="Arial"/>
          <w:szCs w:val="20"/>
          <w:lang w:val="nl-NL"/>
        </w:rPr>
        <w:t xml:space="preserve">an dagopvang: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€ 350</m:t>
            </m:r>
          </m:num>
          <m:den>
            <m:r>
              <m:rPr>
                <m:sty m:val="p"/>
              </m:rPr>
              <w:rPr>
                <w:rFonts w:ascii="Cambria Math" w:hAnsi="Cambria Math" w:cs="Arial"/>
                <w:sz w:val="22"/>
                <w:szCs w:val="22"/>
                <w:lang w:val="nl-NL"/>
              </w:rPr>
              <m:t>€ 7,50</m:t>
            </m:r>
          </m:den>
        </m:f>
        <m:r>
          <m:rPr>
            <m:sty m:val="p"/>
          </m:rPr>
          <w:rPr>
            <w:rFonts w:ascii="Cambria Math" w:hAnsi="Cambria Math" w:cs="Arial"/>
            <w:sz w:val="22"/>
            <w:szCs w:val="22"/>
            <w:lang w:val="nl-NL"/>
          </w:rPr>
          <m:t>=46,7</m:t>
        </m:r>
      </m:oMath>
      <w:r w:rsidRPr="009942AC">
        <w:rPr>
          <w:rFonts w:ascii="Verdana" w:hAnsi="Verdana" w:cs="Arial"/>
          <w:szCs w:val="20"/>
          <w:lang w:val="nl-NL"/>
        </w:rPr>
        <w:t xml:space="preserve"> uur (op de verticale as).</w:t>
      </w:r>
    </w:p>
    <w:p w14:paraId="63F3E99B" w14:textId="77777777" w:rsidR="002F0B05" w:rsidRPr="009942AC" w:rsidRDefault="002F0B05" w:rsidP="00AF48B0">
      <w:pPr>
        <w:rPr>
          <w:rFonts w:ascii="Verdana" w:hAnsi="Verdana" w:cs="Arial"/>
          <w:b/>
          <w:bCs/>
          <w:iCs/>
          <w:sz w:val="20"/>
          <w:szCs w:val="20"/>
        </w:rPr>
      </w:pPr>
    </w:p>
    <w:p w14:paraId="1C49C205" w14:textId="5C2C2631" w:rsidR="00531724" w:rsidRPr="009942AC" w:rsidRDefault="004057D4" w:rsidP="00AF48B0">
      <w:pPr>
        <w:rPr>
          <w:rFonts w:ascii="Verdana" w:hAnsi="Verdana" w:cs="Arial"/>
          <w:bCs/>
          <w:iCs/>
          <w:sz w:val="20"/>
          <w:szCs w:val="20"/>
        </w:rPr>
      </w:pPr>
      <w:r w:rsidRPr="009942AC">
        <w:rPr>
          <w:rFonts w:ascii="Verdana" w:hAnsi="Verdana" w:cs="Arial"/>
          <w:b/>
          <w:bCs/>
          <w:iCs/>
          <w:sz w:val="20"/>
          <w:szCs w:val="20"/>
        </w:rPr>
        <w:lastRenderedPageBreak/>
        <w:t xml:space="preserve">d </w:t>
      </w:r>
      <w:r w:rsidRPr="009942AC">
        <w:rPr>
          <w:rFonts w:ascii="Verdana" w:hAnsi="Verdana" w:cs="Arial"/>
          <w:bCs/>
          <w:iCs/>
          <w:sz w:val="20"/>
          <w:szCs w:val="20"/>
        </w:rPr>
        <w:t xml:space="preserve">Aannamen die achter deze nieuwe budgetlijn van Josh en Aisha voor </w:t>
      </w:r>
      <w:r w:rsidR="00295F80" w:rsidRPr="009942AC">
        <w:rPr>
          <w:rFonts w:ascii="Verdana" w:hAnsi="Verdana" w:cs="Arial"/>
          <w:bCs/>
          <w:iCs/>
          <w:sz w:val="20"/>
          <w:szCs w:val="20"/>
        </w:rPr>
        <w:t>dagopvang van Ben zitten zijn: h</w:t>
      </w:r>
      <w:r w:rsidRPr="009942AC">
        <w:rPr>
          <w:rFonts w:ascii="Verdana" w:hAnsi="Verdana" w:cs="Arial"/>
          <w:bCs/>
          <w:iCs/>
          <w:sz w:val="20"/>
          <w:szCs w:val="20"/>
        </w:rPr>
        <w:t>et</w:t>
      </w:r>
      <w:r w:rsidR="00531724" w:rsidRPr="009942AC">
        <w:rPr>
          <w:rFonts w:ascii="Verdana" w:hAnsi="Verdana" w:cs="Arial"/>
          <w:bCs/>
          <w:iCs/>
          <w:sz w:val="20"/>
          <w:szCs w:val="20"/>
        </w:rPr>
        <w:t xml:space="preserve"> inkomen en de prijzen van de producten </w:t>
      </w:r>
      <w:r w:rsidR="00C622AE" w:rsidRPr="009942AC">
        <w:rPr>
          <w:rFonts w:ascii="Verdana" w:hAnsi="Verdana" w:cs="Arial"/>
          <w:bCs/>
          <w:iCs/>
          <w:sz w:val="20"/>
          <w:szCs w:val="20"/>
        </w:rPr>
        <w:t xml:space="preserve">zijn </w:t>
      </w:r>
      <w:r w:rsidR="00531724" w:rsidRPr="009942AC">
        <w:rPr>
          <w:rFonts w:ascii="Verdana" w:hAnsi="Verdana" w:cs="Arial"/>
          <w:bCs/>
          <w:iCs/>
          <w:sz w:val="20"/>
          <w:szCs w:val="20"/>
        </w:rPr>
        <w:t>gegeven. Daarnaast is de aanname dat de verschillende combinaties mogelijk zijn, terwijl mogelijk de uren bijvoorbeeld per dagdeel moeten worden afgenomen en op vaste momenten en dat de goedkopere opvang van gelijke kwaliteit is. Een andere aanname is dat het budget verhoogd kan worden.</w:t>
      </w:r>
    </w:p>
    <w:p w14:paraId="5669A555" w14:textId="2E6BEE32" w:rsidR="00531724" w:rsidRPr="009942AC" w:rsidRDefault="004057D4" w:rsidP="00AF48B0">
      <w:pPr>
        <w:rPr>
          <w:rFonts w:ascii="Verdana" w:hAnsi="Verdana" w:cs="Arial"/>
          <w:b/>
          <w:bCs/>
          <w:iCs/>
          <w:sz w:val="20"/>
          <w:szCs w:val="20"/>
        </w:rPr>
      </w:pPr>
      <w:r w:rsidRPr="009942AC">
        <w:rPr>
          <w:rFonts w:ascii="Verdana" w:hAnsi="Verdana" w:cs="Arial"/>
          <w:b/>
          <w:bCs/>
          <w:iCs/>
          <w:sz w:val="20"/>
          <w:szCs w:val="20"/>
        </w:rPr>
        <w:t xml:space="preserve">e </w:t>
      </w:r>
      <w:r w:rsidR="00531724" w:rsidRPr="009942AC">
        <w:rPr>
          <w:rFonts w:ascii="Verdana" w:hAnsi="Verdana" w:cs="Arial"/>
          <w:bCs/>
          <w:iCs/>
          <w:sz w:val="20"/>
          <w:szCs w:val="20"/>
        </w:rPr>
        <w:t xml:space="preserve">Eigen antwoord waarin de budgetset wordt gebruikt als mogelijke combinaties om de opvang te regelen en waarbij ingegaan wordt op een mogelijk verschil tussen de inzet van een nanny en het kinderdagverblijf, niet alleen in prijs, maar ook op andere aspecten. </w:t>
      </w:r>
    </w:p>
    <w:p w14:paraId="297A68CC" w14:textId="77777777" w:rsidR="00295F80" w:rsidRPr="009942AC" w:rsidRDefault="00295F80" w:rsidP="00295F80">
      <w:pPr>
        <w:widowControl/>
        <w:suppressAutoHyphens w:val="0"/>
        <w:rPr>
          <w:rFonts w:ascii="Verdana" w:hAnsi="Verdana" w:cs="Arial"/>
          <w:b/>
          <w:bCs/>
          <w:iCs/>
          <w:sz w:val="20"/>
          <w:szCs w:val="20"/>
        </w:rPr>
      </w:pPr>
    </w:p>
    <w:p w14:paraId="2FB2211C" w14:textId="6851E992" w:rsidR="00531724" w:rsidRPr="009942AC" w:rsidRDefault="00531724" w:rsidP="00295F80">
      <w:pPr>
        <w:widowControl/>
        <w:suppressAutoHyphens w:val="0"/>
        <w:rPr>
          <w:rFonts w:ascii="Verdana" w:hAnsi="Verdana" w:cs="Arial"/>
          <w:bCs/>
          <w:iCs/>
          <w:sz w:val="20"/>
          <w:szCs w:val="20"/>
        </w:rPr>
      </w:pPr>
      <w:r w:rsidRPr="009942AC">
        <w:rPr>
          <w:rFonts w:ascii="Verdana" w:hAnsi="Verdana" w:cs="Arial"/>
          <w:b/>
          <w:bCs/>
          <w:iCs/>
          <w:sz w:val="20"/>
          <w:szCs w:val="20"/>
        </w:rPr>
        <w:t xml:space="preserve">24 a </w:t>
      </w:r>
      <w:r w:rsidR="004C28B1" w:rsidRPr="009942AC">
        <w:rPr>
          <w:rFonts w:ascii="Verdana" w:hAnsi="Verdana" w:cs="Arial"/>
          <w:bCs/>
          <w:iCs/>
          <w:sz w:val="20"/>
          <w:szCs w:val="20"/>
        </w:rPr>
        <w:t>Een betalingsachterstand is een situatie waarin iemand niet aan de afgesproken betalingsverplichtingen voldoet, rekenin</w:t>
      </w:r>
      <w:r w:rsidR="008F307D" w:rsidRPr="009942AC">
        <w:rPr>
          <w:rFonts w:ascii="Verdana" w:hAnsi="Verdana" w:cs="Arial"/>
          <w:bCs/>
          <w:iCs/>
          <w:sz w:val="20"/>
          <w:szCs w:val="20"/>
        </w:rPr>
        <w:t>gen niet op tijd betaald heeft.</w:t>
      </w:r>
    </w:p>
    <w:p w14:paraId="7268D346" w14:textId="2E5A4207" w:rsidR="007E770B" w:rsidRPr="009942AC" w:rsidRDefault="00531724" w:rsidP="007E770B">
      <w:pPr>
        <w:rPr>
          <w:rFonts w:ascii="Verdana" w:hAnsi="Verdana" w:cs="Arial"/>
          <w:bCs/>
          <w:iCs/>
          <w:sz w:val="20"/>
          <w:szCs w:val="20"/>
        </w:rPr>
      </w:pPr>
      <w:r w:rsidRPr="009942AC">
        <w:rPr>
          <w:rFonts w:ascii="Verdana" w:hAnsi="Verdana" w:cs="Arial"/>
          <w:b/>
          <w:bCs/>
          <w:iCs/>
          <w:sz w:val="20"/>
          <w:szCs w:val="20"/>
        </w:rPr>
        <w:t>b</w:t>
      </w:r>
      <w:r w:rsidR="004C28B1" w:rsidRPr="009942AC">
        <w:rPr>
          <w:rFonts w:ascii="Verdana" w:hAnsi="Verdana" w:cs="Arial"/>
          <w:bCs/>
          <w:iCs/>
          <w:sz w:val="20"/>
          <w:szCs w:val="20"/>
        </w:rPr>
        <w:t xml:space="preserve"> De</w:t>
      </w:r>
      <w:r w:rsidRPr="009942AC">
        <w:rPr>
          <w:rFonts w:ascii="Verdana" w:hAnsi="Verdana" w:cs="Arial"/>
          <w:bCs/>
          <w:iCs/>
          <w:sz w:val="20"/>
          <w:szCs w:val="20"/>
        </w:rPr>
        <w:t xml:space="preserve"> criteria om '</w:t>
      </w:r>
      <w:r w:rsidR="004C28B1" w:rsidRPr="009942AC">
        <w:rPr>
          <w:rFonts w:ascii="Verdana" w:hAnsi="Verdana" w:cs="Arial"/>
          <w:bCs/>
          <w:iCs/>
          <w:sz w:val="20"/>
          <w:szCs w:val="20"/>
        </w:rPr>
        <w:t>betalingsachterstand te meten’ zijn: 1) Hoe vaak staat iemand rood op zijn rekening courant. 2) Het aantal rekeningen dat niet op tijd betaald is. 3) De hoogte van de uitstaande schulden/</w:t>
      </w:r>
      <w:r w:rsidR="0003036F" w:rsidRPr="009942AC">
        <w:rPr>
          <w:rFonts w:ascii="Verdana" w:hAnsi="Verdana" w:cs="Arial"/>
          <w:bCs/>
          <w:iCs/>
          <w:sz w:val="20"/>
          <w:szCs w:val="20"/>
        </w:rPr>
        <w:t xml:space="preserve"> </w:t>
      </w:r>
      <w:r w:rsidR="004C28B1" w:rsidRPr="009942AC">
        <w:rPr>
          <w:rFonts w:ascii="Verdana" w:hAnsi="Verdana" w:cs="Arial"/>
          <w:bCs/>
          <w:iCs/>
          <w:sz w:val="20"/>
          <w:szCs w:val="20"/>
        </w:rPr>
        <w:t>achterstanden.</w:t>
      </w:r>
    </w:p>
    <w:p w14:paraId="591C789A" w14:textId="2BD9AA58" w:rsidR="006449AF" w:rsidRPr="009942AC" w:rsidRDefault="006449AF" w:rsidP="007E770B">
      <w:pPr>
        <w:rPr>
          <w:rFonts w:ascii="Verdana" w:hAnsi="Verdana" w:cs="Arial"/>
          <w:bCs/>
          <w:iCs/>
          <w:sz w:val="20"/>
          <w:szCs w:val="20"/>
        </w:rPr>
      </w:pPr>
      <w:r w:rsidRPr="009942AC">
        <w:rPr>
          <w:rFonts w:ascii="Verdana" w:hAnsi="Verdana" w:cs="Arial"/>
          <w:b/>
          <w:bCs/>
          <w:iCs/>
          <w:sz w:val="20"/>
          <w:szCs w:val="20"/>
        </w:rPr>
        <w:t xml:space="preserve">c </w:t>
      </w:r>
      <w:r w:rsidRPr="009942AC">
        <w:rPr>
          <w:rFonts w:ascii="Verdana" w:hAnsi="Verdana" w:cs="Arial"/>
          <w:bCs/>
          <w:iCs/>
          <w:sz w:val="20"/>
          <w:szCs w:val="20"/>
        </w:rPr>
        <w:t>54 - 38 = 16</w:t>
      </w:r>
      <w:r w:rsidR="00295F80" w:rsidRPr="009942AC">
        <w:rPr>
          <w:rFonts w:ascii="Verdana" w:hAnsi="Verdana" w:cs="Arial"/>
          <w:bCs/>
          <w:iCs/>
          <w:sz w:val="20"/>
          <w:szCs w:val="20"/>
        </w:rPr>
        <w:t xml:space="preserve"> procentpunt minder.</w:t>
      </w:r>
    </w:p>
    <w:p w14:paraId="295CEB8F" w14:textId="582194C0" w:rsidR="006449AF" w:rsidRPr="009942AC" w:rsidRDefault="006449AF" w:rsidP="007E770B">
      <w:pPr>
        <w:rPr>
          <w:rFonts w:ascii="Verdana" w:hAnsi="Verdana" w:cs="Arial"/>
          <w:b/>
          <w:bCs/>
          <w:iCs/>
          <w:sz w:val="20"/>
          <w:szCs w:val="20"/>
        </w:rPr>
      </w:pPr>
      <w:r w:rsidRPr="009942AC">
        <w:rPr>
          <w:rFonts w:ascii="Verdana" w:hAnsi="Verdana" w:cs="Arial"/>
          <w:b/>
          <w:bCs/>
          <w:iCs/>
          <w:sz w:val="20"/>
          <w:szCs w:val="20"/>
        </w:rPr>
        <w:t>d</w:t>
      </w:r>
      <w:r w:rsidRPr="009942AC">
        <w:rPr>
          <w:rFonts w:ascii="Verdana" w:hAnsi="Verdana" w:cs="Arial"/>
          <w:bCs/>
          <w:iCs/>
          <w:sz w:val="20"/>
          <w:szCs w:val="20"/>
        </w:rPr>
        <w:t xml:space="preserve"> De grootste problemen liggen bij consumenten in de groep van </w:t>
      </w:r>
      <w:r w:rsidR="00295F80" w:rsidRPr="009942AC">
        <w:rPr>
          <w:rFonts w:ascii="Verdana" w:hAnsi="Verdana" w:cs="Arial"/>
          <w:bCs/>
          <w:iCs/>
          <w:sz w:val="20"/>
          <w:szCs w:val="20"/>
        </w:rPr>
        <w:t>3</w:t>
      </w:r>
      <w:r w:rsidRPr="009942AC">
        <w:rPr>
          <w:rFonts w:ascii="Verdana" w:hAnsi="Verdana" w:cs="Arial"/>
          <w:bCs/>
          <w:iCs/>
          <w:sz w:val="20"/>
          <w:szCs w:val="20"/>
        </w:rPr>
        <w:t xml:space="preserve">1-40 jaar. Hier heeft 10,1% betalingsproblemen. Deze groep heeft vaak jonge kinderen en een hypotheek afgesloten die veel geld kosten. Ook zijn de verdiensten aan het begin van een </w:t>
      </w:r>
      <w:r w:rsidR="00295F80" w:rsidRPr="009942AC">
        <w:rPr>
          <w:rFonts w:ascii="Verdana" w:hAnsi="Verdana" w:cs="Arial"/>
          <w:bCs/>
          <w:iCs/>
          <w:sz w:val="20"/>
          <w:szCs w:val="20"/>
        </w:rPr>
        <w:t>werkcarrière vaak lager dan in</w:t>
      </w:r>
      <w:r w:rsidRPr="009942AC">
        <w:rPr>
          <w:rFonts w:ascii="Verdana" w:hAnsi="Verdana" w:cs="Arial"/>
          <w:bCs/>
          <w:iCs/>
          <w:sz w:val="20"/>
          <w:szCs w:val="20"/>
        </w:rPr>
        <w:t xml:space="preserve"> het verder</w:t>
      </w:r>
      <w:r w:rsidR="00295F80" w:rsidRPr="009942AC">
        <w:rPr>
          <w:rFonts w:ascii="Verdana" w:hAnsi="Verdana" w:cs="Arial"/>
          <w:bCs/>
          <w:iCs/>
          <w:sz w:val="20"/>
          <w:szCs w:val="20"/>
        </w:rPr>
        <w:t>e verloop van de carrière.</w:t>
      </w:r>
      <w:r w:rsidRPr="009942AC">
        <w:rPr>
          <w:rFonts w:ascii="Verdana" w:hAnsi="Verdana" w:cs="Arial"/>
          <w:b/>
          <w:bCs/>
          <w:iCs/>
          <w:sz w:val="20"/>
          <w:szCs w:val="20"/>
        </w:rPr>
        <w:tab/>
      </w:r>
    </w:p>
    <w:p w14:paraId="52523335" w14:textId="383D69C0" w:rsidR="00531724" w:rsidRPr="009942AC" w:rsidRDefault="009D37F4" w:rsidP="00AF48B0">
      <w:pPr>
        <w:rPr>
          <w:rFonts w:ascii="Verdana" w:hAnsi="Verdana" w:cs="Arial"/>
          <w:bCs/>
          <w:iCs/>
          <w:sz w:val="20"/>
          <w:szCs w:val="20"/>
        </w:rPr>
      </w:pPr>
      <w:r w:rsidRPr="009942AC">
        <w:rPr>
          <w:rFonts w:ascii="Verdana" w:hAnsi="Verdana" w:cs="Arial"/>
          <w:bCs/>
          <w:iCs/>
          <w:sz w:val="20"/>
          <w:szCs w:val="20"/>
        </w:rPr>
        <w:t xml:space="preserve"> </w:t>
      </w:r>
    </w:p>
    <w:p w14:paraId="23F417AC" w14:textId="6CA2CB1F" w:rsidR="00531724" w:rsidRPr="009942AC" w:rsidRDefault="00884C1E" w:rsidP="005D5B42">
      <w:pPr>
        <w:outlineLvl w:val="0"/>
        <w:rPr>
          <w:rFonts w:ascii="Verdana" w:hAnsi="Verdana" w:cs="Arial"/>
          <w:b/>
          <w:bCs/>
          <w:iCs/>
          <w:sz w:val="20"/>
          <w:szCs w:val="20"/>
        </w:rPr>
      </w:pPr>
      <w:r w:rsidRPr="009942AC">
        <w:rPr>
          <w:rFonts w:ascii="Verdana" w:hAnsi="Verdana" w:cs="Arial"/>
          <w:b/>
          <w:bCs/>
          <w:iCs/>
          <w:sz w:val="20"/>
          <w:szCs w:val="20"/>
        </w:rPr>
        <w:t>Herhalingsopdrachten</w:t>
      </w:r>
    </w:p>
    <w:p w14:paraId="3C574A3D" w14:textId="77777777" w:rsidR="009F0D38" w:rsidRPr="009942AC" w:rsidRDefault="009F0D38" w:rsidP="005D5B42">
      <w:pPr>
        <w:outlineLvl w:val="0"/>
        <w:rPr>
          <w:rFonts w:ascii="Verdana" w:hAnsi="Verdana" w:cs="Arial"/>
          <w:b/>
          <w:bCs/>
          <w:iCs/>
          <w:sz w:val="20"/>
          <w:szCs w:val="20"/>
        </w:rPr>
      </w:pPr>
    </w:p>
    <w:p w14:paraId="5D9A06C6" w14:textId="1D142C26" w:rsidR="00291EDE" w:rsidRPr="009942AC" w:rsidRDefault="00291EDE" w:rsidP="00291EDE">
      <w:pPr>
        <w:rPr>
          <w:rFonts w:ascii="Verdana" w:hAnsi="Verdana" w:cs="Arial"/>
          <w:sz w:val="20"/>
          <w:szCs w:val="20"/>
        </w:rPr>
      </w:pPr>
      <w:r w:rsidRPr="009942AC">
        <w:rPr>
          <w:rFonts w:ascii="Verdana" w:hAnsi="Verdana" w:cs="Arial"/>
          <w:b/>
          <w:sz w:val="20"/>
          <w:szCs w:val="20"/>
        </w:rPr>
        <w:t>1 a</w:t>
      </w:r>
      <w:r w:rsidRPr="009942AC">
        <w:rPr>
          <w:rFonts w:ascii="Verdana" w:hAnsi="Verdana" w:cs="Arial"/>
          <w:sz w:val="20"/>
          <w:szCs w:val="20"/>
        </w:rPr>
        <w:t xml:space="preserve"> Een mogelijke verklaring voor deze toelichting op een verschil van </w:t>
      </w:r>
      <w:r w:rsidR="00295F80" w:rsidRPr="009942AC">
        <w:rPr>
          <w:rFonts w:ascii="Verdana" w:hAnsi="Verdana" w:cs="Arial"/>
          <w:sz w:val="20"/>
          <w:szCs w:val="20"/>
        </w:rPr>
        <w:t>34</w:t>
      </w:r>
      <w:r w:rsidRPr="009942AC">
        <w:rPr>
          <w:rFonts w:ascii="Verdana" w:hAnsi="Verdana" w:cs="Arial"/>
          <w:sz w:val="20"/>
          <w:szCs w:val="20"/>
        </w:rPr>
        <w:t xml:space="preserve"> euro</w:t>
      </w:r>
      <w:r w:rsidR="00295F80" w:rsidRPr="009942AC">
        <w:rPr>
          <w:rFonts w:ascii="Verdana" w:hAnsi="Verdana" w:cs="Arial"/>
          <w:sz w:val="20"/>
          <w:szCs w:val="20"/>
        </w:rPr>
        <w:t xml:space="preserve"> per maand</w:t>
      </w:r>
      <w:r w:rsidRPr="009942AC">
        <w:rPr>
          <w:rFonts w:ascii="Verdana" w:hAnsi="Verdana" w:cs="Arial"/>
          <w:sz w:val="20"/>
          <w:szCs w:val="20"/>
        </w:rPr>
        <w:t xml:space="preserve"> is dat de onderzoekers de gegevens hebben geanalyseerd en kennelijk zijn de verschillen niet groot genoeg om een conclusie te trekken. Dat komt mogelijk omdat de omvang van de onderzoeksgroep minder groot is dan de uitwonende groep (waar het verschil wel statistisch aantoonbaar is). </w:t>
      </w:r>
    </w:p>
    <w:p w14:paraId="7902C97F" w14:textId="67F52696" w:rsidR="00291EDE" w:rsidRPr="009942AC" w:rsidRDefault="00291EDE" w:rsidP="00291EDE">
      <w:pPr>
        <w:rPr>
          <w:rFonts w:ascii="Verdana" w:hAnsi="Verdana" w:cs="Arial"/>
          <w:sz w:val="20"/>
          <w:szCs w:val="20"/>
        </w:rPr>
      </w:pPr>
      <w:r w:rsidRPr="009942AC">
        <w:rPr>
          <w:rFonts w:ascii="Verdana" w:hAnsi="Verdana" w:cs="Arial"/>
          <w:b/>
          <w:sz w:val="20"/>
          <w:szCs w:val="20"/>
        </w:rPr>
        <w:t>b</w:t>
      </w:r>
      <w:r w:rsidRPr="009942AC">
        <w:rPr>
          <w:rFonts w:ascii="Verdana" w:hAnsi="Verdana" w:cs="Arial"/>
          <w:sz w:val="20"/>
          <w:szCs w:val="20"/>
        </w:rPr>
        <w:t xml:space="preserve"> Mogelijke verklaringen voor de verschillen tussen de leeftijdsgroepen zijn: </w:t>
      </w:r>
      <w:r w:rsidR="00295F80" w:rsidRPr="009942AC">
        <w:rPr>
          <w:rFonts w:ascii="Verdana" w:hAnsi="Verdana" w:cs="Arial"/>
          <w:sz w:val="20"/>
          <w:szCs w:val="20"/>
        </w:rPr>
        <w:br/>
        <w:t xml:space="preserve">- </w:t>
      </w:r>
      <w:r w:rsidRPr="009942AC">
        <w:rPr>
          <w:rFonts w:ascii="Verdana" w:hAnsi="Verdana" w:cs="Arial"/>
          <w:sz w:val="20"/>
          <w:szCs w:val="20"/>
        </w:rPr>
        <w:t xml:space="preserve">Bij een hogere leeftijd is er meer behoefte aan zelfstandigheid en geven ze (daaraan) meer geld uit, bijvoorbeeld autorijlessen, zelf koken voor vrienden, eigen meubels. </w:t>
      </w:r>
      <w:r w:rsidR="00295F80" w:rsidRPr="009942AC">
        <w:rPr>
          <w:rFonts w:ascii="Verdana" w:hAnsi="Verdana" w:cs="Arial"/>
          <w:sz w:val="20"/>
          <w:szCs w:val="20"/>
        </w:rPr>
        <w:br/>
        <w:t xml:space="preserve">- </w:t>
      </w:r>
      <w:r w:rsidRPr="009942AC">
        <w:rPr>
          <w:rFonts w:ascii="Verdana" w:hAnsi="Verdana" w:cs="Arial"/>
          <w:sz w:val="20"/>
          <w:szCs w:val="20"/>
        </w:rPr>
        <w:t>Het minimum (jeugdloon) is hoger</w:t>
      </w:r>
      <w:r w:rsidR="00295F80" w:rsidRPr="009942AC">
        <w:rPr>
          <w:rFonts w:ascii="Verdana" w:hAnsi="Verdana" w:cs="Arial"/>
          <w:sz w:val="20"/>
          <w:szCs w:val="20"/>
        </w:rPr>
        <w:t xml:space="preserve"> bij een hogere leeftijd (tot 21</w:t>
      </w:r>
      <w:r w:rsidRPr="009942AC">
        <w:rPr>
          <w:rFonts w:ascii="Verdana" w:hAnsi="Verdana" w:cs="Arial"/>
          <w:sz w:val="20"/>
          <w:szCs w:val="20"/>
        </w:rPr>
        <w:t xml:space="preserve"> jaar). Met meer inkomsten, kun je ook meer uitgeven. </w:t>
      </w:r>
    </w:p>
    <w:p w14:paraId="7AF8F8BB" w14:textId="77777777" w:rsidR="00291EDE" w:rsidRPr="009942AC" w:rsidRDefault="00291EDE" w:rsidP="00291EDE">
      <w:pPr>
        <w:rPr>
          <w:rFonts w:ascii="Verdana" w:hAnsi="Verdana" w:cs="Arial"/>
          <w:sz w:val="20"/>
          <w:szCs w:val="20"/>
        </w:rPr>
      </w:pPr>
      <w:r w:rsidRPr="009942AC">
        <w:rPr>
          <w:rFonts w:ascii="Verdana" w:hAnsi="Verdana" w:cs="Arial"/>
          <w:b/>
          <w:sz w:val="20"/>
          <w:szCs w:val="20"/>
        </w:rPr>
        <w:t>c</w:t>
      </w:r>
      <w:r w:rsidRPr="009942AC">
        <w:rPr>
          <w:rFonts w:ascii="Verdana" w:hAnsi="Verdana" w:cs="Arial"/>
          <w:sz w:val="20"/>
          <w:szCs w:val="20"/>
        </w:rPr>
        <w:t xml:space="preserve"> Mogelijke 'risicogroepen' van studenten met een bepaalde eigenschap, gewoonte of omstandigheden die hogere uitgaven hebben, zijn: oudere studenten, studenten die geld krijgen van hun ouders, studenten met een bijbaan, studenten met een hoger inkomen, studenten die moeilijk rondkomen, studenten die hun administratie zelf geordend bewaren geven meer uit dan studenten waarvan de ouders de administratie doen, studenten die hun saldo vaker checken, studenten die een schuld bij DUO hebben, studenten die materialistischer zijn en studenten die impulsiever zijn.</w:t>
      </w:r>
    </w:p>
    <w:p w14:paraId="491F8C3D" w14:textId="77777777" w:rsidR="00291EDE" w:rsidRPr="009942AC" w:rsidRDefault="00291EDE" w:rsidP="00AF48B0">
      <w:pPr>
        <w:ind w:left="6372" w:hanging="6372"/>
        <w:rPr>
          <w:rFonts w:ascii="Verdana" w:hAnsi="Verdana" w:cs="Arial"/>
          <w:b/>
          <w:sz w:val="20"/>
          <w:szCs w:val="20"/>
        </w:rPr>
      </w:pPr>
    </w:p>
    <w:p w14:paraId="18DC2CF5" w14:textId="17893C50" w:rsidR="00291CBE" w:rsidRPr="009942AC" w:rsidRDefault="00B54B11" w:rsidP="00291CBE">
      <w:pPr>
        <w:ind w:left="6372" w:hanging="6372"/>
        <w:rPr>
          <w:rFonts w:ascii="Verdana" w:hAnsi="Verdana" w:cs="Arial"/>
          <w:bCs/>
          <w:iCs/>
          <w:sz w:val="20"/>
          <w:szCs w:val="20"/>
        </w:rPr>
      </w:pPr>
      <w:r w:rsidRPr="009942AC">
        <w:rPr>
          <w:rFonts w:ascii="Verdana" w:hAnsi="Verdana" w:cs="Arial"/>
          <w:b/>
          <w:sz w:val="20"/>
          <w:szCs w:val="20"/>
        </w:rPr>
        <w:t>2</w:t>
      </w:r>
      <w:r w:rsidR="00531724" w:rsidRPr="009942AC">
        <w:rPr>
          <w:rFonts w:ascii="Verdana" w:hAnsi="Verdana" w:cs="Arial"/>
          <w:b/>
          <w:sz w:val="20"/>
          <w:szCs w:val="20"/>
        </w:rPr>
        <w:t xml:space="preserve"> </w:t>
      </w:r>
      <w:r w:rsidR="00291CBE" w:rsidRPr="009942AC">
        <w:rPr>
          <w:rFonts w:ascii="Verdana" w:hAnsi="Verdana" w:cs="Arial"/>
          <w:b/>
          <w:sz w:val="20"/>
          <w:szCs w:val="20"/>
        </w:rPr>
        <w:t xml:space="preserve"> a </w:t>
      </w:r>
      <w:r w:rsidR="00291CBE" w:rsidRPr="009942AC">
        <w:rPr>
          <w:rFonts w:ascii="Verdana" w:hAnsi="Verdana" w:cs="Arial"/>
          <w:sz w:val="20"/>
          <w:szCs w:val="20"/>
        </w:rPr>
        <w:t>Budgetlijn:</w:t>
      </w:r>
      <w:r w:rsidR="00291CBE" w:rsidRPr="009942AC">
        <w:rPr>
          <w:rFonts w:ascii="Verdana" w:hAnsi="Verdana" w:cs="Arial"/>
          <w:b/>
          <w:sz w:val="20"/>
          <w:szCs w:val="20"/>
        </w:rPr>
        <w:t xml:space="preserve"> </w:t>
      </w:r>
      <m:oMath>
        <m:r>
          <m:rPr>
            <m:sty m:val="p"/>
          </m:rPr>
          <w:rPr>
            <w:rFonts w:ascii="Cambria Math" w:hAnsi="Cambria Math" w:cs="Arial"/>
            <w:sz w:val="22"/>
            <w:szCs w:val="22"/>
          </w:rPr>
          <m:t>100=25x+12,5y</m:t>
        </m:r>
      </m:oMath>
    </w:p>
    <w:p w14:paraId="397973B7" w14:textId="5C41528E" w:rsidR="00291CBE" w:rsidRPr="009942AC" w:rsidRDefault="00291CBE" w:rsidP="00291CBE">
      <w:pPr>
        <w:pStyle w:val="Geenafstand1"/>
        <w:rPr>
          <w:rFonts w:ascii="Verdana" w:eastAsia="Times New Roman" w:hAnsi="Verdana" w:cs="Arial"/>
          <w:sz w:val="20"/>
          <w:szCs w:val="20"/>
          <w:lang w:eastAsia="en-GB"/>
        </w:rPr>
      </w:pPr>
      <w:r w:rsidRPr="009942AC">
        <w:rPr>
          <w:rFonts w:ascii="Verdana" w:eastAsia="Times New Roman" w:hAnsi="Verdana" w:cs="Arial"/>
          <w:sz w:val="20"/>
          <w:szCs w:val="20"/>
          <w:lang w:eastAsia="en-GB"/>
        </w:rPr>
        <w:t xml:space="preserve">Basisformule is: </w:t>
      </w:r>
      <m:oMath>
        <m:r>
          <m:rPr>
            <m:sty m:val="p"/>
          </m:rPr>
          <w:rPr>
            <w:rFonts w:ascii="Cambria Math" w:eastAsia="Times New Roman" w:hAnsi="Cambria Math" w:cs="Arial"/>
            <w:lang w:eastAsia="en-GB"/>
          </w:rPr>
          <m:t xml:space="preserve">M= </m:t>
        </m:r>
        <m:sSub>
          <m:sSubPr>
            <m:ctrlPr>
              <w:rPr>
                <w:rFonts w:ascii="Cambria Math" w:eastAsia="Times New Roman" w:hAnsi="Cambria Math" w:cs="Arial"/>
                <w:iCs/>
                <w:lang w:eastAsia="en-GB"/>
              </w:rPr>
            </m:ctrlPr>
          </m:sSubPr>
          <m:e>
            <m:r>
              <m:rPr>
                <m:sty m:val="p"/>
              </m:rPr>
              <w:rPr>
                <w:rFonts w:ascii="Cambria Math" w:eastAsia="Times New Roman" w:hAnsi="Cambria Math" w:cs="Arial"/>
                <w:lang w:eastAsia="en-GB"/>
              </w:rPr>
              <m:t>p</m:t>
            </m:r>
          </m:e>
          <m:sub>
            <m:r>
              <m:rPr>
                <m:sty m:val="p"/>
              </m:rPr>
              <w:rPr>
                <w:rFonts w:ascii="Cambria Math" w:eastAsia="Times New Roman" w:hAnsi="Cambria Math" w:cs="Arial"/>
                <w:lang w:eastAsia="en-GB"/>
              </w:rPr>
              <m:t>x</m:t>
            </m:r>
          </m:sub>
        </m:sSub>
        <m:r>
          <m:rPr>
            <m:sty m:val="p"/>
          </m:rPr>
          <w:rPr>
            <w:rFonts w:ascii="Cambria Math" w:eastAsia="Times New Roman" w:hAnsi="Cambria Math" w:cs="Arial"/>
            <w:lang w:eastAsia="en-GB"/>
          </w:rPr>
          <m:t xml:space="preserve">∙x+ </m:t>
        </m:r>
        <m:sSub>
          <m:sSubPr>
            <m:ctrlPr>
              <w:rPr>
                <w:rFonts w:ascii="Cambria Math" w:eastAsia="Times New Roman" w:hAnsi="Cambria Math" w:cs="Arial"/>
                <w:iCs/>
                <w:lang w:eastAsia="en-GB"/>
              </w:rPr>
            </m:ctrlPr>
          </m:sSubPr>
          <m:e>
            <m:r>
              <m:rPr>
                <m:sty m:val="p"/>
              </m:rPr>
              <w:rPr>
                <w:rFonts w:ascii="Cambria Math" w:eastAsia="Times New Roman" w:hAnsi="Cambria Math" w:cs="Arial"/>
                <w:lang w:eastAsia="en-GB"/>
              </w:rPr>
              <m:t>p</m:t>
            </m:r>
          </m:e>
          <m:sub>
            <m:r>
              <m:rPr>
                <m:sty m:val="p"/>
              </m:rPr>
              <w:rPr>
                <w:rFonts w:ascii="Cambria Math" w:eastAsia="Times New Roman" w:hAnsi="Cambria Math" w:cs="Arial"/>
                <w:lang w:eastAsia="en-GB"/>
              </w:rPr>
              <m:t>y</m:t>
            </m:r>
          </m:sub>
        </m:sSub>
        <m:r>
          <m:rPr>
            <m:sty m:val="p"/>
          </m:rPr>
          <w:rPr>
            <w:rFonts w:ascii="Cambria Math" w:eastAsia="Times New Roman" w:hAnsi="Cambria Math" w:cs="Arial"/>
            <w:lang w:eastAsia="en-GB"/>
          </w:rPr>
          <m:t>∙y</m:t>
        </m:r>
      </m:oMath>
      <w:r w:rsidRPr="009942AC">
        <w:rPr>
          <w:rFonts w:ascii="Verdana" w:eastAsia="Times New Roman" w:hAnsi="Verdana" w:cs="Arial"/>
          <w:sz w:val="20"/>
          <w:szCs w:val="20"/>
          <w:lang w:eastAsia="en-GB"/>
        </w:rPr>
        <w:t>, daarin is M (= budget) = 100, p</w:t>
      </w:r>
      <w:r w:rsidRPr="009942AC">
        <w:rPr>
          <w:rFonts w:ascii="Verdana" w:eastAsia="Times New Roman" w:hAnsi="Verdana" w:cs="Arial"/>
          <w:sz w:val="20"/>
          <w:szCs w:val="20"/>
          <w:vertAlign w:val="subscript"/>
          <w:lang w:eastAsia="en-GB"/>
        </w:rPr>
        <w:t>x</w:t>
      </w:r>
      <w:r w:rsidRPr="009942AC">
        <w:rPr>
          <w:rFonts w:ascii="Verdana" w:eastAsia="Times New Roman" w:hAnsi="Verdana" w:cs="Arial"/>
          <w:sz w:val="20"/>
          <w:szCs w:val="20"/>
          <w:lang w:eastAsia="en-GB"/>
        </w:rPr>
        <w:t xml:space="preserve"> (= prijs voor product x) = 25 en p</w:t>
      </w:r>
      <w:r w:rsidRPr="009942AC">
        <w:rPr>
          <w:rFonts w:ascii="Verdana" w:eastAsia="Times New Roman" w:hAnsi="Verdana" w:cs="Arial"/>
          <w:sz w:val="20"/>
          <w:szCs w:val="20"/>
          <w:vertAlign w:val="subscript"/>
          <w:lang w:eastAsia="en-GB"/>
        </w:rPr>
        <w:t xml:space="preserve">y </w:t>
      </w:r>
      <w:r w:rsidRPr="009942AC">
        <w:rPr>
          <w:rFonts w:ascii="Verdana" w:eastAsia="Times New Roman" w:hAnsi="Verdana" w:cs="Arial"/>
          <w:sz w:val="20"/>
          <w:szCs w:val="20"/>
          <w:lang w:eastAsia="en-GB"/>
        </w:rPr>
        <w:t xml:space="preserve"> (= prijs voor product y) = 12,50. </w:t>
      </w:r>
    </w:p>
    <w:p w14:paraId="035907EE" w14:textId="77777777" w:rsidR="00291CBE" w:rsidRPr="009942AC" w:rsidRDefault="00291CBE" w:rsidP="00291CBE">
      <w:pPr>
        <w:pStyle w:val="Geenafstand1"/>
        <w:rPr>
          <w:rFonts w:ascii="Verdana" w:hAnsi="Verdana" w:cs="Arial"/>
          <w:b/>
          <w:bCs/>
          <w:iCs/>
          <w:sz w:val="20"/>
          <w:szCs w:val="20"/>
        </w:rPr>
      </w:pPr>
    </w:p>
    <w:p w14:paraId="0991DDC7" w14:textId="77777777" w:rsidR="00291CBE" w:rsidRPr="009942AC" w:rsidRDefault="00291CBE" w:rsidP="00291CBE">
      <w:pPr>
        <w:pStyle w:val="Tekstopmerking"/>
        <w:rPr>
          <w:rFonts w:ascii="Verdana" w:hAnsi="Verdana" w:cs="Arial"/>
          <w:szCs w:val="20"/>
          <w:lang w:val="nl-NL"/>
        </w:rPr>
      </w:pPr>
      <w:r w:rsidRPr="009942AC">
        <w:rPr>
          <w:rFonts w:ascii="Verdana" w:hAnsi="Verdana" w:cs="Arial"/>
          <w:szCs w:val="20"/>
          <w:lang w:val="nl-NL"/>
        </w:rPr>
        <w:t>Toelichting:</w:t>
      </w:r>
    </w:p>
    <w:p w14:paraId="3BF5C421" w14:textId="77777777" w:rsidR="00291CBE" w:rsidRPr="009942AC" w:rsidRDefault="00291CBE" w:rsidP="00291CBE">
      <w:pPr>
        <w:pStyle w:val="Tekstopmerking"/>
        <w:rPr>
          <w:rFonts w:ascii="Verdana" w:hAnsi="Verdana" w:cs="Arial"/>
          <w:szCs w:val="20"/>
          <w:lang w:val="nl-NL"/>
        </w:rPr>
      </w:pPr>
      <w:r w:rsidRPr="009942AC">
        <w:rPr>
          <w:rFonts w:ascii="Verdana" w:hAnsi="Verdana" w:cs="Arial"/>
          <w:szCs w:val="20"/>
          <w:lang w:val="nl-NL"/>
        </w:rPr>
        <w:t xml:space="preserve">Hele budget uitgeven aan games: aantal =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€ 100</m:t>
            </m:r>
          </m:num>
          <m:den>
            <m:r>
              <m:rPr>
                <m:sty m:val="p"/>
              </m:rPr>
              <w:rPr>
                <w:rFonts w:ascii="Cambria Math" w:hAnsi="Cambria Math" w:cs="Arial"/>
                <w:sz w:val="22"/>
                <w:szCs w:val="22"/>
                <w:lang w:val="nl-NL"/>
              </w:rPr>
              <m:t>€ 25</m:t>
            </m:r>
          </m:den>
        </m:f>
        <m:r>
          <m:rPr>
            <m:sty m:val="p"/>
          </m:rPr>
          <w:rPr>
            <w:rFonts w:ascii="Cambria Math" w:hAnsi="Cambria Math" w:cs="Arial"/>
            <w:sz w:val="22"/>
            <w:szCs w:val="22"/>
            <w:lang w:val="nl-NL"/>
          </w:rPr>
          <m:t>=4</m:t>
        </m:r>
      </m:oMath>
      <w:r w:rsidRPr="009942AC">
        <w:rPr>
          <w:rFonts w:ascii="Verdana" w:hAnsi="Verdana" w:cs="Arial"/>
          <w:szCs w:val="20"/>
          <w:lang w:val="nl-NL"/>
        </w:rPr>
        <w:t xml:space="preserve"> games (horizontale as).</w:t>
      </w:r>
    </w:p>
    <w:p w14:paraId="5E71FF9A" w14:textId="00DAC213" w:rsidR="00291CBE" w:rsidRPr="009942AC" w:rsidRDefault="00291CBE" w:rsidP="00291CBE">
      <w:pPr>
        <w:pStyle w:val="Tekstopmerking"/>
        <w:rPr>
          <w:rFonts w:ascii="Verdana" w:hAnsi="Verdana" w:cs="Arial"/>
          <w:b/>
          <w:szCs w:val="20"/>
          <w:lang w:val="nl-NL"/>
        </w:rPr>
      </w:pPr>
      <w:r w:rsidRPr="009942AC">
        <w:rPr>
          <w:rFonts w:ascii="Verdana" w:hAnsi="Verdana" w:cs="Arial"/>
          <w:szCs w:val="20"/>
          <w:lang w:val="nl-NL"/>
        </w:rPr>
        <w:t xml:space="preserve">Hele budget uitgeven aan gitaarlessen: aantal =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€ 100</m:t>
            </m:r>
          </m:num>
          <m:den>
            <m:r>
              <m:rPr>
                <m:sty m:val="p"/>
              </m:rPr>
              <w:rPr>
                <w:rFonts w:ascii="Cambria Math" w:hAnsi="Cambria Math" w:cs="Arial"/>
                <w:sz w:val="22"/>
                <w:szCs w:val="22"/>
                <w:lang w:val="nl-NL"/>
              </w:rPr>
              <m:t>€ 12,50</m:t>
            </m:r>
          </m:den>
        </m:f>
        <m:r>
          <m:rPr>
            <m:sty m:val="p"/>
          </m:rPr>
          <w:rPr>
            <w:rFonts w:ascii="Cambria Math" w:hAnsi="Cambria Math" w:cs="Arial"/>
            <w:sz w:val="22"/>
            <w:szCs w:val="22"/>
            <w:lang w:val="nl-NL"/>
          </w:rPr>
          <m:t>=8</m:t>
        </m:r>
      </m:oMath>
      <w:r w:rsidRPr="009942AC">
        <w:rPr>
          <w:rFonts w:ascii="Verdana" w:hAnsi="Verdana" w:cs="Arial"/>
          <w:szCs w:val="20"/>
          <w:lang w:val="nl-NL"/>
        </w:rPr>
        <w:t xml:space="preserve"> gitaarlessen (verticale as).</w:t>
      </w:r>
    </w:p>
    <w:p w14:paraId="19ADC592" w14:textId="56679A13" w:rsidR="00531724" w:rsidRPr="009942AC" w:rsidRDefault="00531724" w:rsidP="00295F80">
      <w:pPr>
        <w:ind w:left="6372" w:hanging="6372"/>
        <w:rPr>
          <w:rFonts w:ascii="Verdana" w:hAnsi="Verdana" w:cs="Arial"/>
          <w:b/>
          <w:szCs w:val="20"/>
        </w:rPr>
      </w:pPr>
    </w:p>
    <w:p w14:paraId="34C01071" w14:textId="30862ABA" w:rsidR="00531724" w:rsidRPr="009942AC" w:rsidRDefault="007E770B" w:rsidP="007E770B">
      <w:pPr>
        <w:widowControl/>
        <w:suppressAutoHyphens w:val="0"/>
        <w:rPr>
          <w:rFonts w:ascii="Verdana" w:hAnsi="Verdana" w:cs="Arial"/>
          <w:b/>
          <w:bCs/>
          <w:iCs/>
          <w:sz w:val="20"/>
          <w:szCs w:val="20"/>
        </w:rPr>
      </w:pPr>
      <w:r w:rsidRPr="009942AC">
        <w:rPr>
          <w:rFonts w:ascii="Verdana" w:hAnsi="Verdana" w:cs="Arial"/>
          <w:b/>
          <w:bCs/>
          <w:iCs/>
          <w:sz w:val="20"/>
          <w:szCs w:val="20"/>
        </w:rPr>
        <w:br w:type="page"/>
      </w:r>
      <w:r w:rsidR="00531724" w:rsidRPr="009942AC">
        <w:rPr>
          <w:rFonts w:ascii="Verdana" w:hAnsi="Verdana" w:cs="Arial"/>
          <w:b/>
          <w:bCs/>
          <w:iCs/>
          <w:sz w:val="20"/>
          <w:szCs w:val="20"/>
        </w:rPr>
        <w:lastRenderedPageBreak/>
        <w:t>b</w:t>
      </w:r>
      <w:r w:rsidR="00531724" w:rsidRPr="009942AC">
        <w:rPr>
          <w:rFonts w:ascii="Verdana" w:hAnsi="Verdana" w:cs="Arial"/>
          <w:bCs/>
          <w:iCs/>
          <w:sz w:val="20"/>
          <w:szCs w:val="20"/>
        </w:rPr>
        <w:t xml:space="preserve"> </w:t>
      </w:r>
    </w:p>
    <w:p w14:paraId="2AC2873F" w14:textId="02DDC4B1" w:rsidR="00E22F11" w:rsidRPr="009942AC" w:rsidRDefault="00830A54" w:rsidP="00AF48B0">
      <w:pPr>
        <w:rPr>
          <w:rFonts w:ascii="Arial" w:hAnsi="Arial" w:cs="Arial"/>
          <w:color w:val="000000"/>
          <w:sz w:val="22"/>
          <w:szCs w:val="22"/>
        </w:rPr>
      </w:pPr>
      <w:r w:rsidRPr="009942AC">
        <w:rPr>
          <w:rFonts w:ascii="Arial" w:hAnsi="Arial" w:cs="Arial"/>
          <w:noProof/>
          <w:color w:val="000000"/>
          <w:sz w:val="22"/>
          <w:szCs w:val="22"/>
          <w:lang w:eastAsia="nl-NL" w:bidi="ar-SA"/>
        </w:rPr>
        <w:drawing>
          <wp:inline distT="0" distB="0" distL="0" distR="0" wp14:anchorId="7C209460" wp14:editId="40DC7912">
            <wp:extent cx="3171825" cy="3535935"/>
            <wp:effectExtent l="0" t="0" r="0" b="7620"/>
            <wp:docPr id="5" name="Afbeelding 5" descr="PIN6-TF-V-K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6-TF-V-K1-1-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0240" cy="3545316"/>
                    </a:xfrm>
                    <a:prstGeom prst="rect">
                      <a:avLst/>
                    </a:prstGeom>
                    <a:noFill/>
                    <a:ln>
                      <a:noFill/>
                    </a:ln>
                  </pic:spPr>
                </pic:pic>
              </a:graphicData>
            </a:graphic>
          </wp:inline>
        </w:drawing>
      </w:r>
    </w:p>
    <w:p w14:paraId="03457F5B" w14:textId="1CEAFAE5" w:rsidR="007D10F2" w:rsidRPr="009942AC" w:rsidRDefault="007D10F2" w:rsidP="007D10F2">
      <w:pPr>
        <w:rPr>
          <w:rFonts w:ascii="Verdana" w:hAnsi="Verdana" w:cs="Arial"/>
          <w:bCs/>
          <w:iCs/>
          <w:sz w:val="20"/>
          <w:szCs w:val="20"/>
        </w:rPr>
      </w:pPr>
      <w:r w:rsidRPr="009942AC">
        <w:rPr>
          <w:rFonts w:ascii="Verdana" w:hAnsi="Verdana" w:cs="Arial"/>
          <w:bCs/>
          <w:iCs/>
          <w:sz w:val="20"/>
          <w:szCs w:val="20"/>
        </w:rPr>
        <w:t>NB</w:t>
      </w:r>
      <w:r w:rsidR="00295F80" w:rsidRPr="009942AC">
        <w:rPr>
          <w:rFonts w:ascii="Verdana" w:hAnsi="Verdana" w:cs="Arial"/>
          <w:bCs/>
          <w:iCs/>
          <w:sz w:val="20"/>
          <w:szCs w:val="20"/>
        </w:rPr>
        <w:t>:</w:t>
      </w:r>
      <w:r w:rsidRPr="009942AC">
        <w:rPr>
          <w:rFonts w:ascii="Verdana" w:hAnsi="Verdana" w:cs="Arial"/>
          <w:bCs/>
          <w:iCs/>
          <w:sz w:val="20"/>
          <w:szCs w:val="20"/>
        </w:rPr>
        <w:t xml:space="preserve"> de ingetekende lijn is alleen indicatief. Essentie is (komt later bij indifferentiekrommen aan de orde) dat een consument meestal een sterke voorkeur heeft voor een goede, betaalbare combinatie van producten in plaats van veel van het ene en weinig van het andere product.</w:t>
      </w:r>
    </w:p>
    <w:p w14:paraId="534502CC" w14:textId="77777777" w:rsidR="003E16F2" w:rsidRPr="009942AC" w:rsidRDefault="003E16F2" w:rsidP="00AF48B0">
      <w:pPr>
        <w:rPr>
          <w:rFonts w:ascii="Verdana" w:hAnsi="Verdana" w:cs="Arial"/>
          <w:sz w:val="20"/>
          <w:szCs w:val="20"/>
        </w:rPr>
      </w:pPr>
      <w:r w:rsidRPr="009942AC">
        <w:rPr>
          <w:rFonts w:ascii="Verdana" w:hAnsi="Verdana" w:cs="Arial"/>
          <w:b/>
          <w:sz w:val="20"/>
          <w:szCs w:val="20"/>
        </w:rPr>
        <w:t>c</w:t>
      </w:r>
      <w:r w:rsidRPr="009942AC">
        <w:rPr>
          <w:rFonts w:ascii="Verdana" w:hAnsi="Verdana" w:cs="Arial"/>
          <w:sz w:val="20"/>
          <w:szCs w:val="20"/>
        </w:rPr>
        <w:t xml:space="preserve"> De ceteris paribus voorwaarde </w:t>
      </w:r>
      <w:r w:rsidRPr="009942AC">
        <w:rPr>
          <w:rFonts w:ascii="Verdana" w:hAnsi="Verdana" w:cs="Arial"/>
          <w:bCs/>
          <w:iCs/>
          <w:sz w:val="20"/>
          <w:szCs w:val="20"/>
        </w:rPr>
        <w:t>dat de consument een keuze maakt tussen twee producten blijft gelijk</w:t>
      </w:r>
      <w:r w:rsidRPr="009942AC">
        <w:rPr>
          <w:rFonts w:ascii="Verdana" w:hAnsi="Verdana" w:cs="Arial"/>
          <w:sz w:val="20"/>
          <w:szCs w:val="20"/>
        </w:rPr>
        <w:t xml:space="preserve"> als je een kromme intekent. Voor het model betekent dit: D</w:t>
      </w:r>
      <w:r w:rsidRPr="009942AC">
        <w:rPr>
          <w:rFonts w:ascii="Verdana" w:hAnsi="Verdana" w:cs="Arial"/>
          <w:bCs/>
          <w:iCs/>
          <w:sz w:val="20"/>
          <w:szCs w:val="20"/>
        </w:rPr>
        <w:t>e besteding van het totale inkomen kun je bij een kromme niet direct afleiden uit de lijn. Het is een model over de voorkeuren bij een keuze uit twee.</w:t>
      </w:r>
    </w:p>
    <w:p w14:paraId="4253FC69" w14:textId="77777777" w:rsidR="00531724" w:rsidRPr="009942AC" w:rsidRDefault="00531724" w:rsidP="00AF48B0">
      <w:pPr>
        <w:ind w:left="6372" w:hanging="6372"/>
        <w:rPr>
          <w:rFonts w:ascii="Verdana" w:hAnsi="Verdana" w:cs="Arial"/>
          <w:bCs/>
          <w:iCs/>
          <w:sz w:val="20"/>
          <w:szCs w:val="20"/>
        </w:rPr>
      </w:pPr>
    </w:p>
    <w:p w14:paraId="4D78E861" w14:textId="259F328F" w:rsidR="00531724" w:rsidRPr="009942AC" w:rsidRDefault="00B54B11" w:rsidP="00AF48B0">
      <w:pPr>
        <w:pStyle w:val="Tekstopmerking"/>
        <w:rPr>
          <w:rFonts w:ascii="Verdana" w:hAnsi="Verdana" w:cs="Arial"/>
          <w:szCs w:val="20"/>
          <w:lang w:val="nl-NL"/>
        </w:rPr>
      </w:pPr>
      <w:r w:rsidRPr="009942AC">
        <w:rPr>
          <w:rFonts w:ascii="Verdana" w:hAnsi="Verdana" w:cs="Arial"/>
          <w:b/>
          <w:szCs w:val="20"/>
          <w:lang w:val="nl-NL"/>
        </w:rPr>
        <w:t>3</w:t>
      </w:r>
      <w:r w:rsidR="00531724" w:rsidRPr="009942AC">
        <w:rPr>
          <w:rFonts w:ascii="Verdana" w:hAnsi="Verdana" w:cs="Arial"/>
          <w:b/>
          <w:szCs w:val="20"/>
          <w:lang w:val="nl-NL"/>
        </w:rPr>
        <w:t xml:space="preserve"> a</w:t>
      </w:r>
      <w:r w:rsidR="00AB5559" w:rsidRPr="009942AC">
        <w:rPr>
          <w:rFonts w:ascii="Verdana" w:hAnsi="Verdana"/>
          <w:szCs w:val="20"/>
          <w:lang w:val="nl-NL"/>
        </w:rPr>
        <w:t xml:space="preserve"> + </w:t>
      </w:r>
      <w:r w:rsidR="00531724" w:rsidRPr="009942AC">
        <w:rPr>
          <w:rFonts w:ascii="Verdana" w:hAnsi="Verdana" w:cs="Arial"/>
          <w:b/>
          <w:szCs w:val="20"/>
          <w:lang w:val="nl-NL"/>
        </w:rPr>
        <w:t>b</w:t>
      </w:r>
      <w:r w:rsidR="00531724" w:rsidRPr="009942AC">
        <w:rPr>
          <w:rFonts w:ascii="Verdana" w:hAnsi="Verdana"/>
          <w:szCs w:val="20"/>
          <w:lang w:val="nl-NL"/>
        </w:rPr>
        <w:t xml:space="preserve"> </w:t>
      </w:r>
    </w:p>
    <w:p w14:paraId="43E13C14" w14:textId="640F2415" w:rsidR="00E22F11" w:rsidRPr="009942AC" w:rsidRDefault="00830A54" w:rsidP="00AF48B0">
      <w:pPr>
        <w:pStyle w:val="Tekstopmerking"/>
        <w:rPr>
          <w:rFonts w:ascii="Verdana" w:hAnsi="Verdana" w:cs="Arial"/>
          <w:szCs w:val="20"/>
          <w:lang w:val="nl-NL"/>
        </w:rPr>
      </w:pPr>
      <w:r w:rsidRPr="009942AC">
        <w:rPr>
          <w:rFonts w:ascii="Verdana" w:hAnsi="Verdana" w:cs="Arial"/>
          <w:noProof/>
          <w:szCs w:val="20"/>
          <w:lang w:val="nl-NL" w:eastAsia="nl-NL" w:bidi="ar-SA"/>
        </w:rPr>
        <w:drawing>
          <wp:inline distT="0" distB="0" distL="0" distR="0" wp14:anchorId="35AC8F53" wp14:editId="7ABF1D37">
            <wp:extent cx="4581525" cy="3162761"/>
            <wp:effectExtent l="0" t="0" r="0" b="0"/>
            <wp:docPr id="6" name="Afbeelding 6" descr="PIN6-TF-V-K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6-TF-V-K1-1-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8604" cy="3181455"/>
                    </a:xfrm>
                    <a:prstGeom prst="rect">
                      <a:avLst/>
                    </a:prstGeom>
                    <a:noFill/>
                    <a:ln>
                      <a:noFill/>
                    </a:ln>
                  </pic:spPr>
                </pic:pic>
              </a:graphicData>
            </a:graphic>
          </wp:inline>
        </w:drawing>
      </w:r>
    </w:p>
    <w:p w14:paraId="645DEFF6" w14:textId="6B66052B" w:rsidR="00125FBA" w:rsidRPr="009942AC" w:rsidRDefault="00125FBA" w:rsidP="00AF48B0">
      <w:pPr>
        <w:pStyle w:val="Tekstopmerking"/>
        <w:rPr>
          <w:rFonts w:ascii="Verdana" w:hAnsi="Verdana" w:cs="Arial"/>
          <w:szCs w:val="20"/>
          <w:lang w:val="nl-NL"/>
        </w:rPr>
      </w:pPr>
      <w:r w:rsidRPr="009942AC">
        <w:rPr>
          <w:rFonts w:ascii="Verdana" w:hAnsi="Verdana" w:cs="Arial"/>
          <w:szCs w:val="20"/>
          <w:lang w:val="nl-NL"/>
        </w:rPr>
        <w:t>Toelichting a:</w:t>
      </w:r>
    </w:p>
    <w:p w14:paraId="713A37AF" w14:textId="579AE9D3" w:rsidR="00C2638C" w:rsidRPr="009942AC" w:rsidRDefault="00125FBA" w:rsidP="00AF48B0">
      <w:pPr>
        <w:pStyle w:val="Tekstopmerking"/>
        <w:rPr>
          <w:rFonts w:ascii="Verdana" w:hAnsi="Verdana" w:cs="Arial"/>
          <w:szCs w:val="20"/>
          <w:lang w:val="nl-NL"/>
        </w:rPr>
      </w:pPr>
      <w:r w:rsidRPr="009942AC">
        <w:rPr>
          <w:rFonts w:ascii="Verdana" w:hAnsi="Verdana" w:cs="Arial"/>
          <w:szCs w:val="20"/>
          <w:lang w:val="nl-NL"/>
        </w:rPr>
        <w:t xml:space="preserve">Hele budget uitgeven aan uitgaan: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€ 45</m:t>
            </m:r>
          </m:num>
          <m:den>
            <m:r>
              <m:rPr>
                <m:sty m:val="p"/>
              </m:rPr>
              <w:rPr>
                <w:rFonts w:ascii="Cambria Math" w:hAnsi="Cambria Math" w:cs="Arial"/>
                <w:sz w:val="22"/>
                <w:szCs w:val="22"/>
                <w:lang w:val="nl-NL"/>
              </w:rPr>
              <m:t>€ 5</m:t>
            </m:r>
          </m:den>
        </m:f>
        <m:r>
          <m:rPr>
            <m:sty m:val="p"/>
          </m:rPr>
          <w:rPr>
            <w:rFonts w:ascii="Cambria Math" w:hAnsi="Cambria Math" w:cs="Arial"/>
            <w:sz w:val="22"/>
            <w:szCs w:val="22"/>
            <w:lang w:val="nl-NL"/>
          </w:rPr>
          <m:t>=9</m:t>
        </m:r>
      </m:oMath>
      <w:r w:rsidRPr="009942AC">
        <w:rPr>
          <w:rFonts w:ascii="Verdana" w:hAnsi="Verdana" w:cs="Arial"/>
          <w:szCs w:val="20"/>
          <w:lang w:val="nl-NL"/>
        </w:rPr>
        <w:t xml:space="preserve"> </w:t>
      </w:r>
      <w:r w:rsidR="002C719B" w:rsidRPr="009942AC">
        <w:rPr>
          <w:rFonts w:ascii="Verdana" w:hAnsi="Verdana" w:cs="Arial"/>
          <w:szCs w:val="20"/>
          <w:lang w:val="nl-NL"/>
        </w:rPr>
        <w:t>keer</w:t>
      </w:r>
      <w:r w:rsidRPr="009942AC">
        <w:rPr>
          <w:rFonts w:ascii="Verdana" w:hAnsi="Verdana" w:cs="Arial"/>
          <w:szCs w:val="20"/>
          <w:lang w:val="nl-NL"/>
        </w:rPr>
        <w:t xml:space="preserve"> (horizontale as).</w:t>
      </w:r>
      <w:r w:rsidR="000C5E2F" w:rsidRPr="009942AC">
        <w:rPr>
          <w:rFonts w:ascii="Verdana" w:hAnsi="Verdana" w:cs="Arial"/>
          <w:szCs w:val="20"/>
          <w:lang w:val="nl-NL"/>
        </w:rPr>
        <w:t xml:space="preserve"> </w:t>
      </w:r>
    </w:p>
    <w:p w14:paraId="02CBA99B" w14:textId="23D1B69D" w:rsidR="00125FBA" w:rsidRPr="009942AC" w:rsidRDefault="000C5E2F" w:rsidP="00AF48B0">
      <w:pPr>
        <w:pStyle w:val="Tekstopmerking"/>
        <w:rPr>
          <w:rFonts w:ascii="Verdana" w:hAnsi="Verdana" w:cs="Arial"/>
          <w:szCs w:val="20"/>
          <w:lang w:val="nl-NL"/>
        </w:rPr>
      </w:pPr>
      <w:r w:rsidRPr="009942AC">
        <w:rPr>
          <w:rFonts w:ascii="Verdana" w:hAnsi="Verdana" w:cs="Arial"/>
          <w:szCs w:val="20"/>
          <w:lang w:val="nl-NL"/>
        </w:rPr>
        <w:t xml:space="preserve">Uitgeven aan drankjes: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€ 45</m:t>
            </m:r>
          </m:num>
          <m:den>
            <m:r>
              <m:rPr>
                <m:sty m:val="p"/>
              </m:rPr>
              <w:rPr>
                <w:rFonts w:ascii="Cambria Math" w:hAnsi="Cambria Math" w:cs="Arial"/>
                <w:sz w:val="22"/>
                <w:szCs w:val="22"/>
                <w:lang w:val="nl-NL"/>
              </w:rPr>
              <m:t>€ 3</m:t>
            </m:r>
          </m:den>
        </m:f>
        <m:r>
          <m:rPr>
            <m:sty m:val="p"/>
          </m:rPr>
          <w:rPr>
            <w:rFonts w:ascii="Cambria Math" w:hAnsi="Cambria Math" w:cs="Arial"/>
            <w:sz w:val="22"/>
            <w:szCs w:val="22"/>
            <w:lang w:val="nl-NL"/>
          </w:rPr>
          <m:t>=15</m:t>
        </m:r>
      </m:oMath>
      <w:r w:rsidRPr="009942AC">
        <w:rPr>
          <w:rFonts w:ascii="Verdana" w:hAnsi="Verdana" w:cs="Arial"/>
          <w:szCs w:val="20"/>
          <w:lang w:val="nl-NL"/>
        </w:rPr>
        <w:t xml:space="preserve"> drankjes</w:t>
      </w:r>
      <w:r w:rsidR="00295F80" w:rsidRPr="009942AC">
        <w:rPr>
          <w:rFonts w:ascii="Verdana" w:hAnsi="Verdana" w:cs="Arial"/>
          <w:szCs w:val="20"/>
          <w:lang w:val="nl-NL"/>
        </w:rPr>
        <w:t xml:space="preserve"> (verticale as)</w:t>
      </w:r>
      <w:r w:rsidRPr="009942AC">
        <w:rPr>
          <w:rFonts w:ascii="Verdana" w:hAnsi="Verdana" w:cs="Arial"/>
          <w:szCs w:val="20"/>
          <w:lang w:val="nl-NL"/>
        </w:rPr>
        <w:t>.</w:t>
      </w:r>
    </w:p>
    <w:p w14:paraId="2349F52C" w14:textId="723C3335" w:rsidR="00A31B3E" w:rsidRPr="009942AC" w:rsidRDefault="000C5E2F" w:rsidP="00AF48B0">
      <w:pPr>
        <w:pStyle w:val="Tekstopmerking"/>
        <w:rPr>
          <w:rFonts w:ascii="Verdana" w:hAnsi="Verdana" w:cs="Arial"/>
          <w:szCs w:val="20"/>
          <w:lang w:val="nl-NL"/>
        </w:rPr>
      </w:pPr>
      <w:r w:rsidRPr="009942AC">
        <w:rPr>
          <w:rFonts w:ascii="Verdana" w:hAnsi="Verdana" w:cs="Arial"/>
          <w:szCs w:val="20"/>
          <w:lang w:val="nl-NL"/>
        </w:rPr>
        <w:lastRenderedPageBreak/>
        <w:t>Verondersteld wordt dat toegang tot een uitgaansgelegenheid en het kopen van e</w:t>
      </w:r>
      <w:r w:rsidR="00295F80" w:rsidRPr="009942AC">
        <w:rPr>
          <w:rFonts w:ascii="Verdana" w:hAnsi="Verdana" w:cs="Arial"/>
          <w:szCs w:val="20"/>
          <w:lang w:val="nl-NL"/>
        </w:rPr>
        <w:t>en drankje los van elkaar staan (j</w:t>
      </w:r>
      <w:r w:rsidRPr="009942AC">
        <w:rPr>
          <w:rFonts w:ascii="Verdana" w:hAnsi="Verdana" w:cs="Arial"/>
          <w:szCs w:val="20"/>
          <w:lang w:val="nl-NL"/>
        </w:rPr>
        <w:t xml:space="preserve">e zou kunnen redeneren dat </w:t>
      </w:r>
      <w:r w:rsidR="00A31B3E" w:rsidRPr="009942AC">
        <w:rPr>
          <w:rFonts w:ascii="Verdana" w:hAnsi="Verdana" w:cs="Arial"/>
          <w:szCs w:val="20"/>
          <w:lang w:val="nl-NL"/>
        </w:rPr>
        <w:t xml:space="preserve">je pas drankjes </w:t>
      </w:r>
      <w:r w:rsidRPr="009942AC">
        <w:rPr>
          <w:rFonts w:ascii="Verdana" w:hAnsi="Verdana" w:cs="Arial"/>
          <w:szCs w:val="20"/>
          <w:lang w:val="nl-NL"/>
        </w:rPr>
        <w:t xml:space="preserve">kan </w:t>
      </w:r>
      <w:r w:rsidR="00A31B3E" w:rsidRPr="009942AC">
        <w:rPr>
          <w:rFonts w:ascii="Verdana" w:hAnsi="Verdana" w:cs="Arial"/>
          <w:szCs w:val="20"/>
          <w:lang w:val="nl-NL"/>
        </w:rPr>
        <w:t xml:space="preserve">kopen als je binnen bent. </w:t>
      </w:r>
      <w:r w:rsidR="00295F80" w:rsidRPr="009942AC">
        <w:rPr>
          <w:rFonts w:ascii="Verdana" w:hAnsi="Verdana" w:cs="Arial"/>
          <w:szCs w:val="20"/>
          <w:lang w:val="nl-NL"/>
        </w:rPr>
        <w:t>Dat wordt hier dus niet gedaan</w:t>
      </w:r>
      <w:r w:rsidRPr="009942AC">
        <w:rPr>
          <w:rFonts w:ascii="Verdana" w:hAnsi="Verdana" w:cs="Arial"/>
          <w:szCs w:val="20"/>
          <w:lang w:val="nl-NL"/>
        </w:rPr>
        <w:t>)</w:t>
      </w:r>
      <w:r w:rsidR="00295F80" w:rsidRPr="009942AC">
        <w:rPr>
          <w:rFonts w:ascii="Verdana" w:hAnsi="Verdana" w:cs="Arial"/>
          <w:szCs w:val="20"/>
          <w:lang w:val="nl-NL"/>
        </w:rPr>
        <w:t>.</w:t>
      </w:r>
    </w:p>
    <w:p w14:paraId="410025E8" w14:textId="59170F8E" w:rsidR="00913B0B" w:rsidRPr="009942AC" w:rsidRDefault="00913B0B" w:rsidP="00AF48B0">
      <w:pPr>
        <w:pStyle w:val="Tekstopmerking"/>
        <w:rPr>
          <w:rFonts w:ascii="Verdana" w:hAnsi="Verdana" w:cs="Arial"/>
          <w:szCs w:val="20"/>
          <w:lang w:val="nl-NL"/>
        </w:rPr>
      </w:pPr>
      <w:r w:rsidRPr="009942AC">
        <w:rPr>
          <w:rFonts w:ascii="Verdana" w:hAnsi="Verdana" w:cs="Arial"/>
          <w:szCs w:val="20"/>
          <w:lang w:val="nl-NL"/>
        </w:rPr>
        <w:t>Toelichting b:</w:t>
      </w:r>
    </w:p>
    <w:p w14:paraId="3DBB0B60" w14:textId="4CADC6C5" w:rsidR="00913B0B" w:rsidRPr="009942AC" w:rsidRDefault="00913B0B" w:rsidP="00AF48B0">
      <w:pPr>
        <w:pStyle w:val="Tekstopmerking"/>
        <w:rPr>
          <w:rFonts w:ascii="Verdana" w:hAnsi="Verdana" w:cs="Arial"/>
          <w:szCs w:val="20"/>
          <w:lang w:val="nl-NL"/>
        </w:rPr>
      </w:pPr>
      <w:r w:rsidRPr="009942AC">
        <w:rPr>
          <w:rFonts w:ascii="Verdana" w:hAnsi="Verdana" w:cs="Arial"/>
          <w:szCs w:val="20"/>
          <w:lang w:val="nl-NL"/>
        </w:rPr>
        <w:t xml:space="preserve">Hele budget uitgeven aan </w:t>
      </w:r>
      <w:r w:rsidR="000C5E2F" w:rsidRPr="009942AC">
        <w:rPr>
          <w:rFonts w:ascii="Verdana" w:hAnsi="Verdana" w:cs="Arial"/>
          <w:szCs w:val="20"/>
          <w:lang w:val="nl-NL"/>
        </w:rPr>
        <w:t>drankjes</w:t>
      </w:r>
      <w:r w:rsidR="00E22F11" w:rsidRPr="009942AC">
        <w:rPr>
          <w:rFonts w:ascii="Verdana" w:hAnsi="Verdana" w:cs="Arial"/>
          <w:szCs w:val="20"/>
          <w:lang w:val="nl-NL"/>
        </w:rPr>
        <w:t xml:space="preserve">: aantal uur =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€ 45</m:t>
            </m:r>
          </m:num>
          <m:den>
            <m:r>
              <m:rPr>
                <m:sty m:val="p"/>
              </m:rPr>
              <w:rPr>
                <w:rFonts w:ascii="Cambria Math" w:hAnsi="Cambria Math" w:cs="Arial"/>
                <w:sz w:val="22"/>
                <w:szCs w:val="22"/>
                <w:lang w:val="nl-NL"/>
              </w:rPr>
              <m:t>€ 7,50</m:t>
            </m:r>
          </m:den>
        </m:f>
        <m:r>
          <m:rPr>
            <m:sty m:val="p"/>
          </m:rPr>
          <w:rPr>
            <w:rFonts w:ascii="Cambria Math" w:hAnsi="Cambria Math" w:cs="Arial"/>
            <w:sz w:val="22"/>
            <w:szCs w:val="22"/>
            <w:lang w:val="nl-NL"/>
          </w:rPr>
          <m:t>=6</m:t>
        </m:r>
      </m:oMath>
      <w:r w:rsidRPr="009942AC">
        <w:rPr>
          <w:rFonts w:ascii="Verdana" w:hAnsi="Verdana" w:cs="Arial"/>
          <w:szCs w:val="20"/>
          <w:lang w:val="nl-NL"/>
        </w:rPr>
        <w:t xml:space="preserve"> keer (horizontale as).</w:t>
      </w:r>
    </w:p>
    <w:p w14:paraId="36EEB20F" w14:textId="2CD8449D"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c</w:t>
      </w:r>
      <w:r w:rsidR="004B081A" w:rsidRPr="009942AC">
        <w:rPr>
          <w:rFonts w:ascii="Verdana" w:hAnsi="Verdana" w:cs="Arial"/>
          <w:szCs w:val="20"/>
          <w:lang w:val="nl-NL"/>
        </w:rPr>
        <w:t xml:space="preserve"> Een prijsstijging voor éé</w:t>
      </w:r>
      <w:r w:rsidRPr="009942AC">
        <w:rPr>
          <w:rFonts w:ascii="Verdana" w:hAnsi="Verdana" w:cs="Arial"/>
          <w:szCs w:val="20"/>
          <w:lang w:val="nl-NL"/>
        </w:rPr>
        <w:t>n van de producten, heeft geen invloed als je alleen het andere product koopt. Zodra je ook het in prijs verhoogde artikel koopt, kun je minder kopen met hetzelfde budget. De ruimte onder de budgetlijn is kleiner geworden.</w:t>
      </w:r>
      <w:r w:rsidR="00295F80" w:rsidRPr="009942AC">
        <w:rPr>
          <w:rFonts w:ascii="Verdana" w:hAnsi="Verdana" w:cs="Arial"/>
          <w:szCs w:val="20"/>
          <w:lang w:val="nl-NL"/>
        </w:rPr>
        <w:t xml:space="preserve"> </w:t>
      </w:r>
      <w:r w:rsidRPr="009942AC">
        <w:rPr>
          <w:rFonts w:ascii="Verdana" w:hAnsi="Verdana" w:cs="Arial"/>
          <w:szCs w:val="20"/>
          <w:lang w:val="nl-NL"/>
        </w:rPr>
        <w:t>Budgetproblemen: met hetzelf</w:t>
      </w:r>
      <w:r w:rsidR="004B081A" w:rsidRPr="009942AC">
        <w:rPr>
          <w:rFonts w:ascii="Verdana" w:hAnsi="Verdana" w:cs="Arial"/>
          <w:szCs w:val="20"/>
          <w:lang w:val="nl-NL"/>
        </w:rPr>
        <w:t>de budget kun je minder kopen.</w:t>
      </w:r>
    </w:p>
    <w:p w14:paraId="30B85ED4" w14:textId="77777777" w:rsidR="00531724" w:rsidRPr="009942AC" w:rsidRDefault="00531724" w:rsidP="00AF48B0">
      <w:pPr>
        <w:ind w:left="6372" w:hanging="6372"/>
        <w:rPr>
          <w:rFonts w:ascii="Verdana" w:hAnsi="Verdana" w:cs="Arial"/>
          <w:b/>
          <w:bCs/>
          <w:iCs/>
          <w:sz w:val="20"/>
          <w:szCs w:val="20"/>
        </w:rPr>
      </w:pPr>
    </w:p>
    <w:p w14:paraId="2C1AB858" w14:textId="15583BCF" w:rsidR="00531724" w:rsidRPr="009942AC" w:rsidRDefault="00531724" w:rsidP="005D5B42">
      <w:pPr>
        <w:pStyle w:val="Tekstopmerking"/>
        <w:outlineLvl w:val="0"/>
        <w:rPr>
          <w:rFonts w:ascii="Verdana" w:hAnsi="Verdana" w:cs="Arial"/>
          <w:b/>
          <w:szCs w:val="20"/>
          <w:lang w:val="nl-NL"/>
        </w:rPr>
      </w:pPr>
      <w:r w:rsidRPr="009942AC">
        <w:rPr>
          <w:rFonts w:ascii="Verdana" w:hAnsi="Verdana" w:cs="Arial"/>
          <w:b/>
          <w:szCs w:val="20"/>
          <w:lang w:val="nl-NL"/>
        </w:rPr>
        <w:t>Verrijkingsopd</w:t>
      </w:r>
      <w:r w:rsidR="00094589" w:rsidRPr="009942AC">
        <w:rPr>
          <w:rFonts w:ascii="Verdana" w:hAnsi="Verdana" w:cs="Arial"/>
          <w:b/>
          <w:szCs w:val="20"/>
          <w:lang w:val="nl-NL"/>
        </w:rPr>
        <w:t>rachten</w:t>
      </w:r>
    </w:p>
    <w:p w14:paraId="74FB2DAB" w14:textId="77777777" w:rsidR="009F0D38" w:rsidRPr="009942AC" w:rsidRDefault="009F0D38" w:rsidP="005D5B42">
      <w:pPr>
        <w:pStyle w:val="Tekstopmerking"/>
        <w:outlineLvl w:val="0"/>
        <w:rPr>
          <w:rFonts w:ascii="Verdana" w:hAnsi="Verdana" w:cs="Arial"/>
          <w:b/>
          <w:szCs w:val="20"/>
          <w:lang w:val="nl-NL"/>
        </w:rPr>
      </w:pPr>
    </w:p>
    <w:p w14:paraId="1B92F42B" w14:textId="0AF8FA8B" w:rsidR="00874E30" w:rsidRDefault="00531724" w:rsidP="00F76C3A">
      <w:pPr>
        <w:outlineLvl w:val="0"/>
        <w:rPr>
          <w:rStyle w:val="Verwijzingopmerking"/>
          <w:lang w:val="x-none"/>
        </w:rPr>
      </w:pPr>
      <w:r w:rsidRPr="009942AC">
        <w:rPr>
          <w:rFonts w:ascii="Verdana" w:hAnsi="Verdana" w:cs="Arial"/>
          <w:b/>
          <w:sz w:val="20"/>
          <w:szCs w:val="20"/>
        </w:rPr>
        <w:t>1</w:t>
      </w:r>
      <w:r w:rsidRPr="009942AC">
        <w:rPr>
          <w:rFonts w:ascii="Verdana" w:hAnsi="Verdana" w:cs="Arial"/>
          <w:sz w:val="20"/>
          <w:szCs w:val="20"/>
        </w:rPr>
        <w:t xml:space="preserve"> </w:t>
      </w:r>
    </w:p>
    <w:p w14:paraId="0CB064EA" w14:textId="5273B8BE" w:rsidR="00F76C3A" w:rsidRPr="009942AC" w:rsidRDefault="00F76C3A" w:rsidP="00F76C3A">
      <w:pPr>
        <w:outlineLvl w:val="0"/>
        <w:rPr>
          <w:rFonts w:ascii="Verdana" w:hAnsi="Verdana" w:cs="Arial"/>
          <w:sz w:val="20"/>
          <w:szCs w:val="20"/>
        </w:rPr>
      </w:pPr>
      <w:r>
        <w:rPr>
          <w:noProof/>
          <w:lang w:eastAsia="nl-NL" w:bidi="ar-SA"/>
        </w:rPr>
        <w:drawing>
          <wp:inline distT="0" distB="0" distL="0" distR="0" wp14:anchorId="3C832FBC" wp14:editId="36D1FBC2">
            <wp:extent cx="6120130" cy="5351145"/>
            <wp:effectExtent l="0" t="0" r="0" b="190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5351145"/>
                    </a:xfrm>
                    <a:prstGeom prst="rect">
                      <a:avLst/>
                    </a:prstGeom>
                  </pic:spPr>
                </pic:pic>
              </a:graphicData>
            </a:graphic>
          </wp:inline>
        </w:drawing>
      </w:r>
    </w:p>
    <w:p w14:paraId="6FADD934" w14:textId="77777777" w:rsidR="00874E30" w:rsidRPr="009942AC" w:rsidRDefault="00874E30" w:rsidP="005D5B42">
      <w:pPr>
        <w:outlineLvl w:val="0"/>
        <w:rPr>
          <w:rFonts w:ascii="Verdana" w:hAnsi="Verdana" w:cs="Arial"/>
          <w:sz w:val="20"/>
          <w:szCs w:val="20"/>
        </w:rPr>
      </w:pPr>
    </w:p>
    <w:p w14:paraId="35BAD44F" w14:textId="2EB0D71E" w:rsidR="00531724" w:rsidRPr="009942AC" w:rsidRDefault="00531724" w:rsidP="00AF48B0">
      <w:pPr>
        <w:rPr>
          <w:rFonts w:ascii="Verdana" w:hAnsi="Verdana" w:cs="Arial"/>
          <w:sz w:val="20"/>
          <w:szCs w:val="20"/>
        </w:rPr>
      </w:pPr>
      <w:r w:rsidRPr="009942AC">
        <w:rPr>
          <w:rFonts w:ascii="Verdana" w:hAnsi="Verdana" w:cs="Arial"/>
          <w:b/>
          <w:sz w:val="20"/>
          <w:szCs w:val="20"/>
        </w:rPr>
        <w:t xml:space="preserve">2 </w:t>
      </w:r>
      <w:r w:rsidR="004D51C8" w:rsidRPr="009942AC">
        <w:rPr>
          <w:rFonts w:ascii="Verdana" w:hAnsi="Verdana" w:cs="Arial"/>
          <w:sz w:val="20"/>
          <w:szCs w:val="20"/>
        </w:rPr>
        <w:t>Eigen onderzoek/</w:t>
      </w:r>
      <w:r w:rsidR="0003036F" w:rsidRPr="009942AC">
        <w:rPr>
          <w:rFonts w:ascii="Verdana" w:hAnsi="Verdana" w:cs="Arial"/>
          <w:sz w:val="20"/>
          <w:szCs w:val="20"/>
        </w:rPr>
        <w:t xml:space="preserve"> </w:t>
      </w:r>
      <w:r w:rsidR="004D51C8" w:rsidRPr="009942AC">
        <w:rPr>
          <w:rFonts w:ascii="Verdana" w:hAnsi="Verdana" w:cs="Arial"/>
          <w:sz w:val="20"/>
          <w:szCs w:val="20"/>
        </w:rPr>
        <w:t>werk. Vergeet niet je argumenten.</w:t>
      </w:r>
    </w:p>
    <w:p w14:paraId="34F4A222" w14:textId="77777777" w:rsidR="007D10F2" w:rsidRPr="009942AC" w:rsidRDefault="007D10F2">
      <w:pPr>
        <w:widowControl/>
        <w:suppressAutoHyphens w:val="0"/>
        <w:rPr>
          <w:rFonts w:ascii="Verdana" w:hAnsi="Verdana" w:cs="Arial"/>
          <w:b/>
          <w:bCs/>
          <w:iCs/>
          <w:sz w:val="20"/>
          <w:szCs w:val="20"/>
        </w:rPr>
      </w:pPr>
      <w:r w:rsidRPr="009942AC">
        <w:rPr>
          <w:rFonts w:ascii="Verdana" w:hAnsi="Verdana" w:cs="Arial"/>
          <w:b/>
          <w:bCs/>
          <w:iCs/>
          <w:sz w:val="20"/>
          <w:szCs w:val="20"/>
        </w:rPr>
        <w:br w:type="page"/>
      </w:r>
    </w:p>
    <w:p w14:paraId="5B6F997D" w14:textId="10D0CA7C" w:rsidR="00531724" w:rsidRPr="009942AC" w:rsidRDefault="00531724" w:rsidP="005D5B42">
      <w:pPr>
        <w:outlineLvl w:val="0"/>
        <w:rPr>
          <w:rFonts w:ascii="Verdana" w:hAnsi="Verdana" w:cs="Arial"/>
          <w:b/>
          <w:sz w:val="20"/>
          <w:szCs w:val="20"/>
        </w:rPr>
      </w:pPr>
      <w:r w:rsidRPr="009942AC">
        <w:rPr>
          <w:rFonts w:ascii="Verdana" w:hAnsi="Verdana" w:cs="Arial"/>
          <w:b/>
          <w:bCs/>
          <w:iCs/>
          <w:sz w:val="20"/>
          <w:szCs w:val="20"/>
        </w:rPr>
        <w:lastRenderedPageBreak/>
        <w:t>1.3 Koopkracht</w:t>
      </w:r>
    </w:p>
    <w:p w14:paraId="2A163773" w14:textId="14101BAE" w:rsidR="00531724" w:rsidRPr="009942AC" w:rsidRDefault="00531724" w:rsidP="00AF48B0">
      <w:pPr>
        <w:pStyle w:val="Tekstopmerking"/>
        <w:rPr>
          <w:rFonts w:ascii="Verdana" w:hAnsi="Verdana" w:cs="Arial"/>
          <w:szCs w:val="20"/>
          <w:lang w:val="nl-NL"/>
        </w:rPr>
      </w:pPr>
      <w:r w:rsidRPr="009942AC">
        <w:rPr>
          <w:rFonts w:ascii="Verdana" w:hAnsi="Verdana" w:cs="Arial"/>
          <w:bCs/>
          <w:iCs/>
          <w:szCs w:val="20"/>
          <w:lang w:val="nl-NL"/>
        </w:rPr>
        <w:tab/>
      </w:r>
      <w:r w:rsidRPr="009942AC">
        <w:rPr>
          <w:rFonts w:ascii="Verdana" w:hAnsi="Verdana" w:cs="Arial"/>
          <w:bCs/>
          <w:iCs/>
          <w:szCs w:val="20"/>
          <w:lang w:val="nl-NL"/>
        </w:rPr>
        <w:tab/>
      </w:r>
      <w:r w:rsidRPr="009942AC">
        <w:rPr>
          <w:rFonts w:ascii="Verdana" w:hAnsi="Verdana" w:cs="Arial"/>
          <w:bCs/>
          <w:iCs/>
          <w:szCs w:val="20"/>
          <w:lang w:val="nl-NL"/>
        </w:rPr>
        <w:tab/>
      </w:r>
      <w:r w:rsidRPr="009942AC">
        <w:rPr>
          <w:rFonts w:ascii="Verdana" w:hAnsi="Verdana" w:cs="Arial"/>
          <w:bCs/>
          <w:iCs/>
          <w:szCs w:val="20"/>
          <w:lang w:val="nl-NL"/>
        </w:rPr>
        <w:tab/>
      </w:r>
      <w:r w:rsidRPr="009942AC">
        <w:rPr>
          <w:rFonts w:ascii="Verdana" w:hAnsi="Verdana" w:cs="Arial"/>
          <w:bCs/>
          <w:iCs/>
          <w:szCs w:val="20"/>
          <w:lang w:val="nl-NL"/>
        </w:rPr>
        <w:tab/>
      </w:r>
    </w:p>
    <w:p w14:paraId="429325A9" w14:textId="1E727F8D" w:rsidR="00933C4C" w:rsidRPr="009942AC" w:rsidRDefault="00531724" w:rsidP="00AF48B0">
      <w:pPr>
        <w:pStyle w:val="Tekstopmerking"/>
        <w:rPr>
          <w:rFonts w:ascii="Verdana" w:hAnsi="Verdana" w:cs="Arial"/>
          <w:b/>
          <w:szCs w:val="20"/>
          <w:lang w:val="nl-NL"/>
        </w:rPr>
      </w:pPr>
      <w:r w:rsidRPr="009942AC">
        <w:rPr>
          <w:rFonts w:ascii="Verdana" w:hAnsi="Verdana" w:cs="Arial"/>
          <w:b/>
          <w:szCs w:val="20"/>
          <w:lang w:val="nl-NL"/>
        </w:rPr>
        <w:t xml:space="preserve">25 </w:t>
      </w:r>
      <w:r w:rsidR="00933C4C" w:rsidRPr="009942AC">
        <w:rPr>
          <w:rFonts w:ascii="Verdana" w:hAnsi="Verdana" w:cs="Arial"/>
          <w:b/>
          <w:szCs w:val="20"/>
          <w:lang w:val="nl-NL"/>
        </w:rPr>
        <w:t>a</w:t>
      </w:r>
    </w:p>
    <w:tbl>
      <w:tblPr>
        <w:tblStyle w:val="Tabelraster"/>
        <w:tblW w:w="0" w:type="auto"/>
        <w:tblLook w:val="04A0" w:firstRow="1" w:lastRow="0" w:firstColumn="1" w:lastColumn="0" w:noHBand="0" w:noVBand="1"/>
      </w:tblPr>
      <w:tblGrid>
        <w:gridCol w:w="3259"/>
        <w:gridCol w:w="5071"/>
      </w:tblGrid>
      <w:tr w:rsidR="00933C4C" w:rsidRPr="009942AC" w14:paraId="07DAF23F" w14:textId="77777777" w:rsidTr="007C62D4">
        <w:tc>
          <w:tcPr>
            <w:tcW w:w="3259" w:type="dxa"/>
          </w:tcPr>
          <w:p w14:paraId="62F8CAB0" w14:textId="43A747D8" w:rsidR="00933C4C" w:rsidRPr="009942AC" w:rsidRDefault="00933C4C" w:rsidP="00AF48B0">
            <w:pPr>
              <w:pStyle w:val="Tekstopmerking"/>
              <w:rPr>
                <w:rFonts w:ascii="Verdana" w:hAnsi="Verdana" w:cs="Arial"/>
                <w:szCs w:val="20"/>
                <w:lang w:val="nl-NL"/>
              </w:rPr>
            </w:pPr>
            <w:r w:rsidRPr="009942AC">
              <w:rPr>
                <w:rFonts w:ascii="Verdana" w:hAnsi="Verdana" w:cs="Arial"/>
                <w:szCs w:val="20"/>
                <w:lang w:val="nl-NL"/>
              </w:rPr>
              <w:t>Jaar</w:t>
            </w:r>
          </w:p>
        </w:tc>
        <w:tc>
          <w:tcPr>
            <w:tcW w:w="5071" w:type="dxa"/>
          </w:tcPr>
          <w:p w14:paraId="7D849DCC" w14:textId="1C0AD7F5" w:rsidR="00933C4C" w:rsidRPr="009942AC" w:rsidRDefault="00933C4C" w:rsidP="00AF48B0">
            <w:pPr>
              <w:pStyle w:val="Tekstopmerking"/>
              <w:rPr>
                <w:rFonts w:ascii="Verdana" w:hAnsi="Verdana" w:cs="Arial"/>
                <w:szCs w:val="20"/>
                <w:lang w:val="nl-NL"/>
              </w:rPr>
            </w:pPr>
            <w:r w:rsidRPr="009942AC">
              <w:rPr>
                <w:rFonts w:ascii="Verdana" w:hAnsi="Verdana" w:cs="Arial"/>
                <w:szCs w:val="20"/>
                <w:lang w:val="nl-NL"/>
              </w:rPr>
              <w:t>Indexcijfer</w:t>
            </w:r>
          </w:p>
        </w:tc>
      </w:tr>
      <w:tr w:rsidR="00933C4C" w:rsidRPr="009942AC" w14:paraId="308EEA17" w14:textId="77777777" w:rsidTr="007C62D4">
        <w:trPr>
          <w:trHeight w:val="517"/>
        </w:trPr>
        <w:tc>
          <w:tcPr>
            <w:tcW w:w="3259" w:type="dxa"/>
          </w:tcPr>
          <w:p w14:paraId="758C13D4" w14:textId="20A1A48B" w:rsidR="00933C4C" w:rsidRPr="009942AC" w:rsidRDefault="00933C4C" w:rsidP="00AF48B0">
            <w:pPr>
              <w:pStyle w:val="Tekstopmerking"/>
              <w:rPr>
                <w:rFonts w:ascii="Verdana" w:hAnsi="Verdana" w:cs="Arial"/>
                <w:szCs w:val="20"/>
                <w:lang w:val="nl-NL"/>
              </w:rPr>
            </w:pPr>
            <w:r w:rsidRPr="009942AC">
              <w:rPr>
                <w:rFonts w:ascii="Verdana" w:hAnsi="Verdana" w:cs="Arial"/>
                <w:szCs w:val="20"/>
                <w:lang w:val="nl-NL"/>
              </w:rPr>
              <w:t>2017</w:t>
            </w:r>
          </w:p>
        </w:tc>
        <w:tc>
          <w:tcPr>
            <w:tcW w:w="5071" w:type="dxa"/>
          </w:tcPr>
          <w:p w14:paraId="19E1AE05" w14:textId="3A934AD1" w:rsidR="00933C4C" w:rsidRPr="009942AC" w:rsidRDefault="00D30545" w:rsidP="00933C4C">
            <w:pPr>
              <w:pStyle w:val="Tekstopmerking"/>
              <w:rPr>
                <w:rFonts w:ascii="Verdana" w:hAnsi="Verdana" w:cs="Arial"/>
                <w:iCs/>
                <w:szCs w:val="20"/>
                <w:lang w:val="nl-NL"/>
              </w:rPr>
            </w:pPr>
            <m:oMathPara>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395.000</m:t>
                    </m:r>
                  </m:num>
                  <m:den>
                    <m:r>
                      <m:rPr>
                        <m:sty m:val="p"/>
                      </m:rPr>
                      <w:rPr>
                        <w:rFonts w:ascii="Cambria Math" w:hAnsi="Cambria Math" w:cs="Arial"/>
                        <w:sz w:val="22"/>
                        <w:szCs w:val="22"/>
                        <w:lang w:val="nl-NL"/>
                      </w:rPr>
                      <m:t>395.000</m:t>
                    </m:r>
                  </m:den>
                </m:f>
                <m:r>
                  <m:rPr>
                    <m:sty m:val="p"/>
                  </m:rPr>
                  <w:rPr>
                    <w:rFonts w:ascii="Cambria Math" w:hAnsi="Cambria Math" w:cs="Arial"/>
                    <w:sz w:val="22"/>
                    <w:szCs w:val="22"/>
                    <w:lang w:val="nl-NL"/>
                  </w:rPr>
                  <m:t>*100%=100</m:t>
                </m:r>
              </m:oMath>
            </m:oMathPara>
          </w:p>
        </w:tc>
      </w:tr>
      <w:tr w:rsidR="00933C4C" w:rsidRPr="009942AC" w14:paraId="38AE7CA2" w14:textId="77777777" w:rsidTr="007C62D4">
        <w:trPr>
          <w:trHeight w:val="553"/>
        </w:trPr>
        <w:tc>
          <w:tcPr>
            <w:tcW w:w="3259" w:type="dxa"/>
          </w:tcPr>
          <w:p w14:paraId="75B74773" w14:textId="74322962" w:rsidR="00933C4C" w:rsidRPr="009942AC" w:rsidRDefault="00933C4C" w:rsidP="00AF48B0">
            <w:pPr>
              <w:pStyle w:val="Tekstopmerking"/>
              <w:rPr>
                <w:rFonts w:ascii="Verdana" w:hAnsi="Verdana" w:cs="Arial"/>
                <w:szCs w:val="20"/>
                <w:lang w:val="nl-NL"/>
              </w:rPr>
            </w:pPr>
            <w:r w:rsidRPr="009942AC">
              <w:rPr>
                <w:rFonts w:ascii="Verdana" w:hAnsi="Verdana" w:cs="Arial"/>
                <w:szCs w:val="20"/>
                <w:lang w:val="nl-NL"/>
              </w:rPr>
              <w:t>2018</w:t>
            </w:r>
          </w:p>
        </w:tc>
        <w:tc>
          <w:tcPr>
            <w:tcW w:w="5071" w:type="dxa"/>
          </w:tcPr>
          <w:p w14:paraId="133D087B" w14:textId="230C0674" w:rsidR="00933C4C" w:rsidRPr="009942AC" w:rsidRDefault="00D30545" w:rsidP="00AF48B0">
            <w:pPr>
              <w:pStyle w:val="Tekstopmerking"/>
              <w:rPr>
                <w:rFonts w:ascii="Verdana" w:hAnsi="Verdana" w:cs="Arial"/>
                <w:szCs w:val="20"/>
                <w:lang w:val="nl-NL"/>
              </w:rPr>
            </w:pPr>
            <m:oMathPara>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329.000</m:t>
                    </m:r>
                  </m:num>
                  <m:den>
                    <m:r>
                      <m:rPr>
                        <m:sty m:val="p"/>
                      </m:rPr>
                      <w:rPr>
                        <w:rFonts w:ascii="Cambria Math" w:hAnsi="Cambria Math" w:cs="Arial"/>
                        <w:sz w:val="22"/>
                        <w:szCs w:val="22"/>
                        <w:lang w:val="nl-NL"/>
                      </w:rPr>
                      <m:t>395.000</m:t>
                    </m:r>
                  </m:den>
                </m:f>
                <m:r>
                  <m:rPr>
                    <m:sty m:val="p"/>
                  </m:rPr>
                  <w:rPr>
                    <w:rFonts w:ascii="Cambria Math" w:hAnsi="Cambria Math" w:cs="Arial"/>
                    <w:sz w:val="22"/>
                    <w:szCs w:val="22"/>
                    <w:lang w:val="nl-NL"/>
                  </w:rPr>
                  <m:t>*100%=83,3</m:t>
                </m:r>
              </m:oMath>
            </m:oMathPara>
          </w:p>
        </w:tc>
      </w:tr>
      <w:tr w:rsidR="00933C4C" w:rsidRPr="009942AC" w14:paraId="2CE0ECC1" w14:textId="77777777" w:rsidTr="007C62D4">
        <w:trPr>
          <w:trHeight w:val="547"/>
        </w:trPr>
        <w:tc>
          <w:tcPr>
            <w:tcW w:w="3259" w:type="dxa"/>
          </w:tcPr>
          <w:p w14:paraId="18F02474" w14:textId="436A79FB" w:rsidR="00933C4C" w:rsidRPr="009942AC" w:rsidRDefault="00933C4C" w:rsidP="00AF48B0">
            <w:pPr>
              <w:pStyle w:val="Tekstopmerking"/>
              <w:rPr>
                <w:rFonts w:ascii="Verdana" w:hAnsi="Verdana" w:cs="Arial"/>
                <w:szCs w:val="20"/>
                <w:lang w:val="nl-NL"/>
              </w:rPr>
            </w:pPr>
            <w:r w:rsidRPr="009942AC">
              <w:rPr>
                <w:rFonts w:ascii="Verdana" w:hAnsi="Verdana" w:cs="Arial"/>
                <w:szCs w:val="20"/>
                <w:lang w:val="nl-NL"/>
              </w:rPr>
              <w:t>2019</w:t>
            </w:r>
          </w:p>
        </w:tc>
        <w:tc>
          <w:tcPr>
            <w:tcW w:w="5071" w:type="dxa"/>
          </w:tcPr>
          <w:p w14:paraId="4FB32233" w14:textId="5E7FBCEE" w:rsidR="00933C4C" w:rsidRPr="009942AC" w:rsidRDefault="00D30545" w:rsidP="00AF48B0">
            <w:pPr>
              <w:pStyle w:val="Tekstopmerking"/>
              <w:rPr>
                <w:rFonts w:ascii="Verdana" w:hAnsi="Verdana" w:cs="Arial"/>
                <w:szCs w:val="20"/>
                <w:lang w:val="nl-NL"/>
              </w:rPr>
            </w:pPr>
            <m:oMathPara>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302.000</m:t>
                    </m:r>
                  </m:num>
                  <m:den>
                    <m:r>
                      <m:rPr>
                        <m:sty m:val="p"/>
                      </m:rPr>
                      <w:rPr>
                        <w:rFonts w:ascii="Cambria Math" w:hAnsi="Cambria Math" w:cs="Arial"/>
                        <w:sz w:val="22"/>
                        <w:szCs w:val="22"/>
                        <w:lang w:val="nl-NL"/>
                      </w:rPr>
                      <m:t>395.000</m:t>
                    </m:r>
                  </m:den>
                </m:f>
                <m:r>
                  <m:rPr>
                    <m:sty m:val="p"/>
                  </m:rPr>
                  <w:rPr>
                    <w:rFonts w:ascii="Cambria Math" w:hAnsi="Cambria Math" w:cs="Arial"/>
                    <w:sz w:val="22"/>
                    <w:szCs w:val="22"/>
                    <w:lang w:val="nl-NL"/>
                  </w:rPr>
                  <m:t>*100%=76,5</m:t>
                </m:r>
              </m:oMath>
            </m:oMathPara>
          </w:p>
        </w:tc>
      </w:tr>
    </w:tbl>
    <w:p w14:paraId="391C68D4" w14:textId="390B8087" w:rsidR="00933C4C" w:rsidRPr="009942AC" w:rsidRDefault="00933C4C" w:rsidP="00AF48B0">
      <w:pPr>
        <w:pStyle w:val="Tekstopmerking"/>
        <w:rPr>
          <w:rFonts w:ascii="Verdana" w:hAnsi="Verdana" w:cs="Arial"/>
          <w:szCs w:val="20"/>
          <w:lang w:val="nl-NL"/>
        </w:rPr>
      </w:pPr>
      <w:r w:rsidRPr="009942AC">
        <w:rPr>
          <w:rFonts w:ascii="Verdana" w:hAnsi="Verdana" w:cs="Arial"/>
          <w:b/>
          <w:szCs w:val="20"/>
          <w:lang w:val="nl-NL"/>
        </w:rPr>
        <w:t xml:space="preserve">b </w:t>
      </w:r>
      <w:r w:rsidRPr="009942AC">
        <w:rPr>
          <w:rFonts w:ascii="Verdana" w:hAnsi="Verdana" w:cs="Arial"/>
          <w:szCs w:val="20"/>
          <w:lang w:val="nl-NL"/>
        </w:rPr>
        <w:t>2017: Dit is het basisjaar, waarde is dan altijd 100</w:t>
      </w:r>
      <w:r w:rsidR="007C62D4" w:rsidRPr="009942AC">
        <w:rPr>
          <w:rFonts w:ascii="Verdana" w:hAnsi="Verdana" w:cs="Arial"/>
          <w:szCs w:val="20"/>
          <w:lang w:val="nl-NL"/>
        </w:rPr>
        <w:t>.</w:t>
      </w:r>
    </w:p>
    <w:p w14:paraId="2B311347" w14:textId="43467CE7" w:rsidR="00933C4C" w:rsidRPr="009942AC" w:rsidRDefault="00933C4C" w:rsidP="00AF48B0">
      <w:pPr>
        <w:pStyle w:val="Tekstopmerking"/>
        <w:rPr>
          <w:rFonts w:ascii="Verdana" w:hAnsi="Verdana" w:cs="Arial"/>
          <w:szCs w:val="20"/>
          <w:lang w:val="nl-NL"/>
        </w:rPr>
      </w:pPr>
      <w:r w:rsidRPr="009942AC">
        <w:rPr>
          <w:rFonts w:ascii="Verdana" w:hAnsi="Verdana" w:cs="Arial"/>
          <w:szCs w:val="20"/>
          <w:lang w:val="nl-NL"/>
        </w:rPr>
        <w:t>2018: Het aantal werklozen is in 2018 16,7% lager dan in 2017</w:t>
      </w:r>
      <w:r w:rsidR="007C62D4" w:rsidRPr="009942AC">
        <w:rPr>
          <w:rFonts w:ascii="Verdana" w:hAnsi="Verdana" w:cs="Arial"/>
          <w:szCs w:val="20"/>
          <w:lang w:val="nl-NL"/>
        </w:rPr>
        <w:t>.</w:t>
      </w:r>
    </w:p>
    <w:p w14:paraId="7209A074" w14:textId="5D1B43D4" w:rsidR="00933C4C" w:rsidRPr="009942AC" w:rsidRDefault="00933C4C" w:rsidP="00AF48B0">
      <w:pPr>
        <w:pStyle w:val="Tekstopmerking"/>
        <w:rPr>
          <w:rFonts w:ascii="Verdana" w:hAnsi="Verdana" w:cs="Arial"/>
          <w:szCs w:val="20"/>
          <w:lang w:val="nl-NL"/>
        </w:rPr>
      </w:pPr>
      <w:r w:rsidRPr="009942AC">
        <w:rPr>
          <w:rFonts w:ascii="Verdana" w:hAnsi="Verdana" w:cs="Arial"/>
          <w:szCs w:val="20"/>
          <w:lang w:val="nl-NL"/>
        </w:rPr>
        <w:t>2019: Het aantal werklozen is in 2019 23,5% lager dan in 2017</w:t>
      </w:r>
      <w:r w:rsidR="007C62D4" w:rsidRPr="009942AC">
        <w:rPr>
          <w:rFonts w:ascii="Verdana" w:hAnsi="Verdana" w:cs="Arial"/>
          <w:szCs w:val="20"/>
          <w:lang w:val="nl-NL"/>
        </w:rPr>
        <w:t>.</w:t>
      </w:r>
    </w:p>
    <w:p w14:paraId="7968BA4E" w14:textId="11C5192E" w:rsidR="00933C4C" w:rsidRPr="009942AC" w:rsidRDefault="00933C4C" w:rsidP="00AF48B0">
      <w:pPr>
        <w:pStyle w:val="Tekstopmerking"/>
        <w:rPr>
          <w:rFonts w:ascii="Verdana" w:hAnsi="Verdana" w:cs="Arial"/>
          <w:b/>
          <w:szCs w:val="20"/>
          <w:lang w:val="nl-NL"/>
        </w:rPr>
      </w:pPr>
      <w:r w:rsidRPr="009942AC">
        <w:rPr>
          <w:rFonts w:ascii="Verdana" w:hAnsi="Verdana" w:cs="Arial"/>
          <w:b/>
          <w:szCs w:val="20"/>
          <w:lang w:val="nl-NL"/>
        </w:rPr>
        <w:t>c</w:t>
      </w:r>
    </w:p>
    <w:tbl>
      <w:tblPr>
        <w:tblStyle w:val="Tabelraster"/>
        <w:tblW w:w="0" w:type="auto"/>
        <w:tblLook w:val="04A0" w:firstRow="1" w:lastRow="0" w:firstColumn="1" w:lastColumn="0" w:noHBand="0" w:noVBand="1"/>
      </w:tblPr>
      <w:tblGrid>
        <w:gridCol w:w="3259"/>
        <w:gridCol w:w="5071"/>
      </w:tblGrid>
      <w:tr w:rsidR="00933C4C" w:rsidRPr="009942AC" w14:paraId="0AC4B628" w14:textId="77777777" w:rsidTr="00896352">
        <w:tc>
          <w:tcPr>
            <w:tcW w:w="3259" w:type="dxa"/>
          </w:tcPr>
          <w:p w14:paraId="6246226A" w14:textId="77777777" w:rsidR="00933C4C" w:rsidRPr="009942AC" w:rsidRDefault="00933C4C" w:rsidP="00896352">
            <w:pPr>
              <w:pStyle w:val="Tekstopmerking"/>
              <w:rPr>
                <w:rFonts w:ascii="Verdana" w:hAnsi="Verdana" w:cs="Arial"/>
                <w:szCs w:val="20"/>
                <w:lang w:val="nl-NL"/>
              </w:rPr>
            </w:pPr>
            <w:r w:rsidRPr="009942AC">
              <w:rPr>
                <w:rFonts w:ascii="Verdana" w:hAnsi="Verdana" w:cs="Arial"/>
                <w:szCs w:val="20"/>
                <w:lang w:val="nl-NL"/>
              </w:rPr>
              <w:t>Jaar</w:t>
            </w:r>
          </w:p>
        </w:tc>
        <w:tc>
          <w:tcPr>
            <w:tcW w:w="5071" w:type="dxa"/>
          </w:tcPr>
          <w:p w14:paraId="37A33212" w14:textId="77777777" w:rsidR="00933C4C" w:rsidRPr="009942AC" w:rsidRDefault="00933C4C" w:rsidP="00896352">
            <w:pPr>
              <w:pStyle w:val="Tekstopmerking"/>
              <w:rPr>
                <w:rFonts w:ascii="Verdana" w:hAnsi="Verdana" w:cs="Arial"/>
                <w:szCs w:val="20"/>
                <w:lang w:val="nl-NL"/>
              </w:rPr>
            </w:pPr>
            <w:r w:rsidRPr="009942AC">
              <w:rPr>
                <w:rFonts w:ascii="Verdana" w:hAnsi="Verdana" w:cs="Arial"/>
                <w:szCs w:val="20"/>
                <w:lang w:val="nl-NL"/>
              </w:rPr>
              <w:t>Indexcijfer</w:t>
            </w:r>
          </w:p>
        </w:tc>
      </w:tr>
      <w:tr w:rsidR="00933C4C" w:rsidRPr="009942AC" w14:paraId="0E8EA2E4" w14:textId="77777777" w:rsidTr="007C62D4">
        <w:trPr>
          <w:trHeight w:val="615"/>
        </w:trPr>
        <w:tc>
          <w:tcPr>
            <w:tcW w:w="3259" w:type="dxa"/>
          </w:tcPr>
          <w:p w14:paraId="378CD94D" w14:textId="77777777" w:rsidR="00933C4C" w:rsidRPr="009942AC" w:rsidRDefault="00933C4C" w:rsidP="00896352">
            <w:pPr>
              <w:pStyle w:val="Tekstopmerking"/>
              <w:rPr>
                <w:rFonts w:ascii="Verdana" w:hAnsi="Verdana" w:cs="Arial"/>
                <w:szCs w:val="20"/>
                <w:lang w:val="nl-NL"/>
              </w:rPr>
            </w:pPr>
            <w:r w:rsidRPr="009942AC">
              <w:rPr>
                <w:rFonts w:ascii="Verdana" w:hAnsi="Verdana" w:cs="Arial"/>
                <w:szCs w:val="20"/>
                <w:lang w:val="nl-NL"/>
              </w:rPr>
              <w:t>2017</w:t>
            </w:r>
          </w:p>
        </w:tc>
        <w:tc>
          <w:tcPr>
            <w:tcW w:w="5071" w:type="dxa"/>
          </w:tcPr>
          <w:p w14:paraId="31791E5D" w14:textId="0178C74B" w:rsidR="00933C4C" w:rsidRPr="009942AC" w:rsidRDefault="00D30545" w:rsidP="00933C4C">
            <w:pPr>
              <w:pStyle w:val="Tekstopmerking"/>
              <w:rPr>
                <w:rFonts w:ascii="Verdana" w:hAnsi="Verdana" w:cs="Arial"/>
                <w:szCs w:val="20"/>
                <w:lang w:val="nl-NL"/>
              </w:rPr>
            </w:pPr>
            <m:oMathPara>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395.000</m:t>
                    </m:r>
                  </m:num>
                  <m:den>
                    <m:r>
                      <m:rPr>
                        <m:sty m:val="p"/>
                      </m:rPr>
                      <w:rPr>
                        <w:rFonts w:ascii="Cambria Math" w:hAnsi="Cambria Math" w:cs="Arial"/>
                        <w:sz w:val="22"/>
                        <w:szCs w:val="22"/>
                        <w:lang w:val="nl-NL"/>
                      </w:rPr>
                      <m:t>329.000</m:t>
                    </m:r>
                  </m:den>
                </m:f>
                <m:r>
                  <m:rPr>
                    <m:sty m:val="p"/>
                  </m:rPr>
                  <w:rPr>
                    <w:rFonts w:ascii="Cambria Math" w:hAnsi="Cambria Math" w:cs="Arial"/>
                    <w:sz w:val="22"/>
                    <w:szCs w:val="22"/>
                    <w:lang w:val="nl-NL"/>
                  </w:rPr>
                  <m:t>*100%=120,1</m:t>
                </m:r>
              </m:oMath>
            </m:oMathPara>
          </w:p>
        </w:tc>
      </w:tr>
      <w:tr w:rsidR="00933C4C" w:rsidRPr="009942AC" w14:paraId="285E6742" w14:textId="77777777" w:rsidTr="007C62D4">
        <w:trPr>
          <w:trHeight w:val="553"/>
        </w:trPr>
        <w:tc>
          <w:tcPr>
            <w:tcW w:w="3259" w:type="dxa"/>
          </w:tcPr>
          <w:p w14:paraId="110BB4C9" w14:textId="77777777" w:rsidR="00933C4C" w:rsidRPr="009942AC" w:rsidRDefault="00933C4C" w:rsidP="00896352">
            <w:pPr>
              <w:pStyle w:val="Tekstopmerking"/>
              <w:rPr>
                <w:rFonts w:ascii="Verdana" w:hAnsi="Verdana" w:cs="Arial"/>
                <w:szCs w:val="20"/>
                <w:lang w:val="nl-NL"/>
              </w:rPr>
            </w:pPr>
            <w:r w:rsidRPr="009942AC">
              <w:rPr>
                <w:rFonts w:ascii="Verdana" w:hAnsi="Verdana" w:cs="Arial"/>
                <w:szCs w:val="20"/>
                <w:lang w:val="nl-NL"/>
              </w:rPr>
              <w:t>2018</w:t>
            </w:r>
          </w:p>
        </w:tc>
        <w:tc>
          <w:tcPr>
            <w:tcW w:w="5071" w:type="dxa"/>
          </w:tcPr>
          <w:p w14:paraId="09234017" w14:textId="1B0ED7B6" w:rsidR="00933C4C" w:rsidRPr="009942AC" w:rsidRDefault="00D30545" w:rsidP="00933C4C">
            <w:pPr>
              <w:pStyle w:val="Tekstopmerking"/>
              <w:rPr>
                <w:rFonts w:ascii="Verdana" w:hAnsi="Verdana" w:cs="Arial"/>
                <w:szCs w:val="20"/>
                <w:lang w:val="nl-NL"/>
              </w:rPr>
            </w:pPr>
            <m:oMathPara>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329.000</m:t>
                    </m:r>
                  </m:num>
                  <m:den>
                    <m:r>
                      <m:rPr>
                        <m:sty m:val="p"/>
                      </m:rPr>
                      <w:rPr>
                        <w:rFonts w:ascii="Cambria Math" w:hAnsi="Cambria Math" w:cs="Arial"/>
                        <w:sz w:val="22"/>
                        <w:szCs w:val="22"/>
                        <w:lang w:val="nl-NL"/>
                      </w:rPr>
                      <m:t>329.000</m:t>
                    </m:r>
                  </m:den>
                </m:f>
                <m:r>
                  <m:rPr>
                    <m:sty m:val="p"/>
                  </m:rPr>
                  <w:rPr>
                    <w:rFonts w:ascii="Cambria Math" w:hAnsi="Cambria Math" w:cs="Arial"/>
                    <w:sz w:val="22"/>
                    <w:szCs w:val="22"/>
                    <w:lang w:val="nl-NL"/>
                  </w:rPr>
                  <m:t>*100%=100</m:t>
                </m:r>
              </m:oMath>
            </m:oMathPara>
          </w:p>
        </w:tc>
      </w:tr>
      <w:tr w:rsidR="00933C4C" w:rsidRPr="009942AC" w14:paraId="08CC949E" w14:textId="77777777" w:rsidTr="007C62D4">
        <w:trPr>
          <w:trHeight w:val="561"/>
        </w:trPr>
        <w:tc>
          <w:tcPr>
            <w:tcW w:w="3259" w:type="dxa"/>
          </w:tcPr>
          <w:p w14:paraId="48AC0B98" w14:textId="77777777" w:rsidR="00933C4C" w:rsidRPr="009942AC" w:rsidRDefault="00933C4C" w:rsidP="00896352">
            <w:pPr>
              <w:pStyle w:val="Tekstopmerking"/>
              <w:rPr>
                <w:rFonts w:ascii="Verdana" w:hAnsi="Verdana" w:cs="Arial"/>
                <w:szCs w:val="20"/>
                <w:lang w:val="nl-NL"/>
              </w:rPr>
            </w:pPr>
            <w:r w:rsidRPr="009942AC">
              <w:rPr>
                <w:rFonts w:ascii="Verdana" w:hAnsi="Verdana" w:cs="Arial"/>
                <w:szCs w:val="20"/>
                <w:lang w:val="nl-NL"/>
              </w:rPr>
              <w:t>2019</w:t>
            </w:r>
          </w:p>
        </w:tc>
        <w:tc>
          <w:tcPr>
            <w:tcW w:w="5071" w:type="dxa"/>
          </w:tcPr>
          <w:p w14:paraId="0B459E0A" w14:textId="24135B7B" w:rsidR="00933C4C" w:rsidRPr="009942AC" w:rsidRDefault="00D30545" w:rsidP="00933C4C">
            <w:pPr>
              <w:pStyle w:val="Tekstopmerking"/>
              <w:rPr>
                <w:rFonts w:ascii="Verdana" w:hAnsi="Verdana" w:cs="Arial"/>
                <w:szCs w:val="20"/>
                <w:lang w:val="nl-NL"/>
              </w:rPr>
            </w:pPr>
            <m:oMathPara>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302.000</m:t>
                    </m:r>
                  </m:num>
                  <m:den>
                    <m:r>
                      <m:rPr>
                        <m:sty m:val="p"/>
                      </m:rPr>
                      <w:rPr>
                        <w:rFonts w:ascii="Cambria Math" w:hAnsi="Cambria Math" w:cs="Arial"/>
                        <w:sz w:val="22"/>
                        <w:szCs w:val="22"/>
                        <w:lang w:val="nl-NL"/>
                      </w:rPr>
                      <m:t>329.000</m:t>
                    </m:r>
                  </m:den>
                </m:f>
                <m:r>
                  <m:rPr>
                    <m:sty m:val="p"/>
                  </m:rPr>
                  <w:rPr>
                    <w:rFonts w:ascii="Cambria Math" w:hAnsi="Cambria Math" w:cs="Arial"/>
                    <w:sz w:val="22"/>
                    <w:szCs w:val="22"/>
                    <w:lang w:val="nl-NL"/>
                  </w:rPr>
                  <m:t>*100%=91,8</m:t>
                </m:r>
              </m:oMath>
            </m:oMathPara>
          </w:p>
        </w:tc>
      </w:tr>
    </w:tbl>
    <w:p w14:paraId="79482CFA" w14:textId="77777777" w:rsidR="00933C4C" w:rsidRPr="009942AC" w:rsidRDefault="00933C4C" w:rsidP="00AF48B0">
      <w:pPr>
        <w:pStyle w:val="Tekstopmerking"/>
        <w:rPr>
          <w:rFonts w:ascii="Verdana" w:hAnsi="Verdana" w:cs="Arial"/>
          <w:b/>
          <w:szCs w:val="20"/>
          <w:lang w:val="nl-NL"/>
        </w:rPr>
      </w:pPr>
    </w:p>
    <w:p w14:paraId="234AAEB0" w14:textId="7A0FF426" w:rsidR="00933C4C" w:rsidRPr="009942AC" w:rsidRDefault="007C62D4" w:rsidP="00AF48B0">
      <w:pPr>
        <w:pStyle w:val="Tekstopmerking"/>
        <w:rPr>
          <w:rFonts w:ascii="Verdana" w:hAnsi="Verdana" w:cs="Arial"/>
          <w:szCs w:val="20"/>
          <w:lang w:val="nl-NL"/>
        </w:rPr>
      </w:pPr>
      <w:r w:rsidRPr="009942AC">
        <w:rPr>
          <w:rFonts w:ascii="Verdana" w:hAnsi="Verdana" w:cs="Arial"/>
          <w:b/>
          <w:szCs w:val="20"/>
          <w:lang w:val="nl-NL"/>
        </w:rPr>
        <w:t xml:space="preserve">d </w:t>
      </w:r>
      <w:r w:rsidR="00933C4C" w:rsidRPr="009942AC">
        <w:rPr>
          <w:rFonts w:ascii="Verdana" w:hAnsi="Verdana" w:cs="Arial"/>
          <w:szCs w:val="20"/>
          <w:lang w:val="nl-NL"/>
        </w:rPr>
        <w:t>2017: Het aantal werklozen is in 2017 20,1% hoger dan in 2018</w:t>
      </w:r>
      <w:r w:rsidRPr="009942AC">
        <w:rPr>
          <w:rFonts w:ascii="Verdana" w:hAnsi="Verdana" w:cs="Arial"/>
          <w:szCs w:val="20"/>
          <w:lang w:val="nl-NL"/>
        </w:rPr>
        <w:t>.</w:t>
      </w:r>
    </w:p>
    <w:p w14:paraId="7FE8FBAC" w14:textId="75C57A9B" w:rsidR="00933C4C" w:rsidRPr="009942AC" w:rsidRDefault="00933C4C" w:rsidP="00AF48B0">
      <w:pPr>
        <w:pStyle w:val="Tekstopmerking"/>
        <w:rPr>
          <w:rFonts w:ascii="Verdana" w:hAnsi="Verdana" w:cs="Arial"/>
          <w:szCs w:val="20"/>
          <w:lang w:val="nl-NL"/>
        </w:rPr>
      </w:pPr>
      <w:r w:rsidRPr="009942AC">
        <w:rPr>
          <w:rFonts w:ascii="Verdana" w:hAnsi="Verdana" w:cs="Arial"/>
          <w:szCs w:val="20"/>
          <w:lang w:val="nl-NL"/>
        </w:rPr>
        <w:t>2018: Dit is het basisjaar, waarde is dan altijd 100</w:t>
      </w:r>
      <w:r w:rsidR="007C62D4" w:rsidRPr="009942AC">
        <w:rPr>
          <w:rFonts w:ascii="Verdana" w:hAnsi="Verdana" w:cs="Arial"/>
          <w:szCs w:val="20"/>
          <w:lang w:val="nl-NL"/>
        </w:rPr>
        <w:t>.</w:t>
      </w:r>
    </w:p>
    <w:p w14:paraId="4430D554" w14:textId="020C41E3" w:rsidR="00933C4C" w:rsidRPr="009942AC" w:rsidRDefault="00933C4C" w:rsidP="00AF48B0">
      <w:pPr>
        <w:pStyle w:val="Tekstopmerking"/>
        <w:rPr>
          <w:rFonts w:ascii="Verdana" w:hAnsi="Verdana" w:cs="Arial"/>
          <w:szCs w:val="20"/>
          <w:lang w:val="nl-NL"/>
        </w:rPr>
      </w:pPr>
      <w:r w:rsidRPr="009942AC">
        <w:rPr>
          <w:rFonts w:ascii="Verdana" w:hAnsi="Verdana" w:cs="Arial"/>
          <w:szCs w:val="20"/>
          <w:lang w:val="nl-NL"/>
        </w:rPr>
        <w:t>2019: Het aantal werklozen is in 2019 8,2% lager dan in 2018</w:t>
      </w:r>
      <w:r w:rsidR="007C62D4" w:rsidRPr="009942AC">
        <w:rPr>
          <w:rFonts w:ascii="Verdana" w:hAnsi="Verdana" w:cs="Arial"/>
          <w:szCs w:val="20"/>
          <w:lang w:val="nl-NL"/>
        </w:rPr>
        <w:t>.</w:t>
      </w:r>
    </w:p>
    <w:p w14:paraId="3E488AF1" w14:textId="77777777" w:rsidR="00933C4C" w:rsidRPr="009942AC" w:rsidRDefault="00933C4C" w:rsidP="00AF48B0">
      <w:pPr>
        <w:pStyle w:val="Tekstopmerking"/>
        <w:rPr>
          <w:rFonts w:ascii="Verdana" w:hAnsi="Verdana" w:cs="Arial"/>
          <w:b/>
          <w:szCs w:val="20"/>
          <w:lang w:val="nl-NL"/>
        </w:rPr>
      </w:pPr>
    </w:p>
    <w:p w14:paraId="50BEB58D" w14:textId="2DEACA2A" w:rsidR="003C22AE" w:rsidRPr="009942AC" w:rsidRDefault="00933C4C" w:rsidP="007C62D4">
      <w:pPr>
        <w:pStyle w:val="Tekstopmerking"/>
        <w:spacing w:before="60" w:after="60"/>
        <w:rPr>
          <w:rFonts w:ascii="Verdana" w:hAnsi="Verdana" w:cs="Arial"/>
          <w:bCs/>
          <w:iCs/>
          <w:sz w:val="22"/>
          <w:szCs w:val="22"/>
          <w:lang w:val="nl-NL"/>
        </w:rPr>
      </w:pPr>
      <w:r w:rsidRPr="009942AC">
        <w:rPr>
          <w:rFonts w:ascii="Verdana" w:hAnsi="Verdana" w:cs="Arial"/>
          <w:b/>
          <w:szCs w:val="20"/>
          <w:lang w:val="nl-NL"/>
        </w:rPr>
        <w:t xml:space="preserve">e </w:t>
      </w:r>
      <m:oMath>
        <m:f>
          <m:fPr>
            <m:ctrlPr>
              <w:rPr>
                <w:rFonts w:ascii="Cambria Math" w:hAnsi="Cambria Math" w:cs="Arial"/>
                <w:bCs/>
                <w:iCs/>
                <w:sz w:val="22"/>
                <w:szCs w:val="22"/>
                <w:lang w:val="nl-NL"/>
              </w:rPr>
            </m:ctrlPr>
          </m:fPr>
          <m:num>
            <m:r>
              <m:rPr>
                <m:sty m:val="p"/>
              </m:rPr>
              <w:rPr>
                <w:rFonts w:ascii="Cambria Math" w:hAnsi="Cambria Math" w:cs="Arial"/>
                <w:sz w:val="22"/>
                <w:szCs w:val="22"/>
                <w:lang w:val="nl-NL"/>
              </w:rPr>
              <m:t>werklozen in 2020</m:t>
            </m:r>
          </m:num>
          <m:den>
            <m:r>
              <m:rPr>
                <m:sty m:val="p"/>
              </m:rPr>
              <w:rPr>
                <w:rFonts w:ascii="Cambria Math" w:hAnsi="Cambria Math" w:cs="Arial"/>
                <w:sz w:val="22"/>
                <w:szCs w:val="22"/>
                <w:lang w:val="nl-NL"/>
              </w:rPr>
              <m:t>395.000</m:t>
            </m:r>
          </m:den>
        </m:f>
        <m:r>
          <m:rPr>
            <m:sty m:val="p"/>
          </m:rPr>
          <w:rPr>
            <w:rFonts w:ascii="Cambria Math" w:hAnsi="Cambria Math" w:cs="Arial"/>
            <w:sz w:val="22"/>
            <w:szCs w:val="22"/>
            <w:lang w:val="nl-NL"/>
          </w:rPr>
          <m:t>*100%=127,4</m:t>
        </m:r>
      </m:oMath>
    </w:p>
    <w:p w14:paraId="59FC655E" w14:textId="62579567" w:rsidR="00D86725" w:rsidRPr="009942AC" w:rsidRDefault="00D30545" w:rsidP="007C62D4">
      <w:pPr>
        <w:pStyle w:val="Tekstopmerking"/>
        <w:spacing w:before="60" w:after="60"/>
        <w:rPr>
          <w:rFonts w:ascii="Verdana" w:hAnsi="Verdana" w:cs="Arial"/>
          <w:bCs/>
          <w:iCs/>
          <w:sz w:val="22"/>
          <w:szCs w:val="22"/>
          <w:lang w:val="nl-NL"/>
        </w:rPr>
      </w:pPr>
      <m:oMath>
        <m:f>
          <m:fPr>
            <m:ctrlPr>
              <w:rPr>
                <w:rFonts w:ascii="Cambria Math" w:hAnsi="Cambria Math" w:cs="Arial"/>
                <w:bCs/>
                <w:iCs/>
                <w:sz w:val="22"/>
                <w:szCs w:val="22"/>
                <w:lang w:val="nl-NL"/>
              </w:rPr>
            </m:ctrlPr>
          </m:fPr>
          <m:num>
            <m:r>
              <m:rPr>
                <m:sty m:val="p"/>
              </m:rPr>
              <w:rPr>
                <w:rFonts w:ascii="Cambria Math" w:hAnsi="Cambria Math" w:cs="Arial"/>
                <w:sz w:val="22"/>
                <w:szCs w:val="22"/>
                <w:lang w:val="nl-NL"/>
              </w:rPr>
              <m:t>werklozen in  2020</m:t>
            </m:r>
          </m:num>
          <m:den>
            <m:r>
              <m:rPr>
                <m:sty m:val="p"/>
              </m:rPr>
              <w:rPr>
                <w:rFonts w:ascii="Cambria Math" w:hAnsi="Cambria Math" w:cs="Arial"/>
                <w:sz w:val="22"/>
                <w:szCs w:val="22"/>
                <w:lang w:val="nl-NL"/>
              </w:rPr>
              <m:t>395.000</m:t>
            </m:r>
          </m:den>
        </m:f>
        <m:r>
          <m:rPr>
            <m:sty m:val="p"/>
          </m:rPr>
          <w:rPr>
            <w:rFonts w:ascii="Cambria Math" w:hAnsi="Cambria Math" w:cs="Arial"/>
            <w:sz w:val="22"/>
            <w:szCs w:val="22"/>
            <w:lang w:val="nl-NL"/>
          </w:rPr>
          <m:t>=1,274</m:t>
        </m:r>
      </m:oMath>
      <w:r w:rsidR="00D86725" w:rsidRPr="009942AC">
        <w:rPr>
          <w:rFonts w:ascii="Verdana" w:hAnsi="Verdana" w:cs="Arial"/>
          <w:bCs/>
          <w:iCs/>
          <w:sz w:val="22"/>
          <w:szCs w:val="22"/>
          <w:lang w:val="nl-NL"/>
        </w:rPr>
        <w:t xml:space="preserve"> </w:t>
      </w:r>
    </w:p>
    <w:p w14:paraId="12A9025E" w14:textId="03FEB259" w:rsidR="00D86725" w:rsidRPr="009942AC" w:rsidRDefault="00D86725" w:rsidP="00AF48B0">
      <w:pPr>
        <w:pStyle w:val="Tekstopmerking"/>
        <w:rPr>
          <w:rFonts w:ascii="Verdana" w:hAnsi="Verdana" w:cs="Arial"/>
          <w:bCs/>
          <w:iCs/>
          <w:sz w:val="22"/>
          <w:szCs w:val="22"/>
          <w:lang w:val="nl-NL"/>
        </w:rPr>
      </w:pPr>
      <m:oMath>
        <m:r>
          <m:rPr>
            <m:sty m:val="p"/>
          </m:rPr>
          <w:rPr>
            <w:rFonts w:ascii="Cambria Math" w:hAnsi="Cambria Math" w:cs="Arial"/>
            <w:sz w:val="22"/>
            <w:szCs w:val="22"/>
            <w:lang w:val="nl-NL"/>
          </w:rPr>
          <m:t>395.000∙1,274=werklozen in 2020= 503.230</m:t>
        </m:r>
      </m:oMath>
      <w:r w:rsidRPr="009942AC">
        <w:rPr>
          <w:rFonts w:ascii="Verdana" w:hAnsi="Verdana" w:cs="Arial"/>
          <w:bCs/>
          <w:iCs/>
          <w:sz w:val="22"/>
          <w:szCs w:val="22"/>
          <w:lang w:val="nl-NL"/>
        </w:rPr>
        <w:t xml:space="preserve"> </w:t>
      </w:r>
    </w:p>
    <w:p w14:paraId="0FBDB741" w14:textId="77777777" w:rsidR="00933C4C" w:rsidRPr="009942AC" w:rsidRDefault="00933C4C" w:rsidP="00AF48B0">
      <w:pPr>
        <w:pStyle w:val="Tekstopmerking"/>
        <w:rPr>
          <w:rFonts w:ascii="Verdana" w:hAnsi="Verdana" w:cs="Arial"/>
          <w:b/>
          <w:szCs w:val="20"/>
          <w:lang w:val="nl-NL"/>
        </w:rPr>
      </w:pPr>
    </w:p>
    <w:p w14:paraId="64457136" w14:textId="571394BB" w:rsidR="00531724" w:rsidRPr="009942AC" w:rsidRDefault="00933C4C" w:rsidP="00AF48B0">
      <w:pPr>
        <w:pStyle w:val="Tekstopmerking"/>
        <w:rPr>
          <w:rFonts w:ascii="Verdana" w:hAnsi="Verdana" w:cs="Arial"/>
          <w:szCs w:val="20"/>
          <w:lang w:val="nl-NL"/>
        </w:rPr>
      </w:pPr>
      <w:r w:rsidRPr="009942AC">
        <w:rPr>
          <w:rFonts w:ascii="Verdana" w:hAnsi="Verdana" w:cs="Arial"/>
          <w:b/>
          <w:szCs w:val="20"/>
          <w:lang w:val="nl-NL"/>
        </w:rPr>
        <w:t xml:space="preserve">26 </w:t>
      </w:r>
      <w:r w:rsidR="00531724" w:rsidRPr="009942AC">
        <w:rPr>
          <w:rFonts w:ascii="Verdana" w:hAnsi="Verdana" w:cs="Arial"/>
          <w:b/>
          <w:szCs w:val="20"/>
          <w:lang w:val="nl-NL"/>
        </w:rPr>
        <w:t>a</w:t>
      </w:r>
      <w:r w:rsidR="00740531" w:rsidRPr="009942AC">
        <w:rPr>
          <w:rFonts w:ascii="Verdana" w:hAnsi="Verdana" w:cs="Arial"/>
          <w:szCs w:val="20"/>
          <w:lang w:val="nl-NL"/>
        </w:rPr>
        <w:t xml:space="preserve"> V</w:t>
      </w:r>
      <w:r w:rsidR="00531724" w:rsidRPr="009942AC">
        <w:rPr>
          <w:rFonts w:ascii="Verdana" w:hAnsi="Verdana" w:cs="Arial"/>
          <w:szCs w:val="20"/>
          <w:lang w:val="nl-NL"/>
        </w:rPr>
        <w:t>oorbeeld</w:t>
      </w:r>
      <w:r w:rsidR="00740531" w:rsidRPr="009942AC">
        <w:rPr>
          <w:rFonts w:ascii="Verdana" w:hAnsi="Verdana" w:cs="Arial"/>
          <w:szCs w:val="20"/>
          <w:lang w:val="nl-NL"/>
        </w:rPr>
        <w:t>en</w:t>
      </w:r>
      <w:r w:rsidR="00531724" w:rsidRPr="009942AC">
        <w:rPr>
          <w:rFonts w:ascii="Verdana" w:hAnsi="Verdana" w:cs="Arial"/>
          <w:szCs w:val="20"/>
          <w:lang w:val="nl-NL"/>
        </w:rPr>
        <w:t xml:space="preserve"> van product</w:t>
      </w:r>
      <w:r w:rsidR="00740531" w:rsidRPr="009942AC">
        <w:rPr>
          <w:rFonts w:ascii="Verdana" w:hAnsi="Verdana" w:cs="Arial"/>
          <w:szCs w:val="20"/>
          <w:lang w:val="nl-NL"/>
        </w:rPr>
        <w:t>en waarvan de prijzen schommelen, zijn: benzine en andere olieproducten, veel voedingsmiddelen zijn 'in het seizoen' goedkoper dan daarbuiten.</w:t>
      </w:r>
    </w:p>
    <w:p w14:paraId="046D5847" w14:textId="1A65A833" w:rsidR="00531724" w:rsidRPr="009942AC" w:rsidRDefault="00933C4C" w:rsidP="00AF48B0">
      <w:pPr>
        <w:pStyle w:val="Tekstopmerking"/>
        <w:rPr>
          <w:rFonts w:ascii="Verdana" w:hAnsi="Verdana" w:cs="Arial"/>
          <w:b/>
          <w:szCs w:val="20"/>
          <w:lang w:val="nl-NL"/>
        </w:rPr>
      </w:pPr>
      <w:r w:rsidRPr="009942AC">
        <w:rPr>
          <w:rFonts w:ascii="Verdana" w:hAnsi="Verdana" w:cs="Arial"/>
          <w:b/>
          <w:szCs w:val="20"/>
          <w:lang w:val="nl-NL"/>
        </w:rPr>
        <w:t>b</w:t>
      </w:r>
      <w:r w:rsidR="00525A8A" w:rsidRPr="009942AC">
        <w:rPr>
          <w:rFonts w:ascii="Verdana" w:hAnsi="Verdana" w:cs="Arial"/>
          <w:b/>
          <w:szCs w:val="20"/>
          <w:lang w:val="nl-NL"/>
        </w:rPr>
        <w:t xml:space="preserve"> + </w:t>
      </w:r>
      <w:r w:rsidRPr="009942AC">
        <w:rPr>
          <w:rFonts w:ascii="Verdana" w:hAnsi="Verdana" w:cs="Arial"/>
          <w:b/>
          <w:szCs w:val="20"/>
          <w:lang w:val="nl-NL"/>
        </w:rPr>
        <w:t>c</w:t>
      </w:r>
    </w:p>
    <w:p w14:paraId="6A8DF2DA" w14:textId="0BC5C6E4" w:rsidR="00525A8A" w:rsidRPr="009942AC" w:rsidRDefault="007C62D4" w:rsidP="00AF48B0">
      <w:pPr>
        <w:pStyle w:val="Tekstopmerking"/>
        <w:rPr>
          <w:rFonts w:ascii="Verdana" w:hAnsi="Verdana" w:cs="Arial"/>
          <w:szCs w:val="20"/>
          <w:lang w:val="nl-NL"/>
        </w:rPr>
      </w:pPr>
      <w:r w:rsidRPr="009942AC">
        <w:rPr>
          <w:rFonts w:ascii="Verdana" w:hAnsi="Verdana" w:cs="Arial"/>
          <w:szCs w:val="20"/>
          <w:lang w:val="nl-NL"/>
        </w:rPr>
        <w:t>Tabel 9</w:t>
      </w:r>
      <w:r w:rsidR="00525A8A" w:rsidRPr="009942AC">
        <w:rPr>
          <w:rFonts w:ascii="Verdana" w:hAnsi="Verdana" w:cs="Arial"/>
          <w:szCs w:val="20"/>
          <w:lang w:val="nl-NL"/>
        </w:rPr>
        <w:t xml:space="preserve"> Indexcijfers postzegels</w:t>
      </w:r>
    </w:p>
    <w:tbl>
      <w:tblPr>
        <w:tblW w:w="8801"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9"/>
        <w:gridCol w:w="924"/>
        <w:gridCol w:w="1911"/>
        <w:gridCol w:w="2625"/>
        <w:gridCol w:w="2552"/>
      </w:tblGrid>
      <w:tr w:rsidR="005A7B9F" w:rsidRPr="009942AC" w14:paraId="1FA0FE7A" w14:textId="77777777" w:rsidTr="007C62D4">
        <w:trPr>
          <w:trHeight w:val="1035"/>
        </w:trPr>
        <w:tc>
          <w:tcPr>
            <w:tcW w:w="789" w:type="dxa"/>
            <w:noWrap/>
            <w:vAlign w:val="center"/>
            <w:hideMark/>
          </w:tcPr>
          <w:p w14:paraId="62AA8702" w14:textId="77777777" w:rsidR="00525A8A" w:rsidRPr="009942AC" w:rsidRDefault="00525A8A" w:rsidP="007C62D4">
            <w:pPr>
              <w:jc w:val="center"/>
              <w:rPr>
                <w:rFonts w:ascii="Verdana" w:hAnsi="Verdana" w:cs="Times New Roman"/>
                <w:sz w:val="20"/>
                <w:szCs w:val="20"/>
                <w:lang w:eastAsia="nl-NL"/>
              </w:rPr>
            </w:pPr>
            <w:r w:rsidRPr="009942AC">
              <w:rPr>
                <w:rFonts w:ascii="Verdana" w:hAnsi="Verdana"/>
                <w:sz w:val="20"/>
                <w:szCs w:val="20"/>
                <w:lang w:eastAsia="nl-NL"/>
              </w:rPr>
              <w:t>Jaar</w:t>
            </w:r>
          </w:p>
        </w:tc>
        <w:tc>
          <w:tcPr>
            <w:tcW w:w="924" w:type="dxa"/>
            <w:vAlign w:val="center"/>
            <w:hideMark/>
          </w:tcPr>
          <w:p w14:paraId="430A548F"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prijs in centen</w:t>
            </w:r>
          </w:p>
        </w:tc>
        <w:tc>
          <w:tcPr>
            <w:tcW w:w="1911" w:type="dxa"/>
            <w:noWrap/>
            <w:vAlign w:val="center"/>
            <w:hideMark/>
          </w:tcPr>
          <w:p w14:paraId="2BCC4A44" w14:textId="077157F0"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Index (Basisjaar 2010)</w:t>
            </w:r>
          </w:p>
          <w:p w14:paraId="22474C8F" w14:textId="77777777" w:rsidR="007C62D4" w:rsidRPr="009942AC" w:rsidRDefault="007C62D4" w:rsidP="007C62D4">
            <w:pPr>
              <w:jc w:val="center"/>
              <w:rPr>
                <w:rFonts w:ascii="Verdana" w:hAnsi="Verdana"/>
                <w:sz w:val="20"/>
                <w:szCs w:val="20"/>
                <w:lang w:eastAsia="nl-NL"/>
              </w:rPr>
            </w:pPr>
          </w:p>
          <w:p w14:paraId="7E5ABCF3" w14:textId="0FBF0222" w:rsidR="0079731E" w:rsidRPr="009942AC" w:rsidRDefault="00D30545" w:rsidP="007C62D4">
            <w:pPr>
              <w:jc w:val="center"/>
              <w:rPr>
                <w:rFonts w:ascii="Verdana" w:hAnsi="Verdana"/>
                <w:iCs/>
                <w:sz w:val="20"/>
                <w:szCs w:val="20"/>
                <w:lang w:eastAsia="nl-NL"/>
              </w:rPr>
            </w:pPr>
            <m:oMathPara>
              <m:oMath>
                <m:f>
                  <m:fPr>
                    <m:ctrlPr>
                      <w:rPr>
                        <w:rFonts w:ascii="Cambria Math" w:hAnsi="Cambria Math"/>
                        <w:iCs/>
                        <w:sz w:val="22"/>
                        <w:szCs w:val="22"/>
                        <w:lang w:eastAsia="nl-NL"/>
                      </w:rPr>
                    </m:ctrlPr>
                  </m:fPr>
                  <m:num>
                    <m:r>
                      <m:rPr>
                        <m:sty m:val="p"/>
                      </m:rPr>
                      <w:rPr>
                        <w:rFonts w:ascii="Cambria Math" w:hAnsi="Cambria Math"/>
                        <w:sz w:val="22"/>
                        <w:szCs w:val="22"/>
                        <w:lang w:eastAsia="nl-NL"/>
                      </w:rPr>
                      <m:t>prijs</m:t>
                    </m:r>
                  </m:num>
                  <m:den>
                    <m:r>
                      <m:rPr>
                        <m:sty m:val="p"/>
                      </m:rPr>
                      <w:rPr>
                        <w:rFonts w:ascii="Cambria Math" w:hAnsi="Cambria Math"/>
                        <w:sz w:val="22"/>
                        <w:szCs w:val="22"/>
                        <w:lang w:eastAsia="nl-NL"/>
                      </w:rPr>
                      <m:t>44</m:t>
                    </m:r>
                  </m:den>
                </m:f>
                <m:r>
                  <m:rPr>
                    <m:sty m:val="p"/>
                  </m:rPr>
                  <w:rPr>
                    <w:rFonts w:ascii="Cambria Math" w:hAnsi="Cambria Math"/>
                    <w:sz w:val="22"/>
                    <w:szCs w:val="22"/>
                    <w:lang w:eastAsia="nl-NL"/>
                  </w:rPr>
                  <m:t>*100</m:t>
                </m:r>
              </m:oMath>
            </m:oMathPara>
          </w:p>
        </w:tc>
        <w:tc>
          <w:tcPr>
            <w:tcW w:w="2625" w:type="dxa"/>
            <w:vAlign w:val="center"/>
            <w:hideMark/>
          </w:tcPr>
          <w:p w14:paraId="19787282" w14:textId="3DF51401" w:rsidR="00525A8A" w:rsidRPr="009942AC" w:rsidRDefault="007C62D4" w:rsidP="007C62D4">
            <w:pPr>
              <w:jc w:val="center"/>
              <w:rPr>
                <w:rFonts w:ascii="Verdana" w:hAnsi="Verdana"/>
                <w:sz w:val="20"/>
                <w:szCs w:val="20"/>
                <w:lang w:eastAsia="nl-NL"/>
              </w:rPr>
            </w:pPr>
            <w:r w:rsidRPr="009942AC">
              <w:rPr>
                <w:rFonts w:ascii="Verdana" w:hAnsi="Verdana"/>
                <w:sz w:val="20"/>
                <w:szCs w:val="20"/>
                <w:lang w:eastAsia="nl-NL"/>
              </w:rPr>
              <w:t>Indexering (b</w:t>
            </w:r>
            <w:r w:rsidR="00525A8A" w:rsidRPr="009942AC">
              <w:rPr>
                <w:rFonts w:ascii="Verdana" w:hAnsi="Verdana"/>
                <w:sz w:val="20"/>
                <w:szCs w:val="20"/>
                <w:lang w:eastAsia="nl-NL"/>
              </w:rPr>
              <w:t>asisjaar = vorige periode)</w:t>
            </w:r>
          </w:p>
          <w:p w14:paraId="7361D1D6" w14:textId="77777777" w:rsidR="007C62D4" w:rsidRPr="009942AC" w:rsidRDefault="007C62D4" w:rsidP="007C62D4">
            <w:pPr>
              <w:jc w:val="center"/>
              <w:rPr>
                <w:rFonts w:ascii="Verdana" w:hAnsi="Verdana"/>
                <w:sz w:val="20"/>
                <w:szCs w:val="20"/>
                <w:lang w:eastAsia="nl-NL"/>
              </w:rPr>
            </w:pPr>
          </w:p>
          <w:p w14:paraId="7A0FAFA8" w14:textId="04AE8123" w:rsidR="0079731E" w:rsidRPr="009942AC" w:rsidRDefault="00D30545" w:rsidP="007C62D4">
            <w:pPr>
              <w:jc w:val="center"/>
              <w:rPr>
                <w:rFonts w:ascii="Verdana" w:hAnsi="Verdana"/>
                <w:iCs/>
                <w:sz w:val="20"/>
                <w:szCs w:val="20"/>
                <w:lang w:eastAsia="nl-NL"/>
              </w:rPr>
            </w:pPr>
            <m:oMathPara>
              <m:oMath>
                <m:f>
                  <m:fPr>
                    <m:ctrlPr>
                      <w:rPr>
                        <w:rFonts w:ascii="Cambria Math" w:hAnsi="Cambria Math"/>
                        <w:iCs/>
                        <w:sz w:val="22"/>
                        <w:szCs w:val="22"/>
                        <w:lang w:eastAsia="nl-NL"/>
                      </w:rPr>
                    </m:ctrlPr>
                  </m:fPr>
                  <m:num>
                    <m:r>
                      <m:rPr>
                        <m:sty m:val="p"/>
                      </m:rPr>
                      <w:rPr>
                        <w:rFonts w:ascii="Cambria Math" w:hAnsi="Cambria Math"/>
                        <w:sz w:val="22"/>
                        <w:szCs w:val="22"/>
                        <w:lang w:eastAsia="nl-NL"/>
                      </w:rPr>
                      <m:t>prijs</m:t>
                    </m:r>
                  </m:num>
                  <m:den>
                    <m:r>
                      <m:rPr>
                        <m:sty m:val="p"/>
                      </m:rPr>
                      <w:rPr>
                        <w:rFonts w:ascii="Cambria Math" w:hAnsi="Cambria Math"/>
                        <w:sz w:val="22"/>
                        <w:szCs w:val="22"/>
                        <w:lang w:eastAsia="nl-NL"/>
                      </w:rPr>
                      <m:t>prijs jaar eerder</m:t>
                    </m:r>
                  </m:den>
                </m:f>
                <m:r>
                  <m:rPr>
                    <m:sty m:val="p"/>
                  </m:rPr>
                  <w:rPr>
                    <w:rFonts w:ascii="Cambria Math" w:hAnsi="Cambria Math"/>
                    <w:sz w:val="22"/>
                    <w:szCs w:val="22"/>
                    <w:lang w:eastAsia="nl-NL"/>
                  </w:rPr>
                  <m:t>*100</m:t>
                </m:r>
              </m:oMath>
            </m:oMathPara>
          </w:p>
        </w:tc>
        <w:tc>
          <w:tcPr>
            <w:tcW w:w="2552" w:type="dxa"/>
            <w:noWrap/>
            <w:vAlign w:val="center"/>
            <w:hideMark/>
          </w:tcPr>
          <w:p w14:paraId="0FBEF4FC"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Index (basisjaar 2014)</w:t>
            </w:r>
          </w:p>
          <w:p w14:paraId="5FCD87F1" w14:textId="77777777" w:rsidR="005203C7" w:rsidRPr="009942AC" w:rsidRDefault="005203C7" w:rsidP="007C62D4">
            <w:pPr>
              <w:jc w:val="center"/>
              <w:rPr>
                <w:rFonts w:ascii="Verdana" w:hAnsi="Verdana"/>
                <w:sz w:val="20"/>
                <w:szCs w:val="20"/>
                <w:lang w:eastAsia="nl-NL"/>
              </w:rPr>
            </w:pPr>
          </w:p>
          <w:p w14:paraId="46D2CA20" w14:textId="008C1BAD" w:rsidR="005203C7" w:rsidRPr="009942AC" w:rsidRDefault="00D30545" w:rsidP="007C62D4">
            <w:pPr>
              <w:jc w:val="center"/>
              <w:rPr>
                <w:rFonts w:ascii="Verdana" w:hAnsi="Verdana"/>
                <w:iCs/>
                <w:sz w:val="20"/>
                <w:szCs w:val="20"/>
                <w:lang w:eastAsia="nl-NL"/>
              </w:rPr>
            </w:pPr>
            <m:oMathPara>
              <m:oMath>
                <m:f>
                  <m:fPr>
                    <m:ctrlPr>
                      <w:rPr>
                        <w:rFonts w:ascii="Cambria Math" w:hAnsi="Cambria Math"/>
                        <w:iCs/>
                        <w:sz w:val="22"/>
                        <w:szCs w:val="22"/>
                        <w:lang w:eastAsia="nl-NL"/>
                      </w:rPr>
                    </m:ctrlPr>
                  </m:fPr>
                  <m:num>
                    <m:r>
                      <m:rPr>
                        <m:sty m:val="p"/>
                      </m:rPr>
                      <w:rPr>
                        <w:rFonts w:ascii="Cambria Math" w:hAnsi="Cambria Math"/>
                        <w:sz w:val="22"/>
                        <w:szCs w:val="22"/>
                        <w:lang w:eastAsia="nl-NL"/>
                      </w:rPr>
                      <m:t>prijs</m:t>
                    </m:r>
                  </m:num>
                  <m:den>
                    <m:r>
                      <m:rPr>
                        <m:sty m:val="p"/>
                      </m:rPr>
                      <w:rPr>
                        <w:rFonts w:ascii="Cambria Math" w:hAnsi="Cambria Math"/>
                        <w:sz w:val="22"/>
                        <w:szCs w:val="22"/>
                        <w:lang w:eastAsia="nl-NL"/>
                      </w:rPr>
                      <m:t>64</m:t>
                    </m:r>
                  </m:den>
                </m:f>
                <m:r>
                  <m:rPr>
                    <m:sty m:val="p"/>
                  </m:rPr>
                  <w:rPr>
                    <w:rFonts w:ascii="Cambria Math" w:hAnsi="Cambria Math"/>
                    <w:sz w:val="22"/>
                    <w:szCs w:val="22"/>
                    <w:lang w:eastAsia="nl-NL"/>
                  </w:rPr>
                  <m:t>*100</m:t>
                </m:r>
              </m:oMath>
            </m:oMathPara>
          </w:p>
        </w:tc>
      </w:tr>
      <w:tr w:rsidR="005A7B9F" w:rsidRPr="009942AC" w14:paraId="1F02B09D" w14:textId="77777777" w:rsidTr="007C62D4">
        <w:trPr>
          <w:trHeight w:val="334"/>
        </w:trPr>
        <w:tc>
          <w:tcPr>
            <w:tcW w:w="789" w:type="dxa"/>
            <w:noWrap/>
            <w:vAlign w:val="center"/>
            <w:hideMark/>
          </w:tcPr>
          <w:p w14:paraId="7E4F416B"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2010</w:t>
            </w:r>
          </w:p>
        </w:tc>
        <w:tc>
          <w:tcPr>
            <w:tcW w:w="924" w:type="dxa"/>
            <w:noWrap/>
            <w:vAlign w:val="center"/>
            <w:hideMark/>
          </w:tcPr>
          <w:p w14:paraId="418DA16E"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44</w:t>
            </w:r>
          </w:p>
        </w:tc>
        <w:tc>
          <w:tcPr>
            <w:tcW w:w="1911" w:type="dxa"/>
            <w:noWrap/>
            <w:vAlign w:val="center"/>
            <w:hideMark/>
          </w:tcPr>
          <w:p w14:paraId="7176C0AA"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100</w:t>
            </w:r>
          </w:p>
        </w:tc>
        <w:tc>
          <w:tcPr>
            <w:tcW w:w="2625" w:type="dxa"/>
            <w:noWrap/>
            <w:vAlign w:val="center"/>
            <w:hideMark/>
          </w:tcPr>
          <w:p w14:paraId="73CA3370"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100</w:t>
            </w:r>
          </w:p>
        </w:tc>
        <w:tc>
          <w:tcPr>
            <w:tcW w:w="2552" w:type="dxa"/>
            <w:noWrap/>
            <w:vAlign w:val="center"/>
            <w:hideMark/>
          </w:tcPr>
          <w:p w14:paraId="2F244F4B" w14:textId="37F9D972"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68,8</w:t>
            </w:r>
          </w:p>
        </w:tc>
      </w:tr>
      <w:tr w:rsidR="005A7B9F" w:rsidRPr="009942AC" w14:paraId="05296FE2" w14:textId="77777777" w:rsidTr="007C62D4">
        <w:trPr>
          <w:trHeight w:val="300"/>
        </w:trPr>
        <w:tc>
          <w:tcPr>
            <w:tcW w:w="789" w:type="dxa"/>
            <w:noWrap/>
            <w:vAlign w:val="center"/>
            <w:hideMark/>
          </w:tcPr>
          <w:p w14:paraId="453E2BA3"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2011</w:t>
            </w:r>
          </w:p>
        </w:tc>
        <w:tc>
          <w:tcPr>
            <w:tcW w:w="924" w:type="dxa"/>
            <w:noWrap/>
            <w:vAlign w:val="center"/>
            <w:hideMark/>
          </w:tcPr>
          <w:p w14:paraId="7D1CD352"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46</w:t>
            </w:r>
          </w:p>
        </w:tc>
        <w:tc>
          <w:tcPr>
            <w:tcW w:w="1911" w:type="dxa"/>
            <w:noWrap/>
            <w:vAlign w:val="center"/>
            <w:hideMark/>
          </w:tcPr>
          <w:p w14:paraId="55E3D917" w14:textId="2769035C"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104,</w:t>
            </w:r>
            <w:r w:rsidR="007C62D4" w:rsidRPr="009942AC">
              <w:rPr>
                <w:rFonts w:ascii="Verdana" w:hAnsi="Verdana"/>
                <w:sz w:val="20"/>
                <w:szCs w:val="20"/>
                <w:lang w:eastAsia="nl-NL"/>
              </w:rPr>
              <w:t>5</w:t>
            </w:r>
          </w:p>
        </w:tc>
        <w:tc>
          <w:tcPr>
            <w:tcW w:w="2625" w:type="dxa"/>
            <w:noWrap/>
            <w:vAlign w:val="center"/>
            <w:hideMark/>
          </w:tcPr>
          <w:p w14:paraId="210C1B34"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104,5</w:t>
            </w:r>
          </w:p>
        </w:tc>
        <w:tc>
          <w:tcPr>
            <w:tcW w:w="2552" w:type="dxa"/>
            <w:noWrap/>
            <w:vAlign w:val="center"/>
            <w:hideMark/>
          </w:tcPr>
          <w:p w14:paraId="687C572E" w14:textId="24FFBE05"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71,9</w:t>
            </w:r>
          </w:p>
        </w:tc>
      </w:tr>
      <w:tr w:rsidR="005A7B9F" w:rsidRPr="009942AC" w14:paraId="6E0AE4E9" w14:textId="77777777" w:rsidTr="007C62D4">
        <w:trPr>
          <w:trHeight w:val="300"/>
        </w:trPr>
        <w:tc>
          <w:tcPr>
            <w:tcW w:w="789" w:type="dxa"/>
            <w:noWrap/>
            <w:vAlign w:val="center"/>
            <w:hideMark/>
          </w:tcPr>
          <w:p w14:paraId="21B5E15C"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2012</w:t>
            </w:r>
          </w:p>
        </w:tc>
        <w:tc>
          <w:tcPr>
            <w:tcW w:w="924" w:type="dxa"/>
            <w:noWrap/>
            <w:vAlign w:val="center"/>
            <w:hideMark/>
          </w:tcPr>
          <w:p w14:paraId="599338FF"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50</w:t>
            </w:r>
          </w:p>
        </w:tc>
        <w:tc>
          <w:tcPr>
            <w:tcW w:w="1911" w:type="dxa"/>
            <w:noWrap/>
            <w:vAlign w:val="center"/>
            <w:hideMark/>
          </w:tcPr>
          <w:p w14:paraId="7FFE7FC6"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113,6</w:t>
            </w:r>
          </w:p>
        </w:tc>
        <w:tc>
          <w:tcPr>
            <w:tcW w:w="2625" w:type="dxa"/>
            <w:noWrap/>
            <w:vAlign w:val="center"/>
            <w:hideMark/>
          </w:tcPr>
          <w:p w14:paraId="6178D9C5" w14:textId="2E1A4F8C"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108,7</w:t>
            </w:r>
          </w:p>
        </w:tc>
        <w:tc>
          <w:tcPr>
            <w:tcW w:w="2552" w:type="dxa"/>
            <w:noWrap/>
            <w:vAlign w:val="center"/>
            <w:hideMark/>
          </w:tcPr>
          <w:p w14:paraId="74474ABB" w14:textId="39BC120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78,1</w:t>
            </w:r>
          </w:p>
        </w:tc>
      </w:tr>
      <w:tr w:rsidR="005A7B9F" w:rsidRPr="009942AC" w14:paraId="1FD69444" w14:textId="77777777" w:rsidTr="007C62D4">
        <w:trPr>
          <w:trHeight w:val="300"/>
        </w:trPr>
        <w:tc>
          <w:tcPr>
            <w:tcW w:w="789" w:type="dxa"/>
            <w:noWrap/>
            <w:vAlign w:val="center"/>
            <w:hideMark/>
          </w:tcPr>
          <w:p w14:paraId="32FCBDF3"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2013</w:t>
            </w:r>
          </w:p>
        </w:tc>
        <w:tc>
          <w:tcPr>
            <w:tcW w:w="924" w:type="dxa"/>
            <w:noWrap/>
            <w:vAlign w:val="center"/>
            <w:hideMark/>
          </w:tcPr>
          <w:p w14:paraId="250FDE22"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54</w:t>
            </w:r>
          </w:p>
        </w:tc>
        <w:tc>
          <w:tcPr>
            <w:tcW w:w="1911" w:type="dxa"/>
            <w:noWrap/>
            <w:vAlign w:val="center"/>
            <w:hideMark/>
          </w:tcPr>
          <w:p w14:paraId="6CC9836F"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122,7</w:t>
            </w:r>
          </w:p>
        </w:tc>
        <w:tc>
          <w:tcPr>
            <w:tcW w:w="2625" w:type="dxa"/>
            <w:noWrap/>
            <w:vAlign w:val="center"/>
            <w:hideMark/>
          </w:tcPr>
          <w:p w14:paraId="09C4254D" w14:textId="4203BD41"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108,0</w:t>
            </w:r>
          </w:p>
        </w:tc>
        <w:tc>
          <w:tcPr>
            <w:tcW w:w="2552" w:type="dxa"/>
            <w:noWrap/>
            <w:vAlign w:val="center"/>
            <w:hideMark/>
          </w:tcPr>
          <w:p w14:paraId="44D7A4B5" w14:textId="3785508E"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84,4</w:t>
            </w:r>
          </w:p>
        </w:tc>
      </w:tr>
      <w:tr w:rsidR="005A7B9F" w:rsidRPr="009942AC" w14:paraId="150129EA" w14:textId="77777777" w:rsidTr="007C62D4">
        <w:trPr>
          <w:trHeight w:val="300"/>
        </w:trPr>
        <w:tc>
          <w:tcPr>
            <w:tcW w:w="789" w:type="dxa"/>
            <w:noWrap/>
            <w:vAlign w:val="center"/>
            <w:hideMark/>
          </w:tcPr>
          <w:p w14:paraId="0602A662"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2013</w:t>
            </w:r>
          </w:p>
        </w:tc>
        <w:tc>
          <w:tcPr>
            <w:tcW w:w="924" w:type="dxa"/>
            <w:noWrap/>
            <w:vAlign w:val="center"/>
            <w:hideMark/>
          </w:tcPr>
          <w:p w14:paraId="2EB5C17D"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60</w:t>
            </w:r>
          </w:p>
        </w:tc>
        <w:tc>
          <w:tcPr>
            <w:tcW w:w="1911" w:type="dxa"/>
            <w:noWrap/>
            <w:vAlign w:val="center"/>
            <w:hideMark/>
          </w:tcPr>
          <w:p w14:paraId="0DCCA19E"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136,4</w:t>
            </w:r>
          </w:p>
        </w:tc>
        <w:tc>
          <w:tcPr>
            <w:tcW w:w="2625" w:type="dxa"/>
            <w:noWrap/>
            <w:vAlign w:val="center"/>
            <w:hideMark/>
          </w:tcPr>
          <w:p w14:paraId="7E60EFA1" w14:textId="7973D076"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111,1</w:t>
            </w:r>
          </w:p>
        </w:tc>
        <w:tc>
          <w:tcPr>
            <w:tcW w:w="2552" w:type="dxa"/>
            <w:noWrap/>
            <w:vAlign w:val="center"/>
            <w:hideMark/>
          </w:tcPr>
          <w:p w14:paraId="67D5ED65" w14:textId="75AAD92B"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93,8</w:t>
            </w:r>
          </w:p>
        </w:tc>
      </w:tr>
      <w:tr w:rsidR="005A7B9F" w:rsidRPr="009942AC" w14:paraId="7020CCB0" w14:textId="77777777" w:rsidTr="007C62D4">
        <w:trPr>
          <w:trHeight w:val="300"/>
        </w:trPr>
        <w:tc>
          <w:tcPr>
            <w:tcW w:w="789" w:type="dxa"/>
            <w:noWrap/>
            <w:vAlign w:val="center"/>
            <w:hideMark/>
          </w:tcPr>
          <w:p w14:paraId="68B1B0E6"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2014</w:t>
            </w:r>
          </w:p>
        </w:tc>
        <w:tc>
          <w:tcPr>
            <w:tcW w:w="924" w:type="dxa"/>
            <w:noWrap/>
            <w:vAlign w:val="center"/>
            <w:hideMark/>
          </w:tcPr>
          <w:p w14:paraId="03DC5EEB"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64</w:t>
            </w:r>
          </w:p>
        </w:tc>
        <w:tc>
          <w:tcPr>
            <w:tcW w:w="1911" w:type="dxa"/>
            <w:noWrap/>
            <w:vAlign w:val="center"/>
            <w:hideMark/>
          </w:tcPr>
          <w:p w14:paraId="38321E69"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145,5</w:t>
            </w:r>
          </w:p>
        </w:tc>
        <w:tc>
          <w:tcPr>
            <w:tcW w:w="2625" w:type="dxa"/>
            <w:noWrap/>
            <w:vAlign w:val="center"/>
            <w:hideMark/>
          </w:tcPr>
          <w:p w14:paraId="75C56F18" w14:textId="012A409B" w:rsidR="00525A8A" w:rsidRPr="009942AC" w:rsidRDefault="00525A8A" w:rsidP="007C62D4">
            <w:pPr>
              <w:jc w:val="center"/>
              <w:rPr>
                <w:rFonts w:ascii="Verdana" w:hAnsi="Verdana"/>
                <w:iCs/>
                <w:sz w:val="20"/>
                <w:szCs w:val="20"/>
                <w:lang w:eastAsia="nl-NL"/>
              </w:rPr>
            </w:pPr>
            <w:r w:rsidRPr="009942AC">
              <w:rPr>
                <w:rFonts w:ascii="Verdana" w:hAnsi="Verdana"/>
                <w:iCs/>
                <w:sz w:val="20"/>
                <w:szCs w:val="20"/>
                <w:lang w:eastAsia="nl-NL"/>
              </w:rPr>
              <w:t>106,7</w:t>
            </w:r>
          </w:p>
        </w:tc>
        <w:tc>
          <w:tcPr>
            <w:tcW w:w="2552" w:type="dxa"/>
            <w:noWrap/>
            <w:vAlign w:val="center"/>
            <w:hideMark/>
          </w:tcPr>
          <w:p w14:paraId="3243DA77"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100</w:t>
            </w:r>
          </w:p>
        </w:tc>
      </w:tr>
      <w:tr w:rsidR="005A7B9F" w:rsidRPr="009942AC" w14:paraId="637727BA" w14:textId="77777777" w:rsidTr="007C62D4">
        <w:trPr>
          <w:trHeight w:val="300"/>
        </w:trPr>
        <w:tc>
          <w:tcPr>
            <w:tcW w:w="789" w:type="dxa"/>
            <w:noWrap/>
            <w:vAlign w:val="center"/>
            <w:hideMark/>
          </w:tcPr>
          <w:p w14:paraId="35596463"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2015</w:t>
            </w:r>
          </w:p>
        </w:tc>
        <w:tc>
          <w:tcPr>
            <w:tcW w:w="924" w:type="dxa"/>
            <w:noWrap/>
            <w:vAlign w:val="center"/>
            <w:hideMark/>
          </w:tcPr>
          <w:p w14:paraId="416D0BE5"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69</w:t>
            </w:r>
          </w:p>
        </w:tc>
        <w:tc>
          <w:tcPr>
            <w:tcW w:w="1911" w:type="dxa"/>
            <w:noWrap/>
            <w:vAlign w:val="center"/>
            <w:hideMark/>
          </w:tcPr>
          <w:p w14:paraId="0F6E398B"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156,8</w:t>
            </w:r>
          </w:p>
        </w:tc>
        <w:tc>
          <w:tcPr>
            <w:tcW w:w="2625" w:type="dxa"/>
            <w:noWrap/>
            <w:vAlign w:val="center"/>
            <w:hideMark/>
          </w:tcPr>
          <w:p w14:paraId="12A24BD0"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107,8</w:t>
            </w:r>
          </w:p>
        </w:tc>
        <w:tc>
          <w:tcPr>
            <w:tcW w:w="2552" w:type="dxa"/>
            <w:noWrap/>
            <w:vAlign w:val="center"/>
            <w:hideMark/>
          </w:tcPr>
          <w:p w14:paraId="77431485"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107,8</w:t>
            </w:r>
          </w:p>
        </w:tc>
      </w:tr>
      <w:tr w:rsidR="005A7B9F" w:rsidRPr="009942AC" w14:paraId="09EED44F" w14:textId="77777777" w:rsidTr="007C62D4">
        <w:trPr>
          <w:trHeight w:val="300"/>
        </w:trPr>
        <w:tc>
          <w:tcPr>
            <w:tcW w:w="789" w:type="dxa"/>
            <w:noWrap/>
            <w:vAlign w:val="center"/>
            <w:hideMark/>
          </w:tcPr>
          <w:p w14:paraId="6D3BFCAF"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2016</w:t>
            </w:r>
          </w:p>
        </w:tc>
        <w:tc>
          <w:tcPr>
            <w:tcW w:w="924" w:type="dxa"/>
            <w:noWrap/>
            <w:vAlign w:val="center"/>
            <w:hideMark/>
          </w:tcPr>
          <w:p w14:paraId="3159B7EB"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73</w:t>
            </w:r>
          </w:p>
        </w:tc>
        <w:tc>
          <w:tcPr>
            <w:tcW w:w="1911" w:type="dxa"/>
            <w:noWrap/>
            <w:vAlign w:val="center"/>
            <w:hideMark/>
          </w:tcPr>
          <w:p w14:paraId="59F16D0A" w14:textId="28713989"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165,9</w:t>
            </w:r>
          </w:p>
        </w:tc>
        <w:tc>
          <w:tcPr>
            <w:tcW w:w="2625" w:type="dxa"/>
            <w:noWrap/>
            <w:vAlign w:val="center"/>
            <w:hideMark/>
          </w:tcPr>
          <w:p w14:paraId="1DF0FB17"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105,8</w:t>
            </w:r>
          </w:p>
        </w:tc>
        <w:tc>
          <w:tcPr>
            <w:tcW w:w="2552" w:type="dxa"/>
            <w:noWrap/>
            <w:vAlign w:val="center"/>
            <w:hideMark/>
          </w:tcPr>
          <w:p w14:paraId="40DD6EC2" w14:textId="77777777" w:rsidR="00525A8A" w:rsidRPr="009942AC" w:rsidRDefault="00525A8A" w:rsidP="007C62D4">
            <w:pPr>
              <w:jc w:val="center"/>
              <w:rPr>
                <w:rFonts w:ascii="Verdana" w:hAnsi="Verdana"/>
                <w:sz w:val="20"/>
                <w:szCs w:val="20"/>
                <w:lang w:eastAsia="nl-NL"/>
              </w:rPr>
            </w:pPr>
            <w:r w:rsidRPr="009942AC">
              <w:rPr>
                <w:rFonts w:ascii="Verdana" w:hAnsi="Verdana"/>
                <w:sz w:val="20"/>
                <w:szCs w:val="20"/>
                <w:lang w:eastAsia="nl-NL"/>
              </w:rPr>
              <w:t>114,1</w:t>
            </w:r>
          </w:p>
        </w:tc>
      </w:tr>
    </w:tbl>
    <w:p w14:paraId="2A538749" w14:textId="15A6828B" w:rsidR="00525A8A" w:rsidRPr="009942AC" w:rsidRDefault="00525A8A" w:rsidP="00AF48B0">
      <w:pPr>
        <w:pStyle w:val="Tekstopmerking"/>
        <w:rPr>
          <w:rFonts w:ascii="Verdana" w:hAnsi="Verdana" w:cs="Arial"/>
          <w:szCs w:val="20"/>
          <w:lang w:val="nl-NL"/>
        </w:rPr>
      </w:pPr>
    </w:p>
    <w:p w14:paraId="2FEAB9F5" w14:textId="77777777" w:rsidR="007C62D4" w:rsidRPr="009942AC" w:rsidRDefault="007C62D4" w:rsidP="00AF48B0">
      <w:pPr>
        <w:pStyle w:val="Tekstopmerking"/>
        <w:rPr>
          <w:rFonts w:ascii="Verdana" w:hAnsi="Verdana" w:cs="Arial"/>
          <w:szCs w:val="20"/>
          <w:lang w:val="nl-NL"/>
        </w:rPr>
      </w:pPr>
    </w:p>
    <w:p w14:paraId="10847567" w14:textId="51823DF0" w:rsidR="00531724" w:rsidRPr="009942AC" w:rsidRDefault="00531724" w:rsidP="00AF48B0">
      <w:pPr>
        <w:pStyle w:val="Tekstopmerking"/>
        <w:rPr>
          <w:rFonts w:ascii="Verdana" w:hAnsi="Verdana" w:cs="Arial"/>
          <w:szCs w:val="20"/>
          <w:lang w:val="nl-NL"/>
        </w:rPr>
      </w:pPr>
    </w:p>
    <w:p w14:paraId="4498A11F" w14:textId="69812FF5" w:rsidR="00531724" w:rsidRPr="009942AC" w:rsidRDefault="00531724" w:rsidP="00AF48B0">
      <w:pPr>
        <w:pStyle w:val="Tekstopmerking"/>
        <w:rPr>
          <w:rFonts w:ascii="Verdana" w:hAnsi="Verdana" w:cs="Arial"/>
          <w:b/>
          <w:szCs w:val="20"/>
          <w:lang w:val="nl-NL"/>
        </w:rPr>
      </w:pPr>
      <w:r w:rsidRPr="009942AC">
        <w:rPr>
          <w:rFonts w:ascii="Verdana" w:hAnsi="Verdana" w:cs="Arial"/>
          <w:b/>
          <w:szCs w:val="20"/>
          <w:lang w:val="nl-NL"/>
        </w:rPr>
        <w:lastRenderedPageBreak/>
        <w:t xml:space="preserve">27 a </w:t>
      </w:r>
      <w:r w:rsidR="00CD1BF9" w:rsidRPr="009942AC">
        <w:rPr>
          <w:rFonts w:ascii="Verdana" w:hAnsi="Verdana" w:cs="Arial"/>
          <w:szCs w:val="20"/>
          <w:lang w:val="nl-NL"/>
        </w:rPr>
        <w:t>H</w:t>
      </w:r>
      <w:r w:rsidRPr="009942AC">
        <w:rPr>
          <w:rFonts w:ascii="Verdana" w:hAnsi="Verdana" w:cs="Arial"/>
          <w:szCs w:val="20"/>
          <w:lang w:val="nl-NL"/>
        </w:rPr>
        <w:t xml:space="preserve">et indexcijfer voor een postzegel in 2016 </w:t>
      </w:r>
      <w:r w:rsidR="00CD1BF9" w:rsidRPr="009942AC">
        <w:rPr>
          <w:rFonts w:ascii="Verdana" w:hAnsi="Verdana" w:cs="Arial"/>
          <w:szCs w:val="20"/>
          <w:lang w:val="nl-NL"/>
        </w:rPr>
        <w:t xml:space="preserve">met basisjaar 2010 </w:t>
      </w:r>
      <w:r w:rsidR="00CD1BF9" w:rsidRPr="009942AC">
        <w:rPr>
          <w:rFonts w:ascii="Verdana" w:hAnsi="Verdana" w:cs="Arial"/>
          <w:color w:val="000000" w:themeColor="text1"/>
          <w:szCs w:val="20"/>
          <w:lang w:val="nl-NL"/>
        </w:rPr>
        <w:t>=</w:t>
      </w:r>
      <m:oMath>
        <m:f>
          <m:fPr>
            <m:ctrlPr>
              <w:rPr>
                <w:rFonts w:ascii="Cambria Math" w:hAnsi="Cambria Math" w:cs="Arial"/>
                <w:iCs/>
                <w:color w:val="000000" w:themeColor="text1"/>
                <w:sz w:val="22"/>
                <w:szCs w:val="22"/>
                <w:lang w:val="nl-NL"/>
              </w:rPr>
            </m:ctrlPr>
          </m:fPr>
          <m:num>
            <m:r>
              <m:rPr>
                <m:sty m:val="p"/>
              </m:rPr>
              <w:rPr>
                <w:rFonts w:ascii="Cambria Math" w:hAnsi="Cambria Math" w:cs="Arial"/>
                <w:color w:val="000000" w:themeColor="text1"/>
                <w:sz w:val="22"/>
                <w:szCs w:val="22"/>
                <w:lang w:val="nl-NL"/>
              </w:rPr>
              <m:t>73</m:t>
            </m:r>
          </m:num>
          <m:den>
            <m:r>
              <m:rPr>
                <m:sty m:val="p"/>
              </m:rPr>
              <w:rPr>
                <w:rFonts w:ascii="Cambria Math" w:hAnsi="Cambria Math" w:cs="Arial"/>
                <w:color w:val="000000" w:themeColor="text1"/>
                <w:sz w:val="22"/>
                <w:szCs w:val="22"/>
                <w:lang w:val="nl-NL"/>
              </w:rPr>
              <m:t>44</m:t>
            </m:r>
          </m:den>
        </m:f>
        <m:r>
          <m:rPr>
            <m:sty m:val="p"/>
          </m:rPr>
          <w:rPr>
            <w:rFonts w:ascii="Cambria Math" w:hAnsi="Cambria Math" w:cs="Arial"/>
            <w:color w:val="000000" w:themeColor="text1"/>
            <w:sz w:val="22"/>
            <w:szCs w:val="22"/>
            <w:lang w:val="nl-NL"/>
          </w:rPr>
          <m:t>*100%=165,9</m:t>
        </m:r>
      </m:oMath>
      <w:r w:rsidR="00383200" w:rsidRPr="009942AC">
        <w:rPr>
          <w:rFonts w:ascii="Verdana" w:hAnsi="Verdana"/>
          <w:color w:val="000000" w:themeColor="text1"/>
          <w:szCs w:val="20"/>
          <w:lang w:val="nl-NL" w:eastAsia="nl-NL"/>
        </w:rPr>
        <w:t>.</w:t>
      </w:r>
    </w:p>
    <w:p w14:paraId="1E231ACE" w14:textId="3FCC502C" w:rsidR="00D6232C" w:rsidRPr="009942AC" w:rsidRDefault="00531724" w:rsidP="00AF48B0">
      <w:pPr>
        <w:pStyle w:val="Tekstopmerking"/>
        <w:rPr>
          <w:rFonts w:ascii="Verdana" w:hAnsi="Verdana"/>
          <w:color w:val="000000" w:themeColor="text1"/>
          <w:szCs w:val="20"/>
          <w:lang w:val="nl-NL" w:eastAsia="nl-NL"/>
        </w:rPr>
      </w:pPr>
      <w:r w:rsidRPr="009942AC">
        <w:rPr>
          <w:rFonts w:ascii="Verdana" w:hAnsi="Verdana" w:cs="Arial"/>
          <w:b/>
          <w:szCs w:val="20"/>
          <w:lang w:val="nl-NL"/>
        </w:rPr>
        <w:t xml:space="preserve">b </w:t>
      </w:r>
      <w:r w:rsidR="00D6232C" w:rsidRPr="009942AC">
        <w:rPr>
          <w:rFonts w:ascii="Verdana" w:hAnsi="Verdana" w:cs="Arial"/>
          <w:color w:val="000000" w:themeColor="text1"/>
          <w:szCs w:val="20"/>
          <w:lang w:val="nl-NL"/>
        </w:rPr>
        <w:t>H</w:t>
      </w:r>
      <w:r w:rsidRPr="009942AC">
        <w:rPr>
          <w:rFonts w:ascii="Verdana" w:hAnsi="Verdana" w:cs="Arial"/>
          <w:color w:val="000000" w:themeColor="text1"/>
          <w:szCs w:val="20"/>
          <w:lang w:val="nl-NL"/>
        </w:rPr>
        <w:t xml:space="preserve">et indexcijfer voor 2012 met 2014 als basisjaar </w:t>
      </w:r>
      <w:r w:rsidR="00D6232C" w:rsidRPr="009942AC">
        <w:rPr>
          <w:rFonts w:ascii="Verdana" w:hAnsi="Verdana" w:cs="Arial"/>
          <w:color w:val="000000" w:themeColor="text1"/>
          <w:szCs w:val="20"/>
          <w:lang w:val="nl-NL"/>
        </w:rPr>
        <w:t xml:space="preserve">= </w:t>
      </w:r>
      <m:oMath>
        <m:f>
          <m:fPr>
            <m:ctrlPr>
              <w:rPr>
                <w:rFonts w:ascii="Cambria Math" w:hAnsi="Cambria Math" w:cs="Arial"/>
                <w:iCs/>
                <w:color w:val="000000" w:themeColor="text1"/>
                <w:sz w:val="22"/>
                <w:szCs w:val="22"/>
                <w:lang w:val="nl-NL"/>
              </w:rPr>
            </m:ctrlPr>
          </m:fPr>
          <m:num>
            <m:r>
              <m:rPr>
                <m:sty m:val="p"/>
              </m:rPr>
              <w:rPr>
                <w:rFonts w:ascii="Cambria Math" w:hAnsi="Cambria Math" w:cs="Arial"/>
                <w:color w:val="000000" w:themeColor="text1"/>
                <w:sz w:val="22"/>
                <w:szCs w:val="22"/>
                <w:lang w:val="nl-NL"/>
              </w:rPr>
              <m:t>50</m:t>
            </m:r>
          </m:num>
          <m:den>
            <m:r>
              <m:rPr>
                <m:sty m:val="p"/>
              </m:rPr>
              <w:rPr>
                <w:rFonts w:ascii="Cambria Math" w:hAnsi="Cambria Math" w:cs="Arial"/>
                <w:color w:val="000000" w:themeColor="text1"/>
                <w:sz w:val="22"/>
                <w:szCs w:val="22"/>
                <w:lang w:val="nl-NL"/>
              </w:rPr>
              <m:t>64</m:t>
            </m:r>
          </m:den>
        </m:f>
        <m:r>
          <m:rPr>
            <m:sty m:val="p"/>
          </m:rPr>
          <w:rPr>
            <w:rFonts w:ascii="Cambria Math" w:hAnsi="Cambria Math" w:cs="Arial"/>
            <w:color w:val="000000" w:themeColor="text1"/>
            <w:sz w:val="22"/>
            <w:szCs w:val="22"/>
            <w:lang w:val="nl-NL"/>
          </w:rPr>
          <m:t>*100%=78,1</m:t>
        </m:r>
      </m:oMath>
    </w:p>
    <w:p w14:paraId="2E69FEA6" w14:textId="28D0335D" w:rsidR="00531724" w:rsidRPr="009942AC" w:rsidRDefault="00D6232C" w:rsidP="00AF48B0">
      <w:pPr>
        <w:pStyle w:val="Tekstopmerking"/>
        <w:rPr>
          <w:rFonts w:ascii="Verdana" w:hAnsi="Verdana" w:cs="Arial"/>
          <w:color w:val="000000" w:themeColor="text1"/>
          <w:szCs w:val="20"/>
          <w:lang w:val="nl-NL"/>
        </w:rPr>
      </w:pPr>
      <w:r w:rsidRPr="009942AC">
        <w:rPr>
          <w:rFonts w:ascii="Verdana" w:hAnsi="Verdana"/>
          <w:color w:val="000000" w:themeColor="text1"/>
          <w:szCs w:val="20"/>
          <w:lang w:val="nl-NL" w:eastAsia="nl-NL"/>
        </w:rPr>
        <w:t xml:space="preserve">maar je mag ook de indexcijfers uit kolom 3 gebruiken: </w:t>
      </w:r>
      <m:oMath>
        <m:f>
          <m:fPr>
            <m:ctrlPr>
              <w:rPr>
                <w:rFonts w:ascii="Cambria Math" w:hAnsi="Cambria Math"/>
                <w:iCs/>
                <w:color w:val="000000" w:themeColor="text1"/>
                <w:sz w:val="22"/>
                <w:szCs w:val="22"/>
                <w:lang w:val="nl-NL" w:eastAsia="nl-NL"/>
              </w:rPr>
            </m:ctrlPr>
          </m:fPr>
          <m:num>
            <m:r>
              <m:rPr>
                <m:sty m:val="p"/>
              </m:rPr>
              <w:rPr>
                <w:rFonts w:ascii="Cambria Math" w:hAnsi="Cambria Math"/>
                <w:color w:val="000000" w:themeColor="text1"/>
                <w:sz w:val="22"/>
                <w:szCs w:val="22"/>
                <w:lang w:val="nl-NL" w:eastAsia="nl-NL"/>
              </w:rPr>
              <m:t>113,6</m:t>
            </m:r>
          </m:num>
          <m:den>
            <m:r>
              <m:rPr>
                <m:sty m:val="p"/>
              </m:rPr>
              <w:rPr>
                <w:rFonts w:ascii="Cambria Math" w:hAnsi="Cambria Math"/>
                <w:color w:val="000000" w:themeColor="text1"/>
                <w:sz w:val="22"/>
                <w:szCs w:val="22"/>
                <w:lang w:val="nl-NL" w:eastAsia="nl-NL"/>
              </w:rPr>
              <m:t>145,5</m:t>
            </m:r>
          </m:den>
        </m:f>
        <m:r>
          <m:rPr>
            <m:sty m:val="p"/>
          </m:rPr>
          <w:rPr>
            <w:rFonts w:ascii="Cambria Math" w:hAnsi="Cambria Math"/>
            <w:color w:val="000000" w:themeColor="text1"/>
            <w:sz w:val="22"/>
            <w:szCs w:val="22"/>
            <w:lang w:val="nl-NL" w:eastAsia="nl-NL"/>
          </w:rPr>
          <m:t>*100%=78,1</m:t>
        </m:r>
      </m:oMath>
      <w:r w:rsidRPr="009942AC">
        <w:rPr>
          <w:rFonts w:ascii="Verdana" w:hAnsi="Verdana"/>
          <w:color w:val="000000" w:themeColor="text1"/>
          <w:szCs w:val="20"/>
          <w:lang w:val="nl-NL" w:eastAsia="nl-NL"/>
        </w:rPr>
        <w:t>.</w:t>
      </w:r>
    </w:p>
    <w:p w14:paraId="335AFEB9" w14:textId="31177D3D" w:rsidR="00531724" w:rsidRPr="009942AC" w:rsidRDefault="00531724" w:rsidP="00AF48B0">
      <w:pPr>
        <w:pStyle w:val="Tekstopmerking"/>
        <w:rPr>
          <w:rFonts w:ascii="Verdana" w:hAnsi="Verdana" w:cs="Arial"/>
          <w:b/>
          <w:szCs w:val="20"/>
          <w:lang w:val="nl-NL"/>
        </w:rPr>
      </w:pPr>
      <w:r w:rsidRPr="009942AC">
        <w:rPr>
          <w:rFonts w:ascii="Verdana" w:hAnsi="Verdana" w:cs="Arial"/>
          <w:b/>
          <w:szCs w:val="20"/>
          <w:lang w:val="nl-NL"/>
        </w:rPr>
        <w:t xml:space="preserve">c </w:t>
      </w:r>
      <w:r w:rsidR="00DF7C12" w:rsidRPr="009942AC">
        <w:rPr>
          <w:rFonts w:ascii="Verdana" w:hAnsi="Verdana" w:cs="Arial"/>
          <w:szCs w:val="20"/>
          <w:lang w:val="nl-NL"/>
        </w:rPr>
        <w:t>M</w:t>
      </w:r>
      <w:r w:rsidRPr="009942AC">
        <w:rPr>
          <w:rFonts w:ascii="Verdana" w:hAnsi="Verdana" w:cs="Arial"/>
          <w:szCs w:val="20"/>
          <w:lang w:val="nl-NL"/>
        </w:rPr>
        <w:t>ogelijke verklaring</w:t>
      </w:r>
      <w:r w:rsidR="00DF7C12" w:rsidRPr="009942AC">
        <w:rPr>
          <w:rFonts w:ascii="Verdana" w:hAnsi="Verdana" w:cs="Arial"/>
          <w:szCs w:val="20"/>
          <w:lang w:val="nl-NL"/>
        </w:rPr>
        <w:t>en</w:t>
      </w:r>
      <w:r w:rsidRPr="009942AC">
        <w:rPr>
          <w:rFonts w:ascii="Verdana" w:hAnsi="Verdana" w:cs="Arial"/>
          <w:szCs w:val="20"/>
          <w:lang w:val="nl-NL"/>
        </w:rPr>
        <w:t xml:space="preserve"> voor het feit dat de prijs van postzegels tussen 1 januari 2007 en 1 januari 2011 gelijk bleef</w:t>
      </w:r>
      <w:r w:rsidR="00DF7C12" w:rsidRPr="009942AC">
        <w:rPr>
          <w:rFonts w:ascii="Verdana" w:hAnsi="Verdana" w:cs="Arial"/>
          <w:szCs w:val="20"/>
          <w:lang w:val="nl-NL"/>
        </w:rPr>
        <w:t>, zijn: in die tijd werd er veel meer post verstuurd via PostNL (er waren nog niet zo veel aanbieders als nu), zodat het versturen van een brief voor die prijs kon worden gedaan. Of: de kosten voor PostNL (bijvoorbeeld de loonkosten) waren in die periode constant zodat een prijsstijging niet nodig was</w:t>
      </w:r>
      <w:r w:rsidR="00383200" w:rsidRPr="009942AC">
        <w:rPr>
          <w:rFonts w:ascii="Verdana" w:hAnsi="Verdana" w:cs="Arial"/>
          <w:szCs w:val="20"/>
          <w:lang w:val="nl-NL"/>
        </w:rPr>
        <w:t>.</w:t>
      </w:r>
      <w:r w:rsidR="00DF7C12" w:rsidRPr="009942AC">
        <w:rPr>
          <w:rFonts w:ascii="Verdana" w:hAnsi="Verdana" w:cs="Arial"/>
          <w:szCs w:val="20"/>
          <w:lang w:val="nl-NL"/>
        </w:rPr>
        <w:t xml:space="preserve"> </w:t>
      </w:r>
    </w:p>
    <w:p w14:paraId="3BDE53F8" w14:textId="3D6268A7" w:rsidR="00531724" w:rsidRPr="009942AC" w:rsidRDefault="00531724" w:rsidP="00AF48B0">
      <w:pPr>
        <w:pStyle w:val="Tekstopmerking"/>
        <w:rPr>
          <w:rFonts w:ascii="Verdana" w:hAnsi="Verdana" w:cs="Arial"/>
          <w:b/>
          <w:szCs w:val="20"/>
          <w:lang w:val="nl-NL"/>
        </w:rPr>
      </w:pPr>
      <w:r w:rsidRPr="009942AC">
        <w:rPr>
          <w:rFonts w:ascii="Verdana" w:hAnsi="Verdana" w:cs="Arial"/>
          <w:b/>
          <w:szCs w:val="20"/>
          <w:lang w:val="nl-NL"/>
        </w:rPr>
        <w:t xml:space="preserve">d </w:t>
      </w:r>
      <w:r w:rsidRPr="009942AC">
        <w:rPr>
          <w:rFonts w:ascii="Verdana" w:hAnsi="Verdana" w:cs="Arial"/>
          <w:szCs w:val="20"/>
          <w:lang w:val="nl-NL"/>
        </w:rPr>
        <w:t xml:space="preserve">Door de aanschaf van een voorraad betaal je minder voor de postzegels voor de prijsverhoging. Voordeel: goedkoper. Nadelen: je moet regelmatig gebruik maken van postzegels, want je hebt te maken met alternatieve aanwendbaarheid van je geld. Het is de vraag </w:t>
      </w:r>
      <w:r w:rsidR="00B044F4" w:rsidRPr="009942AC">
        <w:rPr>
          <w:rFonts w:ascii="Verdana" w:hAnsi="Verdana" w:cs="Arial"/>
          <w:szCs w:val="20"/>
          <w:lang w:val="nl-NL"/>
        </w:rPr>
        <w:t>of j</w:t>
      </w:r>
      <w:r w:rsidRPr="009942AC">
        <w:rPr>
          <w:rFonts w:ascii="Verdana" w:hAnsi="Verdana" w:cs="Arial"/>
          <w:szCs w:val="20"/>
          <w:lang w:val="nl-NL"/>
        </w:rPr>
        <w:t>e koopkracht gelijk is op het moment dat je de zegels daadwerkelijk gaat gebruiken.</w:t>
      </w:r>
    </w:p>
    <w:p w14:paraId="05A79200" w14:textId="77777777" w:rsidR="00B044F4" w:rsidRPr="009942AC" w:rsidRDefault="00B044F4" w:rsidP="00AF48B0">
      <w:pPr>
        <w:pStyle w:val="Tekstopmerking"/>
        <w:rPr>
          <w:rFonts w:ascii="Verdana" w:hAnsi="Verdana" w:cs="Arial"/>
          <w:szCs w:val="20"/>
          <w:lang w:val="nl-NL"/>
        </w:rPr>
      </w:pPr>
    </w:p>
    <w:p w14:paraId="24BB6271" w14:textId="072DA00A" w:rsidR="00531724" w:rsidRPr="009942AC" w:rsidRDefault="00531724" w:rsidP="00AF48B0">
      <w:pPr>
        <w:pStyle w:val="Tekstopmerking"/>
        <w:rPr>
          <w:rFonts w:ascii="Verdana" w:hAnsi="Verdana" w:cs="Arial"/>
          <w:b/>
          <w:szCs w:val="20"/>
          <w:lang w:val="nl-NL"/>
        </w:rPr>
      </w:pPr>
      <w:r w:rsidRPr="009942AC">
        <w:rPr>
          <w:rFonts w:ascii="Verdana" w:hAnsi="Verdana" w:cs="Arial"/>
          <w:b/>
          <w:szCs w:val="20"/>
          <w:lang w:val="nl-NL"/>
        </w:rPr>
        <w:t xml:space="preserve">28 </w:t>
      </w:r>
      <w:r w:rsidRPr="009942AC">
        <w:rPr>
          <w:rFonts w:ascii="Verdana" w:hAnsi="Verdana" w:cs="Arial"/>
          <w:szCs w:val="20"/>
          <w:lang w:val="nl-NL"/>
        </w:rPr>
        <w:t>Stijging nominaal inkomen</w:t>
      </w:r>
      <w:r w:rsidR="00B044F4" w:rsidRPr="009942AC">
        <w:rPr>
          <w:rFonts w:ascii="Verdana" w:hAnsi="Verdana" w:cs="Arial"/>
          <w:szCs w:val="20"/>
          <w:lang w:val="nl-NL"/>
        </w:rPr>
        <w:t xml:space="preserve"> =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nieuw-oud</m:t>
            </m:r>
          </m:num>
          <m:den>
            <m:r>
              <m:rPr>
                <m:sty m:val="p"/>
              </m:rPr>
              <w:rPr>
                <w:rFonts w:ascii="Cambria Math" w:hAnsi="Cambria Math" w:cs="Arial"/>
                <w:sz w:val="22"/>
                <w:szCs w:val="22"/>
                <w:lang w:val="nl-NL"/>
              </w:rPr>
              <m:t>oud</m:t>
            </m:r>
          </m:den>
        </m:f>
        <m:r>
          <m:rPr>
            <m:sty m:val="p"/>
          </m:rPr>
          <w:rPr>
            <w:rFonts w:ascii="Cambria Math" w:hAnsi="Cambria Math" w:cs="Arial"/>
            <w:sz w:val="22"/>
            <w:szCs w:val="22"/>
            <w:lang w:val="nl-NL"/>
          </w:rPr>
          <m:t>*100%=</m:t>
        </m:r>
        <m:f>
          <m:fPr>
            <m:ctrlPr>
              <w:rPr>
                <w:rFonts w:ascii="Cambria Math" w:hAnsi="Cambria Math" w:cs="Arial"/>
                <w:iCs/>
                <w:sz w:val="22"/>
                <w:szCs w:val="22"/>
                <w:lang w:val="nl-NL"/>
              </w:rPr>
            </m:ctrlPr>
          </m:fPr>
          <m:num>
            <m:r>
              <m:rPr>
                <m:sty m:val="p"/>
              </m:rPr>
              <w:rPr>
                <w:rFonts w:ascii="Cambria Math" w:hAnsi="Cambria Math" w:cs="Arial"/>
                <w:sz w:val="22"/>
                <w:szCs w:val="22"/>
                <w:lang w:val="nl-NL"/>
              </w:rPr>
              <m:t>€ 2.789-€ 2.768</m:t>
            </m:r>
          </m:num>
          <m:den>
            <m:r>
              <m:rPr>
                <m:sty m:val="p"/>
              </m:rPr>
              <w:rPr>
                <w:rFonts w:ascii="Cambria Math" w:hAnsi="Cambria Math" w:cs="Arial"/>
                <w:sz w:val="22"/>
                <w:szCs w:val="22"/>
                <w:lang w:val="nl-NL"/>
              </w:rPr>
              <m:t>€ 2.768</m:t>
            </m:r>
          </m:den>
        </m:f>
        <m:r>
          <m:rPr>
            <m:sty m:val="p"/>
          </m:rPr>
          <w:rPr>
            <w:rFonts w:ascii="Cambria Math" w:hAnsi="Cambria Math" w:cs="Arial"/>
            <w:sz w:val="22"/>
            <w:szCs w:val="22"/>
            <w:lang w:val="nl-NL"/>
          </w:rPr>
          <m:t xml:space="preserve">*100%=0,8% </m:t>
        </m:r>
      </m:oMath>
      <w:r w:rsidRPr="009942AC">
        <w:rPr>
          <w:rFonts w:ascii="Verdana" w:hAnsi="Verdana" w:cs="Arial"/>
          <w:szCs w:val="20"/>
          <w:lang w:val="nl-NL"/>
        </w:rPr>
        <w:t xml:space="preserve">(afgerond op 1 decimaal). </w:t>
      </w:r>
      <w:r w:rsidR="00D5767B" w:rsidRPr="009942AC">
        <w:rPr>
          <w:rFonts w:ascii="Verdana" w:hAnsi="Verdana" w:cs="Arial"/>
          <w:szCs w:val="20"/>
          <w:lang w:val="nl-NL"/>
        </w:rPr>
        <w:t>Hier hoort een indexcijfer bij van 100 + 0,8 = 100,8.</w:t>
      </w:r>
    </w:p>
    <w:p w14:paraId="17FAE3B3" w14:textId="22F1A22B" w:rsidR="00D5767B" w:rsidRPr="009942AC" w:rsidRDefault="00D5767B" w:rsidP="00AF48B0">
      <w:pPr>
        <w:pStyle w:val="Tekstopmerking"/>
        <w:rPr>
          <w:rFonts w:ascii="Verdana" w:hAnsi="Verdana" w:cs="Arial"/>
          <w:szCs w:val="20"/>
          <w:lang w:val="nl-NL"/>
        </w:rPr>
      </w:pPr>
      <w:r w:rsidRPr="009942AC">
        <w:rPr>
          <w:rFonts w:ascii="Verdana" w:hAnsi="Verdana" w:cs="Arial"/>
          <w:szCs w:val="20"/>
          <w:lang w:val="nl-NL"/>
        </w:rPr>
        <w:t>De inflatie is 1,2%. Hier hoort een indexcijfer bij van 100 + 1,2 = 101,2.</w:t>
      </w:r>
    </w:p>
    <w:p w14:paraId="6F2FF4A7" w14:textId="77777777" w:rsidR="00D5767B"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Index</w:t>
      </w:r>
      <w:r w:rsidR="00D5767B" w:rsidRPr="009942AC">
        <w:rPr>
          <w:rFonts w:ascii="Verdana" w:hAnsi="Verdana" w:cs="Arial"/>
          <w:szCs w:val="20"/>
          <w:lang w:val="nl-NL"/>
        </w:rPr>
        <w:t>cijfer voor het reële inkomen wordt berekend met de formule:</w:t>
      </w:r>
    </w:p>
    <w:p w14:paraId="63893B9D" w14:textId="460085ED" w:rsidR="0050386C" w:rsidRPr="009942AC" w:rsidRDefault="00D5767B" w:rsidP="00AF48B0">
      <w:pPr>
        <w:pStyle w:val="Tekstopmerking"/>
        <w:rPr>
          <w:rFonts w:ascii="Verdana" w:hAnsi="Verdana" w:cs="Arial"/>
          <w:iCs/>
          <w:szCs w:val="20"/>
          <w:lang w:val="nl-NL"/>
        </w:rPr>
      </w:pPr>
      <w:r w:rsidRPr="009942AC">
        <w:rPr>
          <w:rFonts w:ascii="Verdana" w:hAnsi="Verdana" w:cs="Arial"/>
          <w:szCs w:val="20"/>
          <w:lang w:val="nl-NL"/>
        </w:rPr>
        <w:t xml:space="preserve">Reëel indexcijfer = </w:t>
      </w:r>
      <m:oMath>
        <m:f>
          <m:fPr>
            <m:ctrlPr>
              <w:rPr>
                <w:rFonts w:ascii="Cambria Math" w:hAnsi="Cambria Math" w:cs="Arial"/>
                <w:iCs/>
                <w:sz w:val="22"/>
                <w:szCs w:val="22"/>
                <w:lang w:val="nl-NL"/>
              </w:rPr>
            </m:ctrlPr>
          </m:fPr>
          <m:num>
            <m:r>
              <m:rPr>
                <m:sty m:val="p"/>
              </m:rPr>
              <w:rPr>
                <w:rFonts w:ascii="Cambria Math" w:hAnsi="Cambria Math" w:cs="Arial"/>
                <w:sz w:val="22"/>
                <w:szCs w:val="22"/>
              </w:rPr>
              <m:t>nominaal indexcijfer</m:t>
            </m:r>
          </m:num>
          <m:den>
            <m:r>
              <m:rPr>
                <m:sty m:val="p"/>
              </m:rPr>
              <w:rPr>
                <w:rFonts w:ascii="Cambria Math" w:hAnsi="Cambria Math" w:cs="Arial"/>
                <w:sz w:val="22"/>
                <w:szCs w:val="22"/>
              </w:rPr>
              <m:t>prijsindexcijfer</m:t>
            </m:r>
          </m:den>
        </m:f>
        <m:r>
          <m:rPr>
            <m:sty m:val="p"/>
          </m:rPr>
          <w:rPr>
            <w:rFonts w:ascii="Cambria Math" w:hAnsi="Cambria Math" w:cs="Arial"/>
            <w:sz w:val="22"/>
            <w:szCs w:val="22"/>
          </w:rPr>
          <m:t>*100%=</m:t>
        </m:r>
        <m:f>
          <m:fPr>
            <m:ctrlPr>
              <w:rPr>
                <w:rFonts w:ascii="Cambria Math" w:hAnsi="Cambria Math" w:cs="Arial"/>
                <w:iCs/>
                <w:sz w:val="22"/>
                <w:szCs w:val="22"/>
                <w:lang w:val="nl-NL"/>
              </w:rPr>
            </m:ctrlPr>
          </m:fPr>
          <m:num>
            <m:r>
              <m:rPr>
                <m:sty m:val="p"/>
              </m:rPr>
              <w:rPr>
                <w:rFonts w:ascii="Cambria Math" w:hAnsi="Cambria Math" w:cs="Arial"/>
                <w:sz w:val="22"/>
                <w:szCs w:val="22"/>
              </w:rPr>
              <m:t>NIC</m:t>
            </m:r>
          </m:num>
          <m:den>
            <m:r>
              <m:rPr>
                <m:sty m:val="p"/>
              </m:rPr>
              <w:rPr>
                <w:rFonts w:ascii="Cambria Math" w:hAnsi="Cambria Math" w:cs="Arial"/>
                <w:sz w:val="22"/>
                <w:szCs w:val="22"/>
              </w:rPr>
              <m:t>PIC</m:t>
            </m:r>
          </m:den>
        </m:f>
        <m:r>
          <m:rPr>
            <m:sty m:val="p"/>
          </m:rPr>
          <w:rPr>
            <w:rFonts w:ascii="Cambria Math" w:hAnsi="Cambria Math" w:cs="Arial"/>
            <w:sz w:val="22"/>
            <w:szCs w:val="22"/>
          </w:rPr>
          <m:t>*100%=RIC</m:t>
        </m:r>
      </m:oMath>
      <w:r w:rsidR="0050386C" w:rsidRPr="009942AC">
        <w:rPr>
          <w:rFonts w:ascii="Verdana" w:hAnsi="Verdana" w:cs="Arial"/>
          <w:iCs/>
          <w:sz w:val="22"/>
          <w:szCs w:val="22"/>
          <w:lang w:val="nl-NL"/>
        </w:rPr>
        <w:t xml:space="preserve"> </w:t>
      </w:r>
      <w:r w:rsidR="0050386C" w:rsidRPr="009942AC">
        <w:rPr>
          <w:rFonts w:ascii="Verdana" w:hAnsi="Verdana" w:cs="Arial"/>
          <w:iCs/>
          <w:szCs w:val="20"/>
          <w:lang w:val="nl-NL"/>
        </w:rPr>
        <w:t xml:space="preserve">dus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100,8</m:t>
            </m:r>
          </m:num>
          <m:den>
            <m:r>
              <m:rPr>
                <m:sty m:val="p"/>
              </m:rPr>
              <w:rPr>
                <w:rFonts w:ascii="Cambria Math" w:hAnsi="Cambria Math" w:cs="Arial"/>
                <w:sz w:val="22"/>
                <w:szCs w:val="22"/>
                <w:lang w:val="nl-NL"/>
              </w:rPr>
              <m:t>101,2</m:t>
            </m:r>
          </m:den>
        </m:f>
        <m:r>
          <m:rPr>
            <m:sty m:val="p"/>
          </m:rPr>
          <w:rPr>
            <w:rFonts w:ascii="Cambria Math" w:hAnsi="Cambria Math" w:cs="Arial"/>
            <w:sz w:val="22"/>
            <w:szCs w:val="22"/>
            <w:lang w:val="nl-NL"/>
          </w:rPr>
          <m:t>*100%=99,6</m:t>
        </m:r>
      </m:oMath>
      <w:r w:rsidR="0050386C" w:rsidRPr="009942AC">
        <w:rPr>
          <w:rFonts w:ascii="Verdana" w:hAnsi="Verdana" w:cs="Arial"/>
          <w:iCs/>
          <w:szCs w:val="20"/>
          <w:lang w:val="nl-NL"/>
        </w:rPr>
        <w:t xml:space="preserve"> </w:t>
      </w:r>
    </w:p>
    <w:p w14:paraId="43BC3E06" w14:textId="358C0061" w:rsidR="00531724" w:rsidRPr="009942AC" w:rsidRDefault="00D5767B" w:rsidP="00AF48B0">
      <w:pPr>
        <w:pStyle w:val="Tekstopmerking"/>
        <w:rPr>
          <w:rFonts w:ascii="Verdana" w:hAnsi="Verdana" w:cs="Arial"/>
          <w:szCs w:val="20"/>
          <w:lang w:val="nl-NL"/>
        </w:rPr>
      </w:pPr>
      <w:r w:rsidRPr="009942AC">
        <w:rPr>
          <w:rFonts w:ascii="Verdana" w:hAnsi="Verdana" w:cs="Arial"/>
          <w:szCs w:val="20"/>
          <w:lang w:val="nl-NL"/>
        </w:rPr>
        <w:t>Koopkracht: 99,6 – 100 = -</w:t>
      </w:r>
      <w:r w:rsidR="00531724" w:rsidRPr="009942AC">
        <w:rPr>
          <w:rFonts w:ascii="Verdana" w:hAnsi="Verdana" w:cs="Arial"/>
          <w:szCs w:val="20"/>
          <w:lang w:val="nl-NL"/>
        </w:rPr>
        <w:t xml:space="preserve">0,4% </w:t>
      </w:r>
      <w:r w:rsidRPr="009942AC">
        <w:rPr>
          <w:rFonts w:ascii="Verdana" w:hAnsi="Verdana" w:cs="Arial"/>
          <w:szCs w:val="20"/>
          <w:lang w:val="nl-NL"/>
        </w:rPr>
        <w:t>(daling). De koopkracht is met 0,4% gedaald.</w:t>
      </w:r>
    </w:p>
    <w:p w14:paraId="27A45621" w14:textId="77777777" w:rsidR="00531724" w:rsidRPr="009942AC" w:rsidRDefault="00531724" w:rsidP="00AF48B0">
      <w:pPr>
        <w:pStyle w:val="Tekstopmerking"/>
        <w:rPr>
          <w:rFonts w:ascii="Verdana" w:hAnsi="Verdana" w:cs="Arial"/>
          <w:szCs w:val="20"/>
          <w:lang w:val="nl-NL"/>
        </w:rPr>
      </w:pPr>
    </w:p>
    <w:p w14:paraId="2DF20EDC" w14:textId="3ECC18E1" w:rsidR="00CF51A7" w:rsidRPr="009942AC" w:rsidRDefault="00531724" w:rsidP="007C62D4">
      <w:pPr>
        <w:widowControl/>
        <w:suppressAutoHyphens w:val="0"/>
        <w:rPr>
          <w:rFonts w:ascii="Verdana" w:hAnsi="Verdana" w:cs="Arial"/>
          <w:szCs w:val="20"/>
        </w:rPr>
      </w:pPr>
      <w:r w:rsidRPr="009942AC">
        <w:rPr>
          <w:rFonts w:ascii="Verdana" w:hAnsi="Verdana" w:cs="Arial"/>
          <w:b/>
          <w:sz w:val="20"/>
          <w:szCs w:val="20"/>
        </w:rPr>
        <w:t xml:space="preserve">29 </w:t>
      </w:r>
      <w:r w:rsidR="00CF51A7" w:rsidRPr="009942AC">
        <w:rPr>
          <w:rFonts w:ascii="Verdana" w:hAnsi="Verdana" w:cs="Arial"/>
          <w:sz w:val="20"/>
          <w:szCs w:val="16"/>
        </w:rPr>
        <w:t xml:space="preserve">Ook hier gebruik maken van de formule: </w:t>
      </w:r>
    </w:p>
    <w:p w14:paraId="024BF1F5" w14:textId="13B8E5B5" w:rsidR="00606AB2" w:rsidRPr="009942AC" w:rsidRDefault="00D30545" w:rsidP="00AF48B0">
      <w:pPr>
        <w:pStyle w:val="Tekstopmerking"/>
        <w:rPr>
          <w:rFonts w:ascii="Verdana" w:hAnsi="Verdana" w:cs="Arial"/>
          <w:szCs w:val="20"/>
          <w:lang w:val="nl-NL"/>
        </w:rPr>
      </w:pP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nominaal indexcijfer</m:t>
            </m:r>
          </m:num>
          <m:den>
            <m:r>
              <m:rPr>
                <m:sty m:val="p"/>
              </m:rPr>
              <w:rPr>
                <w:rFonts w:ascii="Cambria Math" w:hAnsi="Cambria Math" w:cs="Arial"/>
                <w:sz w:val="22"/>
                <w:szCs w:val="22"/>
                <w:lang w:val="nl-NL"/>
              </w:rPr>
              <m:t>prijsindexcijfer</m:t>
            </m:r>
          </m:den>
        </m:f>
        <m:r>
          <m:rPr>
            <m:sty m:val="p"/>
          </m:rPr>
          <w:rPr>
            <w:rFonts w:ascii="Cambria Math" w:hAnsi="Cambria Math" w:cs="Arial"/>
            <w:sz w:val="22"/>
            <w:szCs w:val="22"/>
            <w:lang w:val="nl-NL"/>
          </w:rPr>
          <m:t>*100%=</m:t>
        </m:r>
        <m:f>
          <m:fPr>
            <m:ctrlPr>
              <w:rPr>
                <w:rFonts w:ascii="Cambria Math" w:hAnsi="Cambria Math" w:cs="Arial"/>
                <w:iCs/>
                <w:sz w:val="22"/>
                <w:szCs w:val="22"/>
                <w:lang w:val="nl-NL"/>
              </w:rPr>
            </m:ctrlPr>
          </m:fPr>
          <m:num>
            <m:r>
              <m:rPr>
                <m:sty m:val="p"/>
              </m:rPr>
              <w:rPr>
                <w:rFonts w:ascii="Cambria Math" w:hAnsi="Cambria Math" w:cs="Arial"/>
                <w:sz w:val="22"/>
                <w:szCs w:val="22"/>
                <w:lang w:val="nl-NL"/>
              </w:rPr>
              <m:t>NIC</m:t>
            </m:r>
          </m:num>
          <m:den>
            <m:r>
              <m:rPr>
                <m:sty m:val="p"/>
              </m:rPr>
              <w:rPr>
                <w:rFonts w:ascii="Cambria Math" w:hAnsi="Cambria Math" w:cs="Arial"/>
                <w:sz w:val="22"/>
                <w:szCs w:val="22"/>
                <w:lang w:val="nl-NL"/>
              </w:rPr>
              <m:t>PIC</m:t>
            </m:r>
          </m:den>
        </m:f>
        <m:r>
          <m:rPr>
            <m:sty m:val="p"/>
          </m:rPr>
          <w:rPr>
            <w:rFonts w:ascii="Cambria Math" w:hAnsi="Cambria Math" w:cs="Arial"/>
            <w:sz w:val="22"/>
            <w:szCs w:val="22"/>
            <w:lang w:val="nl-NL"/>
          </w:rPr>
          <m:t>*100%=RIC</m:t>
        </m:r>
      </m:oMath>
      <w:r w:rsidR="00606AB2" w:rsidRPr="009942AC" w:rsidDel="00606AB2">
        <w:rPr>
          <w:rFonts w:ascii="Verdana" w:hAnsi="Verdana" w:cs="Arial"/>
          <w:szCs w:val="20"/>
          <w:lang w:val="nl-NL"/>
        </w:rPr>
        <w:t xml:space="preserve"> </w:t>
      </w:r>
    </w:p>
    <w:p w14:paraId="03805267" w14:textId="0AB62C4C" w:rsidR="00CF51A7" w:rsidRPr="009942AC" w:rsidRDefault="00CF51A7" w:rsidP="00AF48B0">
      <w:pPr>
        <w:pStyle w:val="Tekstopmerking"/>
        <w:rPr>
          <w:rFonts w:ascii="Verdana" w:hAnsi="Verdana" w:cs="Arial"/>
          <w:szCs w:val="20"/>
          <w:lang w:val="nl-NL"/>
        </w:rPr>
      </w:pPr>
      <w:r w:rsidRPr="009942AC">
        <w:rPr>
          <w:rFonts w:ascii="Verdana" w:hAnsi="Verdana" w:cs="Arial"/>
          <w:szCs w:val="20"/>
          <w:lang w:val="nl-NL"/>
        </w:rPr>
        <w:t>Vul in wat je weet</w:t>
      </w:r>
      <w:r w:rsidR="00DD7196" w:rsidRPr="009942AC">
        <w:rPr>
          <w:rFonts w:ascii="Verdana" w:hAnsi="Verdana" w:cs="Arial"/>
          <w:szCs w:val="20"/>
          <w:lang w:val="nl-NL"/>
        </w:rPr>
        <w:t>:</w:t>
      </w:r>
    </w:p>
    <w:p w14:paraId="2EF2AE03" w14:textId="27986E1D" w:rsidR="00CF51A7" w:rsidRPr="009942AC" w:rsidRDefault="002873FC" w:rsidP="00AF48B0">
      <w:pPr>
        <w:pStyle w:val="Geenafstand"/>
        <w:rPr>
          <w:rFonts w:ascii="Verdana" w:eastAsia="SimSun" w:hAnsi="Verdana" w:cs="Arial"/>
          <w:kern w:val="1"/>
          <w:sz w:val="20"/>
          <w:szCs w:val="20"/>
          <w:lang w:eastAsia="hi-IN" w:bidi="hi-IN"/>
        </w:rPr>
      </w:pPr>
      <w:r w:rsidRPr="009942AC">
        <w:rPr>
          <w:rFonts w:ascii="Verdana" w:eastAsia="SimSun" w:hAnsi="Verdana" w:cs="Arial"/>
          <w:kern w:val="1"/>
          <w:sz w:val="20"/>
          <w:szCs w:val="20"/>
          <w:lang w:eastAsia="hi-IN" w:bidi="hi-IN"/>
        </w:rPr>
        <w:t>Reë</w:t>
      </w:r>
      <w:r w:rsidR="00CF51A7" w:rsidRPr="009942AC">
        <w:rPr>
          <w:rFonts w:ascii="Verdana" w:eastAsia="SimSun" w:hAnsi="Verdana" w:cs="Arial"/>
          <w:kern w:val="1"/>
          <w:sz w:val="20"/>
          <w:szCs w:val="20"/>
          <w:lang w:eastAsia="hi-IN" w:bidi="hi-IN"/>
        </w:rPr>
        <w:t xml:space="preserve">le verandering = 0%. RIC = 100 + 0 = 100 </w:t>
      </w:r>
    </w:p>
    <w:p w14:paraId="0B976421" w14:textId="03DD0778" w:rsidR="00056B13" w:rsidRPr="009942AC" w:rsidRDefault="002873FC" w:rsidP="00AF48B0">
      <w:pPr>
        <w:pStyle w:val="Geenafstand"/>
        <w:rPr>
          <w:rFonts w:ascii="Verdana" w:eastAsia="SimSun" w:hAnsi="Verdana" w:cs="Arial"/>
          <w:kern w:val="1"/>
          <w:sz w:val="20"/>
          <w:szCs w:val="20"/>
          <w:lang w:eastAsia="hi-IN" w:bidi="hi-IN"/>
        </w:rPr>
      </w:pPr>
      <w:r w:rsidRPr="009942AC">
        <w:rPr>
          <w:rFonts w:ascii="Verdana" w:eastAsia="SimSun" w:hAnsi="Verdana" w:cs="Arial"/>
          <w:kern w:val="1"/>
          <w:sz w:val="20"/>
          <w:szCs w:val="20"/>
          <w:lang w:eastAsia="hi-IN" w:bidi="hi-IN"/>
        </w:rPr>
        <w:t>Inflatie = 3,1%</w:t>
      </w:r>
      <w:r w:rsidR="00056B13" w:rsidRPr="009942AC">
        <w:rPr>
          <w:rFonts w:ascii="Verdana" w:eastAsia="SimSun" w:hAnsi="Verdana" w:cs="Arial"/>
          <w:kern w:val="1"/>
          <w:sz w:val="20"/>
          <w:szCs w:val="20"/>
          <w:lang w:eastAsia="hi-IN" w:bidi="hi-IN"/>
        </w:rPr>
        <w:t>. PIC = 100 + 3,1 = 103,1</w:t>
      </w:r>
    </w:p>
    <w:p w14:paraId="0A01D88B" w14:textId="72499A84" w:rsidR="00056B13" w:rsidRPr="009942AC" w:rsidRDefault="00606AB2" w:rsidP="00AF48B0">
      <w:pPr>
        <w:pStyle w:val="Geenafstand"/>
        <w:rPr>
          <w:rFonts w:ascii="Verdana" w:eastAsia="SimSun" w:hAnsi="Verdana" w:cs="Arial"/>
          <w:kern w:val="1"/>
          <w:sz w:val="20"/>
          <w:szCs w:val="20"/>
          <w:lang w:eastAsia="hi-IN" w:bidi="hi-IN"/>
        </w:rPr>
      </w:pPr>
      <m:oMath>
        <m:r>
          <m:rPr>
            <m:sty m:val="p"/>
          </m:rPr>
          <w:rPr>
            <w:rFonts w:ascii="Cambria Math" w:eastAsia="SimSun" w:hAnsi="Cambria Math" w:cs="Arial"/>
            <w:kern w:val="1"/>
            <w:lang w:eastAsia="hi-IN" w:bidi="hi-IN"/>
          </w:rPr>
          <m:t>RIC=</m:t>
        </m:r>
        <m:f>
          <m:fPr>
            <m:ctrlPr>
              <w:rPr>
                <w:rFonts w:ascii="Cambria Math" w:eastAsia="SimSun" w:hAnsi="Cambria Math" w:cs="Arial"/>
                <w:iCs/>
                <w:kern w:val="1"/>
                <w:lang w:val="en-US" w:eastAsia="hi-IN" w:bidi="hi-IN"/>
              </w:rPr>
            </m:ctrlPr>
          </m:fPr>
          <m:num>
            <m:r>
              <m:rPr>
                <m:sty m:val="p"/>
              </m:rPr>
              <w:rPr>
                <w:rFonts w:ascii="Cambria Math" w:eastAsia="SimSun" w:hAnsi="Cambria Math" w:cs="Arial"/>
                <w:kern w:val="1"/>
                <w:lang w:eastAsia="hi-IN" w:bidi="hi-IN"/>
              </w:rPr>
              <m:t>NIC</m:t>
            </m:r>
          </m:num>
          <m:den>
            <m:r>
              <m:rPr>
                <m:sty m:val="p"/>
              </m:rPr>
              <w:rPr>
                <w:rFonts w:ascii="Cambria Math" w:eastAsia="SimSun" w:hAnsi="Cambria Math" w:cs="Arial"/>
                <w:kern w:val="1"/>
                <w:lang w:eastAsia="hi-IN" w:bidi="hi-IN"/>
              </w:rPr>
              <m:t>PIC</m:t>
            </m:r>
          </m:den>
        </m:f>
        <m:r>
          <m:rPr>
            <m:sty m:val="p"/>
          </m:rPr>
          <w:rPr>
            <w:rFonts w:ascii="Cambria Math" w:eastAsia="SimSun" w:hAnsi="Cambria Math" w:cs="Arial"/>
            <w:kern w:val="1"/>
            <w:lang w:eastAsia="hi-IN" w:bidi="hi-IN"/>
          </w:rPr>
          <m:t>*100%</m:t>
        </m:r>
      </m:oMath>
      <w:r w:rsidRPr="009942AC">
        <w:rPr>
          <w:rFonts w:ascii="Verdana" w:eastAsia="SimSun" w:hAnsi="Verdana" w:cs="Arial"/>
          <w:kern w:val="1"/>
          <w:sz w:val="20"/>
          <w:szCs w:val="20"/>
          <w:lang w:eastAsia="hi-IN" w:bidi="hi-IN"/>
        </w:rPr>
        <w:tab/>
        <w:t xml:space="preserve">dus </w:t>
      </w:r>
      <m:oMath>
        <m:r>
          <m:rPr>
            <m:sty m:val="p"/>
          </m:rPr>
          <w:rPr>
            <w:rFonts w:ascii="Cambria Math" w:eastAsia="SimSun" w:hAnsi="Cambria Math" w:cs="Arial"/>
            <w:kern w:val="1"/>
            <w:lang w:eastAsia="hi-IN" w:bidi="hi-IN"/>
          </w:rPr>
          <m:t>100=</m:t>
        </m:r>
        <m:f>
          <m:fPr>
            <m:ctrlPr>
              <w:rPr>
                <w:rFonts w:ascii="Cambria Math" w:eastAsia="SimSun" w:hAnsi="Cambria Math" w:cs="Arial"/>
                <w:iCs/>
                <w:kern w:val="1"/>
                <w:lang w:val="en-US" w:eastAsia="hi-IN" w:bidi="hi-IN"/>
              </w:rPr>
            </m:ctrlPr>
          </m:fPr>
          <m:num>
            <m:r>
              <m:rPr>
                <m:sty m:val="p"/>
              </m:rPr>
              <w:rPr>
                <w:rFonts w:ascii="Cambria Math" w:eastAsia="SimSun" w:hAnsi="Cambria Math" w:cs="Arial"/>
                <w:kern w:val="1"/>
                <w:lang w:eastAsia="hi-IN" w:bidi="hi-IN"/>
              </w:rPr>
              <m:t>NIC</m:t>
            </m:r>
          </m:num>
          <m:den>
            <m:r>
              <m:rPr>
                <m:sty m:val="p"/>
              </m:rPr>
              <w:rPr>
                <w:rFonts w:ascii="Cambria Math" w:eastAsia="SimSun" w:hAnsi="Cambria Math" w:cs="Arial"/>
                <w:kern w:val="1"/>
                <w:lang w:eastAsia="hi-IN" w:bidi="hi-IN"/>
              </w:rPr>
              <m:t>103,1</m:t>
            </m:r>
          </m:den>
        </m:f>
        <m:r>
          <m:rPr>
            <m:sty m:val="p"/>
          </m:rPr>
          <w:rPr>
            <w:rFonts w:ascii="Cambria Math" w:eastAsia="SimSun" w:hAnsi="Cambria Math" w:cs="Arial"/>
            <w:kern w:val="1"/>
            <w:lang w:eastAsia="hi-IN" w:bidi="hi-IN"/>
          </w:rPr>
          <m:t>*100%</m:t>
        </m:r>
      </m:oMath>
      <w:r w:rsidR="00056B13" w:rsidRPr="009942AC">
        <w:rPr>
          <w:rFonts w:ascii="Verdana" w:eastAsia="SimSun" w:hAnsi="Verdana" w:cs="Arial"/>
          <w:kern w:val="1"/>
          <w:sz w:val="20"/>
          <w:szCs w:val="20"/>
          <w:lang w:eastAsia="hi-IN" w:bidi="hi-IN"/>
        </w:rPr>
        <w:t xml:space="preserve"> </w:t>
      </w:r>
    </w:p>
    <w:p w14:paraId="3B9858E4" w14:textId="47E8D0BE" w:rsidR="00892BCC" w:rsidRPr="009942AC" w:rsidRDefault="00D30545" w:rsidP="00AF48B0">
      <w:pPr>
        <w:pStyle w:val="Geenafstand"/>
        <w:rPr>
          <w:rFonts w:ascii="Verdana" w:eastAsia="SimSun" w:hAnsi="Verdana" w:cs="Arial"/>
          <w:kern w:val="1"/>
          <w:sz w:val="20"/>
          <w:szCs w:val="20"/>
          <w:lang w:eastAsia="hi-IN" w:bidi="hi-IN"/>
        </w:rPr>
      </w:pPr>
      <m:oMath>
        <m:f>
          <m:fPr>
            <m:ctrlPr>
              <w:rPr>
                <w:rFonts w:ascii="Cambria Math" w:eastAsia="SimSun" w:hAnsi="Cambria Math" w:cs="Arial"/>
                <w:iCs/>
                <w:kern w:val="1"/>
                <w:lang w:val="en-US" w:eastAsia="hi-IN" w:bidi="hi-IN"/>
              </w:rPr>
            </m:ctrlPr>
          </m:fPr>
          <m:num>
            <m:r>
              <m:rPr>
                <m:sty m:val="p"/>
              </m:rPr>
              <w:rPr>
                <w:rFonts w:ascii="Cambria Math" w:eastAsia="SimSun" w:hAnsi="Cambria Math" w:cs="Arial"/>
                <w:kern w:val="1"/>
                <w:lang w:eastAsia="hi-IN" w:bidi="hi-IN"/>
              </w:rPr>
              <m:t>NIC</m:t>
            </m:r>
          </m:num>
          <m:den>
            <m:r>
              <m:rPr>
                <m:sty m:val="p"/>
              </m:rPr>
              <w:rPr>
                <w:rFonts w:ascii="Cambria Math" w:eastAsia="SimSun" w:hAnsi="Cambria Math" w:cs="Arial"/>
                <w:kern w:val="1"/>
                <w:lang w:eastAsia="hi-IN" w:bidi="hi-IN"/>
              </w:rPr>
              <m:t>103,1</m:t>
            </m:r>
          </m:den>
        </m:f>
        <m:r>
          <m:rPr>
            <m:sty m:val="p"/>
          </m:rPr>
          <w:rPr>
            <w:rFonts w:ascii="Cambria Math" w:eastAsia="SimSun" w:hAnsi="Cambria Math" w:cs="Arial"/>
            <w:kern w:val="1"/>
            <w:lang w:eastAsia="hi-IN" w:bidi="hi-IN"/>
          </w:rPr>
          <m:t>=1</m:t>
        </m:r>
      </m:oMath>
      <w:r w:rsidR="00892BCC" w:rsidRPr="009942AC">
        <w:rPr>
          <w:rFonts w:ascii="Verdana" w:eastAsia="SimSun" w:hAnsi="Verdana" w:cs="Arial"/>
          <w:kern w:val="1"/>
          <w:sz w:val="20"/>
          <w:szCs w:val="20"/>
          <w:lang w:eastAsia="hi-IN" w:bidi="hi-IN"/>
        </w:rPr>
        <w:t xml:space="preserve"> </w:t>
      </w:r>
      <w:r w:rsidR="00892BCC" w:rsidRPr="009942AC">
        <w:rPr>
          <w:rFonts w:ascii="Verdana" w:eastAsia="SimSun" w:hAnsi="Verdana" w:cs="Arial"/>
          <w:kern w:val="1"/>
          <w:sz w:val="20"/>
          <w:szCs w:val="20"/>
          <w:lang w:eastAsia="hi-IN" w:bidi="hi-IN"/>
        </w:rPr>
        <w:tab/>
        <w:t>dus NIC = 103,1</w:t>
      </w:r>
    </w:p>
    <w:p w14:paraId="61D25C1D" w14:textId="602D6305" w:rsidR="00531724" w:rsidRPr="009942AC" w:rsidRDefault="00ED4DC0" w:rsidP="00AF48B0">
      <w:pPr>
        <w:pStyle w:val="Tekstopmerking"/>
        <w:rPr>
          <w:rFonts w:ascii="Verdana" w:hAnsi="Verdana" w:cs="Arial"/>
          <w:szCs w:val="20"/>
          <w:lang w:val="nl-NL"/>
        </w:rPr>
      </w:pPr>
      <w:r w:rsidRPr="009942AC">
        <w:rPr>
          <w:rFonts w:ascii="Verdana" w:hAnsi="Verdana" w:cs="Arial"/>
          <w:szCs w:val="20"/>
          <w:lang w:val="nl-NL"/>
        </w:rPr>
        <w:t>H</w:t>
      </w:r>
      <w:r w:rsidR="00056B13" w:rsidRPr="009942AC">
        <w:rPr>
          <w:rFonts w:ascii="Verdana" w:hAnsi="Verdana" w:cs="Arial"/>
          <w:szCs w:val="20"/>
          <w:lang w:val="nl-NL"/>
        </w:rPr>
        <w:t>et nominale inkomen is met 3,1% gestegen. Als het reële inkomen niet verandert geldt dat NIC = PIC.</w:t>
      </w:r>
    </w:p>
    <w:p w14:paraId="5FC81677" w14:textId="77777777" w:rsidR="00056B13" w:rsidRPr="009942AC" w:rsidRDefault="00056B13" w:rsidP="00AF48B0">
      <w:pPr>
        <w:pStyle w:val="Tekstopmerking"/>
        <w:rPr>
          <w:rFonts w:ascii="Verdana" w:hAnsi="Verdana" w:cs="Arial"/>
          <w:b/>
          <w:szCs w:val="20"/>
          <w:lang w:val="nl-NL"/>
        </w:rPr>
      </w:pPr>
    </w:p>
    <w:p w14:paraId="5E24A484" w14:textId="29A6744D" w:rsidR="00531724" w:rsidRPr="009942AC" w:rsidRDefault="00531724" w:rsidP="00AF48B0">
      <w:pPr>
        <w:pStyle w:val="Tekstopmerking"/>
        <w:rPr>
          <w:rFonts w:ascii="Verdana" w:hAnsi="Verdana" w:cs="Arial"/>
          <w:b/>
          <w:szCs w:val="20"/>
          <w:lang w:val="nl-NL"/>
        </w:rPr>
      </w:pPr>
      <w:r w:rsidRPr="009942AC">
        <w:rPr>
          <w:rFonts w:ascii="Verdana" w:hAnsi="Verdana" w:cs="Arial"/>
          <w:b/>
          <w:szCs w:val="20"/>
          <w:lang w:val="nl-NL"/>
        </w:rPr>
        <w:t xml:space="preserve">30a </w:t>
      </w:r>
      <w:r w:rsidR="00F028AA" w:rsidRPr="009942AC">
        <w:rPr>
          <w:rFonts w:ascii="Verdana" w:hAnsi="Verdana" w:cs="Arial"/>
          <w:szCs w:val="20"/>
          <w:lang w:val="nl-NL"/>
        </w:rPr>
        <w:t>D</w:t>
      </w:r>
      <w:r w:rsidRPr="009942AC">
        <w:rPr>
          <w:rFonts w:ascii="Verdana" w:hAnsi="Verdana" w:cs="Arial"/>
          <w:szCs w:val="20"/>
          <w:lang w:val="nl-NL"/>
        </w:rPr>
        <w:t xml:space="preserve">e stapel geld die de correspondent ontvangt </w:t>
      </w:r>
      <w:r w:rsidR="00F028AA" w:rsidRPr="009942AC">
        <w:rPr>
          <w:rFonts w:ascii="Verdana" w:hAnsi="Verdana" w:cs="Arial"/>
          <w:szCs w:val="20"/>
          <w:lang w:val="nl-NL"/>
        </w:rPr>
        <w:t>is on</w:t>
      </w:r>
      <w:r w:rsidRPr="009942AC">
        <w:rPr>
          <w:rFonts w:ascii="Verdana" w:hAnsi="Verdana" w:cs="Arial"/>
          <w:szCs w:val="20"/>
          <w:lang w:val="nl-NL"/>
        </w:rPr>
        <w:t>voldoende om te spreken van hyperinflatie</w:t>
      </w:r>
      <w:r w:rsidR="00F028AA" w:rsidRPr="009942AC">
        <w:rPr>
          <w:rFonts w:ascii="Verdana" w:hAnsi="Verdana" w:cs="Arial"/>
          <w:szCs w:val="20"/>
          <w:lang w:val="nl-NL"/>
        </w:rPr>
        <w:t xml:space="preserve">. Dat de correspondent een stapel geld krijgt, is een </w:t>
      </w:r>
      <w:r w:rsidR="00ED602B" w:rsidRPr="009942AC">
        <w:rPr>
          <w:rFonts w:ascii="Verdana" w:hAnsi="Verdana" w:cs="Arial"/>
          <w:szCs w:val="20"/>
          <w:lang w:val="nl-NL"/>
        </w:rPr>
        <w:t>signaal</w:t>
      </w:r>
      <w:r w:rsidR="00F028AA" w:rsidRPr="009942AC">
        <w:rPr>
          <w:rFonts w:ascii="Verdana" w:hAnsi="Verdana" w:cs="Arial"/>
          <w:szCs w:val="20"/>
          <w:lang w:val="nl-NL"/>
        </w:rPr>
        <w:t>, maar er is alleen sprake van hyperinflatie als de stapel geld die je nodig hebt om iets te kopen steeds groter wordt.</w:t>
      </w:r>
    </w:p>
    <w:p w14:paraId="47A8A744" w14:textId="1EF669F6" w:rsidR="00F028AA"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b </w:t>
      </w:r>
      <w:r w:rsidR="00F028AA" w:rsidRPr="009942AC">
        <w:rPr>
          <w:rFonts w:ascii="Verdana" w:hAnsi="Verdana" w:cs="Arial"/>
          <w:szCs w:val="20"/>
          <w:lang w:val="nl-NL"/>
        </w:rPr>
        <w:t>Ja, d</w:t>
      </w:r>
      <w:r w:rsidRPr="009942AC">
        <w:rPr>
          <w:rFonts w:ascii="Verdana" w:hAnsi="Verdana" w:cs="Arial"/>
          <w:szCs w:val="20"/>
          <w:lang w:val="nl-NL"/>
        </w:rPr>
        <w:t xml:space="preserve">e vraag wat je met het geld kunt doen </w:t>
      </w:r>
      <w:r w:rsidR="00F028AA" w:rsidRPr="009942AC">
        <w:rPr>
          <w:rFonts w:ascii="Verdana" w:hAnsi="Verdana" w:cs="Arial"/>
          <w:szCs w:val="20"/>
          <w:lang w:val="nl-NL"/>
        </w:rPr>
        <w:t xml:space="preserve">is </w:t>
      </w:r>
      <w:r w:rsidRPr="009942AC">
        <w:rPr>
          <w:rFonts w:ascii="Verdana" w:hAnsi="Verdana" w:cs="Arial"/>
          <w:szCs w:val="20"/>
          <w:lang w:val="nl-NL"/>
        </w:rPr>
        <w:t>relevant voor de vraag of er sprake is van hyperinflatie</w:t>
      </w:r>
      <w:r w:rsidR="00F028AA" w:rsidRPr="009942AC">
        <w:rPr>
          <w:rFonts w:ascii="Verdana" w:hAnsi="Verdana" w:cs="Arial"/>
          <w:szCs w:val="20"/>
          <w:lang w:val="nl-NL"/>
        </w:rPr>
        <w:t xml:space="preserve">. De koopkracht wordt snel lager als er (hyper)inflatie is. </w:t>
      </w:r>
      <w:r w:rsidR="00234B59" w:rsidRPr="009942AC">
        <w:rPr>
          <w:rFonts w:ascii="Verdana" w:hAnsi="Verdana" w:cs="Arial"/>
          <w:szCs w:val="20"/>
          <w:lang w:val="nl-NL"/>
        </w:rPr>
        <w:t>Het gevolg is dat je aan het einde van een periode (week, maand jaar) veel minder  met je geld kunt doen dan aan het begin van die periode</w:t>
      </w:r>
      <w:r w:rsidR="00C54DEE" w:rsidRPr="009942AC">
        <w:rPr>
          <w:rFonts w:ascii="Verdana" w:hAnsi="Verdana" w:cs="Arial"/>
          <w:szCs w:val="20"/>
          <w:lang w:val="nl-NL"/>
        </w:rPr>
        <w:t>.</w:t>
      </w:r>
      <w:r w:rsidR="00F028AA" w:rsidRPr="009942AC">
        <w:rPr>
          <w:rFonts w:ascii="Verdana" w:hAnsi="Verdana" w:cs="Arial"/>
          <w:szCs w:val="20"/>
          <w:lang w:val="nl-NL"/>
        </w:rPr>
        <w:t xml:space="preserve"> </w:t>
      </w:r>
    </w:p>
    <w:p w14:paraId="25AFB149" w14:textId="35DE8002"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c </w:t>
      </w:r>
      <w:r w:rsidR="00F028AA" w:rsidRPr="009942AC">
        <w:rPr>
          <w:rFonts w:ascii="Verdana" w:hAnsi="Verdana" w:cs="Arial"/>
          <w:szCs w:val="20"/>
          <w:lang w:val="nl-NL"/>
        </w:rPr>
        <w:t>Een voordeel van het niet verhuren van een appartement is dat je niet zit met huurders die voor een heel laag bedrag in je woning zitten en er niet meer uit willen. Een nadeel van niet verhuren is dat het onderhoud en eventuele vaste lasten wel doorgaan en steeds meer kosten, zonder dat er inkomsten tegenover staan.</w:t>
      </w:r>
    </w:p>
    <w:p w14:paraId="7AD62EF9" w14:textId="5EE23EAB" w:rsidR="00531724" w:rsidRPr="009942AC" w:rsidRDefault="00531724" w:rsidP="00AF48B0">
      <w:pPr>
        <w:pStyle w:val="Tekstopmerking"/>
        <w:rPr>
          <w:rFonts w:ascii="Verdana" w:hAnsi="Verdana" w:cs="Arial"/>
          <w:b/>
          <w:szCs w:val="20"/>
          <w:lang w:val="nl-NL"/>
        </w:rPr>
      </w:pPr>
      <w:r w:rsidRPr="009942AC">
        <w:rPr>
          <w:rFonts w:ascii="Verdana" w:hAnsi="Verdana" w:cs="Arial"/>
          <w:b/>
          <w:szCs w:val="20"/>
          <w:lang w:val="nl-NL"/>
        </w:rPr>
        <w:t>d</w:t>
      </w:r>
      <w:r w:rsidRPr="009942AC">
        <w:rPr>
          <w:rFonts w:ascii="Verdana" w:hAnsi="Verdana" w:cs="Arial"/>
          <w:szCs w:val="20"/>
          <w:lang w:val="nl-NL"/>
        </w:rPr>
        <w:t xml:space="preserve"> Eigen antwoord. Er is geen harde grens tussen inflatie en hyperinflatie. Het gaat vooral om de gevolgen van de vermindering van de koopkracht voor een land en om het eventueel ontstaan van andere vormen van ruilhandel binnen die economie. Het gebruik van het woord hyperinflatie kan invloed hebben op de wijze waarop mensen de situatie ervaren</w:t>
      </w:r>
      <w:r w:rsidR="00F028AA" w:rsidRPr="009942AC">
        <w:rPr>
          <w:rFonts w:ascii="Verdana" w:hAnsi="Verdana" w:cs="Arial"/>
          <w:szCs w:val="20"/>
          <w:lang w:val="nl-NL"/>
        </w:rPr>
        <w:t>.</w:t>
      </w:r>
    </w:p>
    <w:p w14:paraId="05D4FA3A" w14:textId="77777777" w:rsidR="00531724" w:rsidRPr="009942AC" w:rsidRDefault="00531724" w:rsidP="00AF48B0">
      <w:pPr>
        <w:pStyle w:val="Tekstopmerking"/>
        <w:rPr>
          <w:rFonts w:ascii="Verdana" w:hAnsi="Verdana" w:cs="Arial"/>
          <w:szCs w:val="20"/>
          <w:lang w:val="nl-NL"/>
        </w:rPr>
      </w:pPr>
    </w:p>
    <w:p w14:paraId="614452EA" w14:textId="11F8A2B8"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31 a</w:t>
      </w:r>
      <w:r w:rsidR="00E00313" w:rsidRPr="009942AC">
        <w:rPr>
          <w:rFonts w:ascii="Verdana" w:hAnsi="Verdana" w:cs="Arial"/>
          <w:szCs w:val="20"/>
          <w:lang w:val="nl-NL"/>
        </w:rPr>
        <w:t xml:space="preserve"> D</w:t>
      </w:r>
      <w:r w:rsidRPr="009942AC">
        <w:rPr>
          <w:rFonts w:ascii="Verdana" w:hAnsi="Verdana" w:cs="Arial"/>
          <w:szCs w:val="20"/>
          <w:lang w:val="nl-NL"/>
        </w:rPr>
        <w:t>e reden dat de weging van wonen en energie zo hoog</w:t>
      </w:r>
      <w:r w:rsidR="00E00313" w:rsidRPr="009942AC">
        <w:rPr>
          <w:rFonts w:ascii="Verdana" w:hAnsi="Verdana" w:cs="Arial"/>
          <w:szCs w:val="20"/>
          <w:lang w:val="nl-NL"/>
        </w:rPr>
        <w:t xml:space="preserve"> is in vergelijking met voeding</w:t>
      </w:r>
      <w:r w:rsidR="00BE609C" w:rsidRPr="009942AC">
        <w:rPr>
          <w:rFonts w:ascii="Verdana" w:hAnsi="Verdana" w:cs="Arial"/>
          <w:szCs w:val="20"/>
          <w:lang w:val="nl-NL"/>
        </w:rPr>
        <w:t>,</w:t>
      </w:r>
      <w:r w:rsidR="00E00313" w:rsidRPr="009942AC">
        <w:rPr>
          <w:rFonts w:ascii="Verdana" w:hAnsi="Verdana" w:cs="Arial"/>
          <w:szCs w:val="20"/>
          <w:lang w:val="nl-NL"/>
        </w:rPr>
        <w:t xml:space="preserve"> is dat huishoudens een gro</w:t>
      </w:r>
      <w:r w:rsidR="00A353F4" w:rsidRPr="009942AC">
        <w:rPr>
          <w:rFonts w:ascii="Verdana" w:hAnsi="Verdana" w:cs="Arial"/>
          <w:szCs w:val="20"/>
          <w:lang w:val="nl-NL"/>
        </w:rPr>
        <w:t>ter</w:t>
      </w:r>
      <w:r w:rsidR="00E00313" w:rsidRPr="009942AC">
        <w:rPr>
          <w:rFonts w:ascii="Verdana" w:hAnsi="Verdana" w:cs="Arial"/>
          <w:szCs w:val="20"/>
          <w:lang w:val="nl-NL"/>
        </w:rPr>
        <w:t xml:space="preserve"> deel van hun inkomen uitgeven aan wonen en energie</w:t>
      </w:r>
      <w:r w:rsidR="00234B59" w:rsidRPr="009942AC">
        <w:rPr>
          <w:rFonts w:ascii="Verdana" w:hAnsi="Verdana" w:cs="Arial"/>
          <w:szCs w:val="20"/>
          <w:lang w:val="nl-NL"/>
        </w:rPr>
        <w:t xml:space="preserve"> dan aan voeding</w:t>
      </w:r>
      <w:r w:rsidR="00E00313" w:rsidRPr="009942AC">
        <w:rPr>
          <w:rFonts w:ascii="Verdana" w:hAnsi="Verdana" w:cs="Arial"/>
          <w:szCs w:val="20"/>
          <w:lang w:val="nl-NL"/>
        </w:rPr>
        <w:t>. Daarom heeft dit een hoge wegingsfactor in de CPI.</w:t>
      </w:r>
    </w:p>
    <w:p w14:paraId="1F4C0CFB" w14:textId="6D78A6BA" w:rsidR="00332EAF"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b</w:t>
      </w:r>
      <w:r w:rsidRPr="009942AC">
        <w:rPr>
          <w:rFonts w:ascii="Verdana" w:hAnsi="Verdana" w:cs="Arial"/>
          <w:szCs w:val="20"/>
          <w:lang w:val="nl-NL"/>
        </w:rPr>
        <w:t xml:space="preserve"> De samenstelling van een huishouden is van in</w:t>
      </w:r>
      <w:r w:rsidR="00332EAF" w:rsidRPr="009942AC">
        <w:rPr>
          <w:rFonts w:ascii="Verdana" w:hAnsi="Verdana" w:cs="Arial"/>
          <w:szCs w:val="20"/>
          <w:lang w:val="nl-NL"/>
        </w:rPr>
        <w:t xml:space="preserve">vloed op het consumptiepatroon, omdat </w:t>
      </w:r>
      <w:r w:rsidR="00D1439E" w:rsidRPr="009942AC">
        <w:rPr>
          <w:rFonts w:ascii="Verdana" w:hAnsi="Verdana" w:cs="Arial"/>
          <w:szCs w:val="20"/>
          <w:lang w:val="nl-NL"/>
        </w:rPr>
        <w:t>j</w:t>
      </w:r>
      <w:r w:rsidR="001C1255" w:rsidRPr="009942AC">
        <w:rPr>
          <w:rFonts w:ascii="Verdana" w:hAnsi="Verdana" w:cs="Arial"/>
          <w:szCs w:val="20"/>
          <w:lang w:val="nl-NL"/>
        </w:rPr>
        <w:t xml:space="preserve">onge gezinnen andere behoeften hebben en daardoor een ander consumptiepatroon dan </w:t>
      </w:r>
      <w:r w:rsidR="00DD7196" w:rsidRPr="009942AC">
        <w:rPr>
          <w:rFonts w:ascii="Verdana" w:hAnsi="Verdana" w:cs="Arial"/>
          <w:szCs w:val="20"/>
          <w:lang w:val="nl-NL"/>
        </w:rPr>
        <w:lastRenderedPageBreak/>
        <w:t xml:space="preserve">bijvoorbeeld </w:t>
      </w:r>
      <w:r w:rsidR="001C1255" w:rsidRPr="009942AC">
        <w:rPr>
          <w:rFonts w:ascii="Verdana" w:hAnsi="Verdana" w:cs="Arial"/>
          <w:szCs w:val="20"/>
          <w:lang w:val="nl-NL"/>
        </w:rPr>
        <w:t xml:space="preserve">gepensioneerden. </w:t>
      </w:r>
    </w:p>
    <w:p w14:paraId="358AB108" w14:textId="3332B099"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c</w:t>
      </w:r>
      <w:r w:rsidR="00332EAF" w:rsidRPr="009942AC">
        <w:rPr>
          <w:rFonts w:ascii="Verdana" w:hAnsi="Verdana" w:cs="Arial"/>
          <w:szCs w:val="20"/>
          <w:lang w:val="nl-NL"/>
        </w:rPr>
        <w:t xml:space="preserve"> V</w:t>
      </w:r>
      <w:r w:rsidRPr="009942AC">
        <w:rPr>
          <w:rFonts w:ascii="Verdana" w:hAnsi="Verdana" w:cs="Arial"/>
          <w:szCs w:val="20"/>
          <w:lang w:val="nl-NL"/>
        </w:rPr>
        <w:t xml:space="preserve">akbonden </w:t>
      </w:r>
      <w:r w:rsidR="00332EAF" w:rsidRPr="009942AC">
        <w:rPr>
          <w:rFonts w:ascii="Verdana" w:hAnsi="Verdana" w:cs="Arial"/>
          <w:szCs w:val="20"/>
          <w:lang w:val="nl-NL"/>
        </w:rPr>
        <w:t xml:space="preserve">kunnen </w:t>
      </w:r>
      <w:r w:rsidRPr="009942AC">
        <w:rPr>
          <w:rFonts w:ascii="Verdana" w:hAnsi="Verdana" w:cs="Arial"/>
          <w:szCs w:val="20"/>
          <w:lang w:val="nl-NL"/>
        </w:rPr>
        <w:t>ervoor zorgen dat de werknemers die ze vertegenwo</w:t>
      </w:r>
      <w:r w:rsidR="00332EAF" w:rsidRPr="009942AC">
        <w:rPr>
          <w:rFonts w:ascii="Verdana" w:hAnsi="Verdana" w:cs="Arial"/>
          <w:szCs w:val="20"/>
          <w:lang w:val="nl-NL"/>
        </w:rPr>
        <w:t xml:space="preserve">ordigen hun koopkracht behouden door </w:t>
      </w:r>
      <w:r w:rsidRPr="009942AC">
        <w:rPr>
          <w:rFonts w:ascii="Verdana" w:hAnsi="Verdana" w:cs="Arial"/>
          <w:szCs w:val="20"/>
          <w:lang w:val="nl-NL"/>
        </w:rPr>
        <w:t xml:space="preserve">in hun looneisen </w:t>
      </w:r>
      <w:r w:rsidR="00BE609C" w:rsidRPr="009942AC">
        <w:rPr>
          <w:rFonts w:ascii="Verdana" w:hAnsi="Verdana" w:cs="Arial"/>
          <w:szCs w:val="20"/>
          <w:lang w:val="nl-NL"/>
        </w:rPr>
        <w:t>(</w:t>
      </w:r>
      <w:r w:rsidRPr="009942AC">
        <w:rPr>
          <w:rFonts w:ascii="Verdana" w:hAnsi="Verdana" w:cs="Arial"/>
          <w:szCs w:val="20"/>
          <w:lang w:val="nl-NL"/>
        </w:rPr>
        <w:t xml:space="preserve">de </w:t>
      </w:r>
      <w:r w:rsidR="00F21151" w:rsidRPr="009942AC">
        <w:rPr>
          <w:rFonts w:ascii="Verdana" w:hAnsi="Verdana" w:cs="Arial"/>
          <w:szCs w:val="20"/>
          <w:lang w:val="nl-NL"/>
        </w:rPr>
        <w:t xml:space="preserve">geëiste </w:t>
      </w:r>
      <w:r w:rsidRPr="009942AC">
        <w:rPr>
          <w:rFonts w:ascii="Verdana" w:hAnsi="Verdana" w:cs="Arial"/>
          <w:szCs w:val="20"/>
          <w:lang w:val="nl-NL"/>
        </w:rPr>
        <w:t>stijging van de lonen</w:t>
      </w:r>
      <w:r w:rsidR="00BE609C" w:rsidRPr="009942AC">
        <w:rPr>
          <w:rFonts w:ascii="Verdana" w:hAnsi="Verdana" w:cs="Arial"/>
          <w:szCs w:val="20"/>
          <w:lang w:val="nl-NL"/>
        </w:rPr>
        <w:t>)</w:t>
      </w:r>
      <w:r w:rsidRPr="009942AC">
        <w:rPr>
          <w:rFonts w:ascii="Verdana" w:hAnsi="Verdana" w:cs="Arial"/>
          <w:szCs w:val="20"/>
          <w:lang w:val="nl-NL"/>
        </w:rPr>
        <w:t xml:space="preserve"> minimaal gelijk te stellen aan de stijging van de prijzen</w:t>
      </w:r>
      <w:r w:rsidR="00332EAF" w:rsidRPr="009942AC">
        <w:rPr>
          <w:rFonts w:ascii="Verdana" w:hAnsi="Verdana" w:cs="Arial"/>
          <w:szCs w:val="20"/>
          <w:lang w:val="nl-NL"/>
        </w:rPr>
        <w:t>.</w:t>
      </w:r>
    </w:p>
    <w:p w14:paraId="742D1322" w14:textId="77777777" w:rsidR="00332EAF" w:rsidRPr="009942AC" w:rsidRDefault="00332EAF" w:rsidP="00AF48B0">
      <w:pPr>
        <w:pStyle w:val="Tekstopmerking"/>
        <w:rPr>
          <w:rFonts w:ascii="Verdana" w:hAnsi="Verdana" w:cs="Arial"/>
          <w:szCs w:val="20"/>
          <w:lang w:val="nl-NL"/>
        </w:rPr>
      </w:pPr>
    </w:p>
    <w:p w14:paraId="0DD51937" w14:textId="19F458C0" w:rsidR="00332EAF"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32 a </w:t>
      </w:r>
      <w:r w:rsidRPr="009942AC">
        <w:rPr>
          <w:rFonts w:ascii="Verdana" w:hAnsi="Verdana" w:cs="Arial"/>
          <w:szCs w:val="20"/>
          <w:lang w:val="nl-NL"/>
        </w:rPr>
        <w:t xml:space="preserve">Het CBS verandert regelmatig het </w:t>
      </w:r>
      <w:r w:rsidR="00332EAF" w:rsidRPr="009942AC">
        <w:rPr>
          <w:rFonts w:ascii="Verdana" w:hAnsi="Verdana" w:cs="Arial"/>
          <w:szCs w:val="20"/>
          <w:lang w:val="nl-NL"/>
        </w:rPr>
        <w:t>basisjaar voor de CPI, omdat het consumptiepatroon zich wijzigt. Een andere reden is dat het niet zo zinvol is om een vast referentiejaar te blijven gebruik</w:t>
      </w:r>
      <w:r w:rsidR="005C7886" w:rsidRPr="009942AC">
        <w:rPr>
          <w:rFonts w:ascii="Verdana" w:hAnsi="Verdana" w:cs="Arial"/>
          <w:szCs w:val="20"/>
          <w:lang w:val="nl-NL"/>
        </w:rPr>
        <w:t>en dat ver in het verleden ligt. J</w:t>
      </w:r>
      <w:r w:rsidR="00332EAF" w:rsidRPr="009942AC">
        <w:rPr>
          <w:rFonts w:ascii="Verdana" w:hAnsi="Verdana" w:cs="Arial"/>
          <w:szCs w:val="20"/>
          <w:lang w:val="nl-NL"/>
        </w:rPr>
        <w:t xml:space="preserve">e </w:t>
      </w:r>
      <w:r w:rsidR="005C7886" w:rsidRPr="009942AC">
        <w:rPr>
          <w:rFonts w:ascii="Verdana" w:hAnsi="Verdana" w:cs="Arial"/>
          <w:szCs w:val="20"/>
          <w:lang w:val="nl-NL"/>
        </w:rPr>
        <w:t xml:space="preserve">bent </w:t>
      </w:r>
      <w:r w:rsidR="00332EAF" w:rsidRPr="009942AC">
        <w:rPr>
          <w:rFonts w:ascii="Verdana" w:hAnsi="Verdana" w:cs="Arial"/>
          <w:szCs w:val="20"/>
          <w:lang w:val="nl-NL"/>
        </w:rPr>
        <w:t>meer geïnteresseerd in de kortere termijn als het om inflatie gaat in termen van maanden tot enkele jaren. Het CBS vervangt eens in de 5 tot 10 jaar het referentiejaar.</w:t>
      </w:r>
    </w:p>
    <w:p w14:paraId="5905181E" w14:textId="358D8FE8" w:rsidR="00332EAF"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b </w:t>
      </w:r>
      <w:r w:rsidR="00332EAF" w:rsidRPr="009942AC">
        <w:rPr>
          <w:rFonts w:ascii="Verdana" w:hAnsi="Verdana" w:cs="Arial"/>
          <w:szCs w:val="20"/>
          <w:lang w:val="nl-NL"/>
        </w:rPr>
        <w:t>De term boodschappenmandje stamt uit een tijd dat gekeken werd naar een beperkt aantal producten en diensten bij het berekenen van de inflatie. Wat gelijk is gebleven is de methode van berekenen die bedoeld is om zicht te krijgen op de koopkracht van verschillende doelgroepen en dat er een weging wordt gebruikt. Wat veranderd is, is de hoeveelheid producten en de snelheid waarmee berekeningen uitgevoerd kunnen worden met een veel grotere dataset.</w:t>
      </w:r>
    </w:p>
    <w:p w14:paraId="5D926A03" w14:textId="7659315C"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c </w:t>
      </w:r>
      <w:r w:rsidR="00332EAF" w:rsidRPr="009942AC">
        <w:rPr>
          <w:rFonts w:ascii="Verdana" w:hAnsi="Verdana" w:cs="Arial"/>
          <w:szCs w:val="20"/>
          <w:lang w:val="nl-NL"/>
        </w:rPr>
        <w:t>H</w:t>
      </w:r>
      <w:r w:rsidRPr="009942AC">
        <w:rPr>
          <w:rFonts w:ascii="Verdana" w:hAnsi="Verdana" w:cs="Arial"/>
          <w:szCs w:val="20"/>
          <w:lang w:val="nl-NL"/>
        </w:rPr>
        <w:t xml:space="preserve">et CBS </w:t>
      </w:r>
      <w:r w:rsidR="00332EAF" w:rsidRPr="009942AC">
        <w:rPr>
          <w:rFonts w:ascii="Verdana" w:hAnsi="Verdana" w:cs="Arial"/>
          <w:szCs w:val="20"/>
          <w:lang w:val="nl-NL"/>
        </w:rPr>
        <w:t xml:space="preserve">komt </w:t>
      </w:r>
      <w:r w:rsidRPr="009942AC">
        <w:rPr>
          <w:rFonts w:ascii="Verdana" w:hAnsi="Verdana" w:cs="Arial"/>
          <w:szCs w:val="20"/>
          <w:lang w:val="nl-NL"/>
        </w:rPr>
        <w:t>aan informatie over de prijsontwikkelingen</w:t>
      </w:r>
      <w:r w:rsidR="00332EAF" w:rsidRPr="009942AC">
        <w:rPr>
          <w:rFonts w:ascii="Verdana" w:hAnsi="Verdana" w:cs="Arial"/>
          <w:szCs w:val="20"/>
          <w:lang w:val="nl-NL"/>
        </w:rPr>
        <w:t xml:space="preserve">, door </w:t>
      </w:r>
      <w:r w:rsidRPr="009942AC">
        <w:rPr>
          <w:rFonts w:ascii="Verdana" w:hAnsi="Verdana" w:cs="Arial"/>
          <w:szCs w:val="20"/>
          <w:lang w:val="nl-NL"/>
        </w:rPr>
        <w:t>gegevens op</w:t>
      </w:r>
      <w:r w:rsidR="00332EAF" w:rsidRPr="009942AC">
        <w:rPr>
          <w:rFonts w:ascii="Verdana" w:hAnsi="Verdana" w:cs="Arial"/>
          <w:szCs w:val="20"/>
          <w:lang w:val="nl-NL"/>
        </w:rPr>
        <w:t xml:space="preserve"> te vragen bij supermarkten. Het CBS</w:t>
      </w:r>
      <w:r w:rsidRPr="009942AC">
        <w:rPr>
          <w:rFonts w:ascii="Verdana" w:hAnsi="Verdana" w:cs="Arial"/>
          <w:szCs w:val="20"/>
          <w:lang w:val="nl-NL"/>
        </w:rPr>
        <w:t xml:space="preserve"> noteert ook prijzen door in winkels te gaan kijken, kijkt op internet naar verschillende prijsontwikkelingen van aanbieders, belt aanbieders om prijzen te vragen en verzoekt bijvoorbeeld sportverenigingen om de hoogte van de contributie door te geven</w:t>
      </w:r>
      <w:r w:rsidR="00332EAF" w:rsidRPr="009942AC">
        <w:rPr>
          <w:rFonts w:ascii="Verdana" w:hAnsi="Verdana" w:cs="Arial"/>
          <w:szCs w:val="20"/>
          <w:lang w:val="nl-NL"/>
        </w:rPr>
        <w:t>.</w:t>
      </w:r>
    </w:p>
    <w:p w14:paraId="56C784B7" w14:textId="77777777" w:rsidR="00DD7196" w:rsidRPr="009942AC" w:rsidRDefault="00DD7196" w:rsidP="00AF48B0">
      <w:pPr>
        <w:pStyle w:val="Tekstopmerking"/>
        <w:rPr>
          <w:rFonts w:ascii="Verdana" w:hAnsi="Verdana" w:cs="Arial"/>
          <w:szCs w:val="20"/>
          <w:lang w:val="nl-NL"/>
        </w:rPr>
      </w:pPr>
    </w:p>
    <w:p w14:paraId="43DF687C" w14:textId="195D7023" w:rsidR="007F5C5E"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33 a </w:t>
      </w:r>
      <w:r w:rsidR="00D1439E" w:rsidRPr="009942AC">
        <w:rPr>
          <w:rFonts w:ascii="Verdana" w:hAnsi="Verdana" w:cs="Arial"/>
          <w:szCs w:val="20"/>
          <w:lang w:val="nl-NL"/>
        </w:rPr>
        <w:t>De verandering per jaar.</w:t>
      </w:r>
    </w:p>
    <w:p w14:paraId="5794C80A" w14:textId="069B67EE"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b </w:t>
      </w:r>
      <w:r w:rsidR="00DD7196" w:rsidRPr="009942AC">
        <w:rPr>
          <w:rFonts w:ascii="Verdana" w:hAnsi="Verdana" w:cs="Arial"/>
          <w:szCs w:val="20"/>
          <w:lang w:val="nl-NL"/>
        </w:rPr>
        <w:t>2,7%</w:t>
      </w:r>
    </w:p>
    <w:p w14:paraId="0126C140" w14:textId="7E3A95B2" w:rsidR="00D1439E" w:rsidRPr="009942AC" w:rsidRDefault="00D1439E" w:rsidP="00AF48B0">
      <w:pPr>
        <w:pStyle w:val="Tekstopmerking"/>
        <w:rPr>
          <w:rFonts w:ascii="Verdana" w:hAnsi="Verdana" w:cs="Arial"/>
          <w:szCs w:val="20"/>
          <w:lang w:val="nl-NL"/>
        </w:rPr>
      </w:pPr>
      <w:r w:rsidRPr="009942AC">
        <w:rPr>
          <w:rFonts w:ascii="Verdana" w:hAnsi="Verdana" w:cs="Arial"/>
          <w:b/>
          <w:szCs w:val="20"/>
          <w:lang w:val="nl-NL"/>
        </w:rPr>
        <w:t>c</w:t>
      </w:r>
      <w:r w:rsidRPr="009942AC">
        <w:rPr>
          <w:rFonts w:ascii="Verdana" w:hAnsi="Verdana" w:cs="Arial"/>
          <w:szCs w:val="20"/>
          <w:lang w:val="nl-NL"/>
        </w:rPr>
        <w:t xml:space="preserve"> Huisvesting, water en energie en voedingsmiddelen en alcoholvrije dranken. De invloed kun je meten door de prijsstijging te </w:t>
      </w:r>
      <w:r w:rsidR="009718EC" w:rsidRPr="009942AC">
        <w:rPr>
          <w:rFonts w:ascii="Verdana" w:hAnsi="Verdana" w:cs="Arial"/>
          <w:szCs w:val="20"/>
          <w:lang w:val="nl-NL"/>
        </w:rPr>
        <w:t>vermenigvuldigen</w:t>
      </w:r>
      <w:r w:rsidRPr="009942AC">
        <w:rPr>
          <w:rFonts w:ascii="Verdana" w:hAnsi="Verdana" w:cs="Arial"/>
          <w:szCs w:val="20"/>
          <w:lang w:val="nl-NL"/>
        </w:rPr>
        <w:t xml:space="preserve"> met de wegingsfactor.  </w:t>
      </w:r>
      <w:r w:rsidRPr="009942AC">
        <w:rPr>
          <w:rFonts w:ascii="Verdana" w:hAnsi="Verdana" w:cs="Arial"/>
          <w:szCs w:val="20"/>
          <w:lang w:val="nl-NL"/>
        </w:rPr>
        <w:tab/>
      </w:r>
    </w:p>
    <w:p w14:paraId="43163D9C" w14:textId="3D236FEC" w:rsidR="00E71CD8" w:rsidRPr="009942AC" w:rsidRDefault="00C363E2" w:rsidP="00AF48B0">
      <w:pPr>
        <w:pStyle w:val="Tekstopmerking"/>
        <w:rPr>
          <w:rFonts w:ascii="Verdana" w:hAnsi="Verdana" w:cs="Arial"/>
          <w:szCs w:val="20"/>
          <w:lang w:val="nl-NL"/>
        </w:rPr>
      </w:pPr>
      <w:r w:rsidRPr="009942AC">
        <w:rPr>
          <w:rFonts w:ascii="Verdana" w:hAnsi="Verdana" w:cs="Arial"/>
          <w:szCs w:val="20"/>
          <w:lang w:val="nl-NL"/>
        </w:rPr>
        <w:t xml:space="preserve">d Nee, in het mandje vind je alle categorieën uitgaven </w:t>
      </w:r>
      <w:r w:rsidR="00DD7196" w:rsidRPr="009942AC">
        <w:rPr>
          <w:rFonts w:ascii="Verdana" w:hAnsi="Verdana" w:cs="Arial"/>
          <w:szCs w:val="20"/>
          <w:lang w:val="nl-NL"/>
        </w:rPr>
        <w:t>(</w:t>
      </w:r>
      <w:r w:rsidRPr="009942AC">
        <w:rPr>
          <w:rFonts w:ascii="Verdana" w:hAnsi="Verdana" w:cs="Arial"/>
          <w:szCs w:val="20"/>
          <w:lang w:val="nl-NL"/>
        </w:rPr>
        <w:t>hier alleen een aantal hoofdcateg</w:t>
      </w:r>
      <w:r w:rsidR="00DD7196" w:rsidRPr="009942AC">
        <w:rPr>
          <w:rFonts w:ascii="Verdana" w:hAnsi="Verdana" w:cs="Arial"/>
          <w:szCs w:val="20"/>
          <w:lang w:val="nl-NL"/>
        </w:rPr>
        <w:t>orieën) en de wegingsfactoren (</w:t>
      </w:r>
      <w:r w:rsidRPr="009942AC">
        <w:rPr>
          <w:rFonts w:ascii="Verdana" w:hAnsi="Verdana" w:cs="Arial"/>
          <w:szCs w:val="20"/>
          <w:lang w:val="nl-NL"/>
        </w:rPr>
        <w:t>welk percentage van het inkomen aan de versch</w:t>
      </w:r>
      <w:r w:rsidR="00DD7196" w:rsidRPr="009942AC">
        <w:rPr>
          <w:rFonts w:ascii="Verdana" w:hAnsi="Verdana" w:cs="Arial"/>
          <w:szCs w:val="20"/>
          <w:lang w:val="nl-NL"/>
        </w:rPr>
        <w:t>illende categorieën wordt uitg</w:t>
      </w:r>
      <w:r w:rsidRPr="009942AC">
        <w:rPr>
          <w:rFonts w:ascii="Verdana" w:hAnsi="Verdana" w:cs="Arial"/>
          <w:szCs w:val="20"/>
          <w:lang w:val="nl-NL"/>
        </w:rPr>
        <w:t xml:space="preserve">egeven). De gegevens hier geven dus maar een zeer beperkt gedeelte van het mandje aan. </w:t>
      </w:r>
    </w:p>
    <w:p w14:paraId="1749CF6C" w14:textId="77777777" w:rsidR="00C363E2" w:rsidRPr="009942AC" w:rsidRDefault="00C363E2" w:rsidP="00AF48B0">
      <w:pPr>
        <w:pStyle w:val="Tekstopmerking"/>
        <w:rPr>
          <w:rFonts w:ascii="Verdana" w:hAnsi="Verdana" w:cs="Arial"/>
          <w:szCs w:val="20"/>
          <w:lang w:val="nl-NL"/>
        </w:rPr>
      </w:pPr>
    </w:p>
    <w:p w14:paraId="3EA30E60" w14:textId="114BA96B"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34 </w:t>
      </w:r>
      <w:r w:rsidR="00E71CD8" w:rsidRPr="009942AC">
        <w:rPr>
          <w:rFonts w:ascii="Verdana" w:hAnsi="Verdana" w:cs="Arial"/>
          <w:szCs w:val="20"/>
          <w:lang w:val="nl-NL"/>
        </w:rPr>
        <w:t xml:space="preserve">Jouw ‘persoonlijke inflatie’ </w:t>
      </w:r>
      <w:r w:rsidRPr="009942AC">
        <w:rPr>
          <w:rFonts w:ascii="Verdana" w:hAnsi="Verdana" w:cs="Arial"/>
          <w:szCs w:val="20"/>
          <w:lang w:val="nl-NL"/>
        </w:rPr>
        <w:t xml:space="preserve">wijkt </w:t>
      </w:r>
      <w:r w:rsidR="00E71CD8" w:rsidRPr="009942AC">
        <w:rPr>
          <w:rFonts w:ascii="Verdana" w:hAnsi="Verdana" w:cs="Arial"/>
          <w:szCs w:val="20"/>
          <w:lang w:val="nl-NL"/>
        </w:rPr>
        <w:t xml:space="preserve">af </w:t>
      </w:r>
      <w:r w:rsidRPr="009942AC">
        <w:rPr>
          <w:rFonts w:ascii="Verdana" w:hAnsi="Verdana" w:cs="Arial"/>
          <w:szCs w:val="20"/>
          <w:lang w:val="nl-NL"/>
        </w:rPr>
        <w:t>van het door het CBS gepubliceerde CPI cijfer</w:t>
      </w:r>
      <w:r w:rsidR="00E71CD8" w:rsidRPr="009942AC">
        <w:rPr>
          <w:rFonts w:ascii="Verdana" w:hAnsi="Verdana" w:cs="Arial"/>
          <w:szCs w:val="20"/>
          <w:lang w:val="nl-NL"/>
        </w:rPr>
        <w:t>, o</w:t>
      </w:r>
      <w:r w:rsidRPr="009942AC">
        <w:rPr>
          <w:rFonts w:ascii="Verdana" w:hAnsi="Verdana" w:cs="Arial"/>
          <w:szCs w:val="20"/>
          <w:lang w:val="nl-NL"/>
        </w:rPr>
        <w:t xml:space="preserve">mdat de uitgaven van een persoon nooit </w:t>
      </w:r>
      <w:r w:rsidR="006E44C1" w:rsidRPr="009942AC">
        <w:rPr>
          <w:rFonts w:ascii="Verdana" w:hAnsi="Verdana" w:cs="Arial"/>
          <w:szCs w:val="20"/>
          <w:lang w:val="nl-NL"/>
        </w:rPr>
        <w:t xml:space="preserve">precies </w:t>
      </w:r>
      <w:r w:rsidRPr="009942AC">
        <w:rPr>
          <w:rFonts w:ascii="Verdana" w:hAnsi="Verdana" w:cs="Arial"/>
          <w:szCs w:val="20"/>
          <w:lang w:val="nl-NL"/>
        </w:rPr>
        <w:t xml:space="preserve">samenvallen met de samenstelling en opbouw van de </w:t>
      </w:r>
      <w:r w:rsidR="006E44C1" w:rsidRPr="009942AC">
        <w:rPr>
          <w:rFonts w:ascii="Verdana" w:hAnsi="Verdana" w:cs="Arial"/>
          <w:szCs w:val="20"/>
          <w:lang w:val="nl-NL"/>
        </w:rPr>
        <w:t>CPI</w:t>
      </w:r>
      <w:r w:rsidR="00E71CD8" w:rsidRPr="009942AC">
        <w:rPr>
          <w:rFonts w:ascii="Verdana" w:hAnsi="Verdana" w:cs="Arial"/>
          <w:szCs w:val="20"/>
          <w:lang w:val="nl-NL"/>
        </w:rPr>
        <w:t>. Voor iedere persoon gelden afhankelijk van zijn uitgavenpatroon andere wegingsfactoren.</w:t>
      </w:r>
    </w:p>
    <w:p w14:paraId="1EAF2120" w14:textId="77777777" w:rsidR="00DD7196" w:rsidRPr="009942AC" w:rsidRDefault="00DD7196" w:rsidP="00AF48B0">
      <w:pPr>
        <w:pStyle w:val="Tekstopmerking"/>
        <w:rPr>
          <w:rFonts w:ascii="Verdana" w:hAnsi="Verdana" w:cs="Arial"/>
          <w:szCs w:val="20"/>
          <w:lang w:val="nl-NL"/>
        </w:rPr>
      </w:pPr>
    </w:p>
    <w:p w14:paraId="7E4B9F6D" w14:textId="79EA9D77" w:rsidR="00531724" w:rsidRPr="009942AC" w:rsidRDefault="0007672B" w:rsidP="00DD7196">
      <w:pPr>
        <w:widowControl/>
        <w:suppressAutoHyphens w:val="0"/>
        <w:rPr>
          <w:rFonts w:ascii="Verdana" w:hAnsi="Verdana" w:cs="Arial"/>
          <w:b/>
          <w:bCs/>
          <w:iCs/>
          <w:sz w:val="20"/>
          <w:szCs w:val="20"/>
        </w:rPr>
      </w:pPr>
      <w:r w:rsidRPr="009942AC">
        <w:rPr>
          <w:rFonts w:ascii="Verdana" w:hAnsi="Verdana" w:cs="Arial"/>
          <w:b/>
          <w:bCs/>
          <w:iCs/>
          <w:sz w:val="20"/>
          <w:szCs w:val="20"/>
        </w:rPr>
        <w:t>Integratieopdrachten</w:t>
      </w:r>
    </w:p>
    <w:p w14:paraId="38A7E5C7" w14:textId="77777777" w:rsidR="009F0D38" w:rsidRPr="009942AC" w:rsidRDefault="009F0D38" w:rsidP="005D5B42">
      <w:pPr>
        <w:autoSpaceDE w:val="0"/>
        <w:autoSpaceDN w:val="0"/>
        <w:adjustRightInd w:val="0"/>
        <w:outlineLvl w:val="0"/>
        <w:rPr>
          <w:rFonts w:ascii="Verdana" w:hAnsi="Verdana" w:cs="Arial"/>
          <w:b/>
          <w:bCs/>
          <w:iCs/>
          <w:sz w:val="20"/>
          <w:szCs w:val="20"/>
        </w:rPr>
      </w:pPr>
    </w:p>
    <w:p w14:paraId="0A529898" w14:textId="536F9894" w:rsidR="0007672B" w:rsidRPr="009942AC" w:rsidRDefault="00531724" w:rsidP="00AF48B0">
      <w:pPr>
        <w:autoSpaceDE w:val="0"/>
        <w:autoSpaceDN w:val="0"/>
        <w:adjustRightInd w:val="0"/>
        <w:rPr>
          <w:rFonts w:ascii="Verdana" w:hAnsi="Verdana" w:cs="Arial"/>
          <w:sz w:val="20"/>
          <w:szCs w:val="20"/>
        </w:rPr>
      </w:pPr>
      <w:r w:rsidRPr="009942AC">
        <w:rPr>
          <w:rFonts w:ascii="Verdana" w:hAnsi="Verdana" w:cs="Arial"/>
          <w:b/>
          <w:sz w:val="20"/>
          <w:szCs w:val="20"/>
        </w:rPr>
        <w:t>35 a</w:t>
      </w:r>
      <w:r w:rsidRPr="009942AC">
        <w:rPr>
          <w:rFonts w:ascii="Verdana" w:hAnsi="Verdana" w:cs="Arial"/>
          <w:sz w:val="20"/>
          <w:szCs w:val="20"/>
        </w:rPr>
        <w:t xml:space="preserve"> </w:t>
      </w:r>
      <w:r w:rsidR="0007672B" w:rsidRPr="009942AC">
        <w:rPr>
          <w:rFonts w:ascii="Verdana" w:hAnsi="Verdana" w:cs="Arial"/>
          <w:sz w:val="20"/>
          <w:szCs w:val="20"/>
        </w:rPr>
        <w:t>In de</w:t>
      </w:r>
      <w:r w:rsidRPr="009942AC">
        <w:rPr>
          <w:rFonts w:ascii="Verdana" w:hAnsi="Verdana" w:cs="Arial"/>
          <w:sz w:val="20"/>
          <w:szCs w:val="20"/>
        </w:rPr>
        <w:t xml:space="preserve"> grafiek met de inflatiegegevens van</w:t>
      </w:r>
      <w:r w:rsidR="0007672B" w:rsidRPr="009942AC">
        <w:rPr>
          <w:rFonts w:ascii="Verdana" w:hAnsi="Verdana" w:cs="Arial"/>
          <w:sz w:val="20"/>
          <w:szCs w:val="20"/>
        </w:rPr>
        <w:t xml:space="preserve"> de afgelopen tientallen jaren valt op dat inflatiepercentage schommelt (globaal tussen -1 en 11 procent). Er zijn enkele perioden met hoge inflatie geweest in de jaren zeventig en tachtig en de laatste jaren is de inflatie stabieler - wat betreft de uiterste waarden - dan de eerste jaren die in de grafiek staan.</w:t>
      </w:r>
    </w:p>
    <w:p w14:paraId="6785E88D" w14:textId="0ED0E4FB" w:rsidR="00531724" w:rsidRPr="009942AC" w:rsidRDefault="00531724" w:rsidP="00AF48B0">
      <w:pPr>
        <w:autoSpaceDE w:val="0"/>
        <w:autoSpaceDN w:val="0"/>
        <w:adjustRightInd w:val="0"/>
        <w:rPr>
          <w:rFonts w:ascii="Verdana" w:hAnsi="Verdana" w:cs="Arial"/>
          <w:sz w:val="20"/>
          <w:szCs w:val="20"/>
        </w:rPr>
      </w:pPr>
      <w:r w:rsidRPr="009942AC">
        <w:rPr>
          <w:rFonts w:ascii="Verdana" w:hAnsi="Verdana" w:cs="Arial"/>
          <w:b/>
          <w:sz w:val="20"/>
          <w:szCs w:val="20"/>
        </w:rPr>
        <w:t xml:space="preserve">b </w:t>
      </w:r>
      <w:r w:rsidR="0007672B" w:rsidRPr="009942AC">
        <w:rPr>
          <w:rFonts w:ascii="Verdana" w:hAnsi="Verdana" w:cs="Arial"/>
          <w:sz w:val="20"/>
          <w:szCs w:val="20"/>
        </w:rPr>
        <w:t>De inflatie ligt op dit moment in die bandbreedte van 1 tot 2 procent die door veel economen beschouwd wordt als een goede waarde. De inflatie is de afgelopen jaren vaak wat hoger geweest.</w:t>
      </w:r>
    </w:p>
    <w:p w14:paraId="17374B28" w14:textId="6C903681" w:rsidR="00531724" w:rsidRPr="009942AC" w:rsidRDefault="00531724" w:rsidP="00AF48B0">
      <w:pPr>
        <w:autoSpaceDE w:val="0"/>
        <w:autoSpaceDN w:val="0"/>
        <w:adjustRightInd w:val="0"/>
        <w:rPr>
          <w:rFonts w:ascii="Verdana" w:hAnsi="Verdana" w:cs="Arial"/>
          <w:sz w:val="20"/>
          <w:szCs w:val="20"/>
        </w:rPr>
      </w:pPr>
      <w:r w:rsidRPr="009942AC">
        <w:rPr>
          <w:rFonts w:ascii="Verdana" w:hAnsi="Verdana" w:cs="Arial"/>
          <w:b/>
          <w:sz w:val="20"/>
          <w:szCs w:val="20"/>
        </w:rPr>
        <w:t xml:space="preserve">c </w:t>
      </w:r>
      <w:r w:rsidRPr="009942AC">
        <w:rPr>
          <w:rFonts w:ascii="Verdana" w:hAnsi="Verdana" w:cs="Arial"/>
          <w:sz w:val="20"/>
          <w:szCs w:val="20"/>
        </w:rPr>
        <w:t xml:space="preserve">Als een middenklassenauto in 1995 nieuw (omgerekend) € 10.000 kostte, </w:t>
      </w:r>
      <w:r w:rsidR="0007672B" w:rsidRPr="009942AC">
        <w:rPr>
          <w:rFonts w:ascii="Verdana" w:hAnsi="Verdana" w:cs="Arial"/>
          <w:sz w:val="20"/>
          <w:szCs w:val="20"/>
        </w:rPr>
        <w:t>dan kun</w:t>
      </w:r>
      <w:r w:rsidRPr="009942AC">
        <w:rPr>
          <w:rFonts w:ascii="Verdana" w:hAnsi="Verdana" w:cs="Arial"/>
          <w:sz w:val="20"/>
          <w:szCs w:val="20"/>
        </w:rPr>
        <w:t xml:space="preserve"> je met de jaarlijkse inflatie uitrekenen </w:t>
      </w:r>
      <w:r w:rsidR="0007672B" w:rsidRPr="009942AC">
        <w:rPr>
          <w:rFonts w:ascii="Verdana" w:hAnsi="Verdana" w:cs="Arial"/>
          <w:sz w:val="20"/>
          <w:szCs w:val="20"/>
        </w:rPr>
        <w:t>wat die auto in 2015 zou kosten. Je zou met die gegevens de inflatie kunnen uitrekenen en daarmee de prijs</w:t>
      </w:r>
      <w:r w:rsidR="002571BC" w:rsidRPr="009942AC">
        <w:rPr>
          <w:rFonts w:ascii="Verdana" w:hAnsi="Verdana" w:cs="Arial"/>
          <w:sz w:val="20"/>
          <w:szCs w:val="20"/>
        </w:rPr>
        <w:t>stijging</w:t>
      </w:r>
      <w:r w:rsidR="0007672B" w:rsidRPr="009942AC">
        <w:rPr>
          <w:rFonts w:ascii="Verdana" w:hAnsi="Verdana" w:cs="Arial"/>
          <w:sz w:val="20"/>
          <w:szCs w:val="20"/>
        </w:rPr>
        <w:t xml:space="preserve"> van de auto. Maar in 20 jaar tijd zijn niet alleen de prijzen gestegen. De auto's zijn ook technisch veranderd evenals de wensen van autokopers. De auto is niet alleen duurder geworden, vanwege de inflatie, maar ook omdat de uitvoering van de auto beter/</w:t>
      </w:r>
      <w:r w:rsidR="0003036F" w:rsidRPr="009942AC">
        <w:rPr>
          <w:rFonts w:ascii="Verdana" w:hAnsi="Verdana" w:cs="Arial"/>
          <w:sz w:val="20"/>
          <w:szCs w:val="20"/>
        </w:rPr>
        <w:t xml:space="preserve"> </w:t>
      </w:r>
      <w:r w:rsidR="0007672B" w:rsidRPr="009942AC">
        <w:rPr>
          <w:rFonts w:ascii="Verdana" w:hAnsi="Verdana" w:cs="Arial"/>
          <w:sz w:val="20"/>
          <w:szCs w:val="20"/>
        </w:rPr>
        <w:t>luxer is geworden.</w:t>
      </w:r>
      <w:r w:rsidR="002571BC" w:rsidRPr="009942AC">
        <w:rPr>
          <w:rFonts w:ascii="Verdana" w:hAnsi="Verdana" w:cs="Arial"/>
          <w:sz w:val="20"/>
          <w:szCs w:val="20"/>
        </w:rPr>
        <w:t xml:space="preserve"> Eigenlijk vergelijk je dan de prijzen van twee verschillende producten</w:t>
      </w:r>
      <w:r w:rsidR="00A62DB1" w:rsidRPr="009942AC">
        <w:rPr>
          <w:rFonts w:ascii="Verdana" w:hAnsi="Verdana" w:cs="Arial"/>
          <w:sz w:val="20"/>
          <w:szCs w:val="20"/>
        </w:rPr>
        <w:t>.</w:t>
      </w:r>
    </w:p>
    <w:p w14:paraId="3F4B0084" w14:textId="4AA8B5A8" w:rsidR="00531724" w:rsidRPr="009942AC" w:rsidRDefault="00531724" w:rsidP="00AF48B0">
      <w:pPr>
        <w:autoSpaceDE w:val="0"/>
        <w:autoSpaceDN w:val="0"/>
        <w:adjustRightInd w:val="0"/>
        <w:rPr>
          <w:rFonts w:ascii="Verdana" w:hAnsi="Verdana" w:cs="Arial"/>
          <w:sz w:val="20"/>
          <w:szCs w:val="20"/>
        </w:rPr>
      </w:pPr>
      <w:r w:rsidRPr="009942AC">
        <w:rPr>
          <w:rFonts w:ascii="Verdana" w:hAnsi="Verdana" w:cs="Arial"/>
          <w:b/>
          <w:sz w:val="20"/>
          <w:szCs w:val="20"/>
        </w:rPr>
        <w:t xml:space="preserve">d </w:t>
      </w:r>
      <w:r w:rsidRPr="009942AC">
        <w:rPr>
          <w:rFonts w:ascii="Verdana" w:hAnsi="Verdana" w:cs="Arial"/>
          <w:sz w:val="20"/>
          <w:szCs w:val="20"/>
        </w:rPr>
        <w:t>De meeste consumenten zijn meer bezorgd voor in</w:t>
      </w:r>
      <w:r w:rsidR="000A4D38" w:rsidRPr="009942AC">
        <w:rPr>
          <w:rFonts w:ascii="Verdana" w:hAnsi="Verdana" w:cs="Arial"/>
          <w:sz w:val="20"/>
          <w:szCs w:val="20"/>
        </w:rPr>
        <w:t>flatie dan voor deflatie, omdat bij inflatie de gemiddelde prijzen stijgen. Voor de meeste mensen is dat niet plezierig, omdat ze met hetzelfde inkomen, minder producten en diensten kunnen aanschaffen. Consumenten kopen liever meer voor hetzelfde geld. Voor de economie is deflatie niet persé gunstig. Consumenten stellen hun aankopen uit en geven weinig geld uit</w:t>
      </w:r>
      <w:r w:rsidR="00A353F4" w:rsidRPr="009942AC">
        <w:rPr>
          <w:rFonts w:ascii="Verdana" w:hAnsi="Verdana" w:cs="Arial"/>
          <w:sz w:val="20"/>
          <w:szCs w:val="20"/>
        </w:rPr>
        <w:t>. D</w:t>
      </w:r>
      <w:r w:rsidR="000A4D38" w:rsidRPr="009942AC">
        <w:rPr>
          <w:rFonts w:ascii="Verdana" w:hAnsi="Verdana" w:cs="Arial"/>
          <w:sz w:val="20"/>
          <w:szCs w:val="20"/>
        </w:rPr>
        <w:t xml:space="preserve">aardoor </w:t>
      </w:r>
      <w:r w:rsidR="007B7E8B" w:rsidRPr="009942AC">
        <w:rPr>
          <w:rFonts w:ascii="Verdana" w:hAnsi="Verdana" w:cs="Arial"/>
          <w:sz w:val="20"/>
          <w:szCs w:val="20"/>
        </w:rPr>
        <w:t>daalt de economische groei</w:t>
      </w:r>
      <w:r w:rsidR="000A4D38" w:rsidRPr="009942AC">
        <w:rPr>
          <w:rFonts w:ascii="Verdana" w:hAnsi="Verdana" w:cs="Arial"/>
          <w:sz w:val="20"/>
          <w:szCs w:val="20"/>
        </w:rPr>
        <w:t xml:space="preserve"> bij deflatie.</w:t>
      </w:r>
    </w:p>
    <w:p w14:paraId="3B5FB0A1" w14:textId="2B8AF396" w:rsidR="00531724" w:rsidRPr="009942AC" w:rsidRDefault="00531724" w:rsidP="00AF48B0">
      <w:pPr>
        <w:autoSpaceDE w:val="0"/>
        <w:autoSpaceDN w:val="0"/>
        <w:adjustRightInd w:val="0"/>
        <w:rPr>
          <w:rFonts w:ascii="Verdana" w:hAnsi="Verdana" w:cs="Arial"/>
          <w:sz w:val="20"/>
          <w:szCs w:val="20"/>
        </w:rPr>
      </w:pPr>
      <w:r w:rsidRPr="009942AC">
        <w:rPr>
          <w:rFonts w:ascii="Verdana" w:hAnsi="Verdana" w:cs="Arial"/>
          <w:b/>
          <w:sz w:val="20"/>
          <w:szCs w:val="20"/>
        </w:rPr>
        <w:t>e</w:t>
      </w:r>
      <w:r w:rsidR="000A4D38" w:rsidRPr="009942AC">
        <w:rPr>
          <w:rFonts w:ascii="Verdana" w:hAnsi="Verdana" w:cs="Arial"/>
          <w:sz w:val="20"/>
          <w:szCs w:val="20"/>
        </w:rPr>
        <w:t xml:space="preserve"> Als h</w:t>
      </w:r>
      <w:r w:rsidRPr="009942AC">
        <w:rPr>
          <w:rFonts w:ascii="Verdana" w:hAnsi="Verdana" w:cs="Arial"/>
          <w:sz w:val="20"/>
          <w:szCs w:val="20"/>
        </w:rPr>
        <w:t>et loon van</w:t>
      </w:r>
      <w:r w:rsidR="000A4D38" w:rsidRPr="009942AC">
        <w:rPr>
          <w:rFonts w:ascii="Verdana" w:hAnsi="Verdana" w:cs="Arial"/>
          <w:sz w:val="20"/>
          <w:szCs w:val="20"/>
        </w:rPr>
        <w:t xml:space="preserve"> Erikjan is gestegen met 2,3% en de inflatie </w:t>
      </w:r>
      <w:r w:rsidR="005E47E8" w:rsidRPr="009942AC">
        <w:rPr>
          <w:rFonts w:ascii="Verdana" w:hAnsi="Verdana" w:cs="Arial"/>
          <w:sz w:val="20"/>
          <w:szCs w:val="20"/>
        </w:rPr>
        <w:t>is 1,4%, g</w:t>
      </w:r>
      <w:r w:rsidR="000A4D38" w:rsidRPr="009942AC">
        <w:rPr>
          <w:rFonts w:ascii="Verdana" w:hAnsi="Verdana" w:cs="Arial"/>
          <w:sz w:val="20"/>
          <w:szCs w:val="20"/>
        </w:rPr>
        <w:t xml:space="preserve">ebruiken we voor het </w:t>
      </w:r>
      <w:r w:rsidR="000A4D38" w:rsidRPr="009942AC">
        <w:rPr>
          <w:rFonts w:ascii="Verdana" w:hAnsi="Verdana" w:cs="Arial"/>
          <w:sz w:val="20"/>
          <w:szCs w:val="20"/>
        </w:rPr>
        <w:lastRenderedPageBreak/>
        <w:t xml:space="preserve">bepalen van </w:t>
      </w:r>
      <w:r w:rsidR="005E47E8" w:rsidRPr="009942AC">
        <w:rPr>
          <w:rFonts w:ascii="Verdana" w:hAnsi="Verdana" w:cs="Arial"/>
          <w:sz w:val="20"/>
          <w:szCs w:val="20"/>
        </w:rPr>
        <w:t>zijn</w:t>
      </w:r>
      <w:r w:rsidR="000A4D38" w:rsidRPr="009942AC">
        <w:rPr>
          <w:rFonts w:ascii="Verdana" w:hAnsi="Verdana" w:cs="Arial"/>
          <w:sz w:val="20"/>
          <w:szCs w:val="20"/>
        </w:rPr>
        <w:t xml:space="preserve"> koo</w:t>
      </w:r>
      <w:r w:rsidR="00B9214D" w:rsidRPr="009942AC">
        <w:rPr>
          <w:rFonts w:ascii="Verdana" w:hAnsi="Verdana" w:cs="Arial"/>
          <w:sz w:val="20"/>
          <w:szCs w:val="20"/>
        </w:rPr>
        <w:t xml:space="preserve">pkracht de formule: </w:t>
      </w:r>
      <m:oMath>
        <m:r>
          <m:rPr>
            <m:sty m:val="p"/>
          </m:rPr>
          <w:rPr>
            <w:rFonts w:ascii="Cambria Math" w:hAnsi="Cambria Math" w:cs="Arial"/>
            <w:sz w:val="22"/>
            <w:szCs w:val="22"/>
          </w:rPr>
          <m:t>RIC=</m:t>
        </m:r>
        <m:f>
          <m:fPr>
            <m:ctrlPr>
              <w:rPr>
                <w:rFonts w:ascii="Cambria Math" w:hAnsi="Cambria Math" w:cs="Arial"/>
                <w:iCs/>
                <w:sz w:val="22"/>
                <w:szCs w:val="22"/>
                <w:lang w:val="en-US"/>
              </w:rPr>
            </m:ctrlPr>
          </m:fPr>
          <m:num>
            <m:r>
              <m:rPr>
                <m:sty m:val="p"/>
              </m:rPr>
              <w:rPr>
                <w:rFonts w:ascii="Cambria Math" w:hAnsi="Cambria Math" w:cs="Arial"/>
                <w:sz w:val="22"/>
                <w:szCs w:val="22"/>
              </w:rPr>
              <m:t>NIC</m:t>
            </m:r>
          </m:num>
          <m:den>
            <m:r>
              <m:rPr>
                <m:sty m:val="p"/>
              </m:rPr>
              <w:rPr>
                <w:rFonts w:ascii="Cambria Math" w:hAnsi="Cambria Math" w:cs="Arial"/>
                <w:sz w:val="22"/>
                <w:szCs w:val="22"/>
              </w:rPr>
              <m:t>PIC</m:t>
            </m:r>
          </m:den>
        </m:f>
        <m:r>
          <m:rPr>
            <m:sty m:val="p"/>
          </m:rPr>
          <w:rPr>
            <w:rFonts w:ascii="Cambria Math" w:hAnsi="Cambria Math" w:cs="Arial"/>
            <w:sz w:val="22"/>
            <w:szCs w:val="22"/>
          </w:rPr>
          <m:t>*100%</m:t>
        </m:r>
      </m:oMath>
    </w:p>
    <w:p w14:paraId="07F59794" w14:textId="77777777" w:rsidR="000A4D38" w:rsidRPr="009942AC" w:rsidRDefault="00531724" w:rsidP="00AF48B0">
      <w:pPr>
        <w:autoSpaceDE w:val="0"/>
        <w:autoSpaceDN w:val="0"/>
        <w:adjustRightInd w:val="0"/>
        <w:rPr>
          <w:rFonts w:ascii="Verdana" w:hAnsi="Verdana" w:cs="Arial"/>
          <w:sz w:val="20"/>
          <w:szCs w:val="20"/>
        </w:rPr>
      </w:pPr>
      <w:r w:rsidRPr="009942AC">
        <w:rPr>
          <w:rFonts w:ascii="Verdana" w:hAnsi="Verdana" w:cs="Arial"/>
          <w:sz w:val="20"/>
          <w:szCs w:val="20"/>
        </w:rPr>
        <w:t xml:space="preserve">Het indexcijfer voor het nominaal inkomen is </w:t>
      </w:r>
      <w:r w:rsidR="000A4D38" w:rsidRPr="009942AC">
        <w:rPr>
          <w:rFonts w:ascii="Verdana" w:hAnsi="Verdana" w:cs="Arial"/>
          <w:sz w:val="20"/>
          <w:szCs w:val="20"/>
        </w:rPr>
        <w:t xml:space="preserve">100 + 2,3 = </w:t>
      </w:r>
      <w:r w:rsidRPr="009942AC">
        <w:rPr>
          <w:rFonts w:ascii="Verdana" w:hAnsi="Verdana" w:cs="Arial"/>
          <w:sz w:val="20"/>
          <w:szCs w:val="20"/>
        </w:rPr>
        <w:t xml:space="preserve">102,3. </w:t>
      </w:r>
    </w:p>
    <w:p w14:paraId="24133C98" w14:textId="77777777" w:rsidR="000A4D38" w:rsidRPr="009942AC" w:rsidRDefault="00531724" w:rsidP="00AF48B0">
      <w:pPr>
        <w:autoSpaceDE w:val="0"/>
        <w:autoSpaceDN w:val="0"/>
        <w:adjustRightInd w:val="0"/>
        <w:rPr>
          <w:rFonts w:ascii="Verdana" w:hAnsi="Verdana" w:cs="Arial"/>
          <w:sz w:val="20"/>
          <w:szCs w:val="20"/>
        </w:rPr>
      </w:pPr>
      <w:r w:rsidRPr="009942AC">
        <w:rPr>
          <w:rFonts w:ascii="Verdana" w:hAnsi="Verdana" w:cs="Arial"/>
          <w:sz w:val="20"/>
          <w:szCs w:val="20"/>
        </w:rPr>
        <w:t xml:space="preserve">Het indexcijfer voor de inflatie is </w:t>
      </w:r>
      <w:r w:rsidR="000A4D38" w:rsidRPr="009942AC">
        <w:rPr>
          <w:rFonts w:ascii="Verdana" w:hAnsi="Verdana" w:cs="Arial"/>
          <w:sz w:val="20"/>
          <w:szCs w:val="20"/>
        </w:rPr>
        <w:t xml:space="preserve">100 + 1,4 = </w:t>
      </w:r>
      <w:r w:rsidRPr="009942AC">
        <w:rPr>
          <w:rFonts w:ascii="Verdana" w:hAnsi="Verdana" w:cs="Arial"/>
          <w:sz w:val="20"/>
          <w:szCs w:val="20"/>
        </w:rPr>
        <w:t xml:space="preserve">101,4. </w:t>
      </w:r>
    </w:p>
    <w:p w14:paraId="5DDB3E2D" w14:textId="7CF0816D" w:rsidR="000A4D38" w:rsidRPr="009942AC" w:rsidRDefault="000A4D38" w:rsidP="00AF48B0">
      <w:pPr>
        <w:autoSpaceDE w:val="0"/>
        <w:autoSpaceDN w:val="0"/>
        <w:adjustRightInd w:val="0"/>
        <w:rPr>
          <w:rFonts w:ascii="Verdana" w:hAnsi="Verdana" w:cs="Arial"/>
          <w:sz w:val="20"/>
          <w:szCs w:val="20"/>
        </w:rPr>
      </w:pPr>
      <w:r w:rsidRPr="009942AC">
        <w:rPr>
          <w:rFonts w:ascii="Verdana" w:hAnsi="Verdana" w:cs="Arial"/>
          <w:sz w:val="20"/>
          <w:szCs w:val="20"/>
        </w:rPr>
        <w:t xml:space="preserve">Het indexcijfer reëel inkomen = </w:t>
      </w:r>
      <m:oMath>
        <m:r>
          <m:rPr>
            <m:sty m:val="p"/>
          </m:rPr>
          <w:rPr>
            <w:rFonts w:ascii="Cambria Math" w:hAnsi="Cambria Math" w:cs="Arial"/>
            <w:sz w:val="22"/>
            <w:szCs w:val="22"/>
          </w:rPr>
          <m:t>RIC=</m:t>
        </m:r>
        <m:f>
          <m:fPr>
            <m:ctrlPr>
              <w:rPr>
                <w:rFonts w:ascii="Cambria Math" w:hAnsi="Cambria Math" w:cs="Arial"/>
                <w:iCs/>
                <w:sz w:val="22"/>
                <w:szCs w:val="22"/>
                <w:lang w:val="en-US"/>
              </w:rPr>
            </m:ctrlPr>
          </m:fPr>
          <m:num>
            <m:r>
              <m:rPr>
                <m:sty m:val="p"/>
              </m:rPr>
              <w:rPr>
                <w:rFonts w:ascii="Cambria Math" w:hAnsi="Cambria Math" w:cs="Arial"/>
                <w:sz w:val="22"/>
                <w:szCs w:val="22"/>
              </w:rPr>
              <m:t>NIC</m:t>
            </m:r>
          </m:num>
          <m:den>
            <m:r>
              <m:rPr>
                <m:sty m:val="p"/>
              </m:rPr>
              <w:rPr>
                <w:rFonts w:ascii="Cambria Math" w:hAnsi="Cambria Math" w:cs="Arial"/>
                <w:sz w:val="22"/>
                <w:szCs w:val="22"/>
              </w:rPr>
              <m:t>PIC</m:t>
            </m:r>
          </m:den>
        </m:f>
        <m:r>
          <m:rPr>
            <m:sty m:val="p"/>
          </m:rPr>
          <w:rPr>
            <w:rFonts w:ascii="Cambria Math" w:hAnsi="Cambria Math" w:cs="Arial"/>
            <w:sz w:val="22"/>
            <w:szCs w:val="22"/>
          </w:rPr>
          <m:t>*100%</m:t>
        </m:r>
      </m:oMath>
      <w:r w:rsidR="005E47E8" w:rsidRPr="009942AC">
        <w:rPr>
          <w:rFonts w:ascii="Verdana" w:hAnsi="Verdana" w:cs="Arial"/>
          <w:sz w:val="20"/>
          <w:szCs w:val="20"/>
        </w:rPr>
        <w:t xml:space="preserve"> =</w:t>
      </w:r>
      <w:r w:rsidR="00F71052" w:rsidRPr="009942AC">
        <w:rPr>
          <w:rFonts w:ascii="Verdana" w:hAnsi="Verdana" w:cs="Arial"/>
          <w:sz w:val="20"/>
          <w:szCs w:val="20"/>
        </w:rPr>
        <w:t xml:space="preserve"> </w:t>
      </w:r>
      <m:oMath>
        <m:f>
          <m:fPr>
            <m:ctrlPr>
              <w:rPr>
                <w:rFonts w:ascii="Cambria Math" w:hAnsi="Cambria Math" w:cs="Arial"/>
                <w:iCs/>
                <w:sz w:val="22"/>
                <w:szCs w:val="22"/>
              </w:rPr>
            </m:ctrlPr>
          </m:fPr>
          <m:num>
            <m:r>
              <m:rPr>
                <m:sty m:val="p"/>
              </m:rPr>
              <w:rPr>
                <w:rFonts w:ascii="Cambria Math" w:hAnsi="Cambria Math" w:cs="Arial"/>
                <w:sz w:val="22"/>
                <w:szCs w:val="22"/>
              </w:rPr>
              <m:t>102,3</m:t>
            </m:r>
          </m:num>
          <m:den>
            <m:r>
              <m:rPr>
                <m:sty m:val="p"/>
              </m:rPr>
              <w:rPr>
                <w:rFonts w:ascii="Cambria Math" w:hAnsi="Cambria Math" w:cs="Arial"/>
                <w:sz w:val="22"/>
                <w:szCs w:val="22"/>
              </w:rPr>
              <m:t>101,4</m:t>
            </m:r>
          </m:den>
        </m:f>
        <m:r>
          <m:rPr>
            <m:sty m:val="p"/>
          </m:rPr>
          <w:rPr>
            <w:rFonts w:ascii="Cambria Math" w:hAnsi="Cambria Math" w:cs="Arial"/>
            <w:sz w:val="22"/>
            <w:szCs w:val="22"/>
          </w:rPr>
          <m:t>*100%=100,9</m:t>
        </m:r>
      </m:oMath>
      <w:r w:rsidR="00531724" w:rsidRPr="009942AC">
        <w:rPr>
          <w:rFonts w:ascii="Verdana" w:hAnsi="Verdana" w:cs="Arial"/>
          <w:sz w:val="20"/>
          <w:szCs w:val="20"/>
        </w:rPr>
        <w:t xml:space="preserve">. </w:t>
      </w:r>
    </w:p>
    <w:p w14:paraId="11C7916B" w14:textId="72356F60" w:rsidR="00531724" w:rsidRPr="009942AC" w:rsidRDefault="00531724" w:rsidP="00AF48B0">
      <w:pPr>
        <w:autoSpaceDE w:val="0"/>
        <w:autoSpaceDN w:val="0"/>
        <w:adjustRightInd w:val="0"/>
        <w:rPr>
          <w:rFonts w:ascii="Verdana" w:hAnsi="Verdana" w:cs="Arial"/>
          <w:sz w:val="20"/>
          <w:szCs w:val="20"/>
        </w:rPr>
      </w:pPr>
      <w:r w:rsidRPr="009942AC">
        <w:rPr>
          <w:rFonts w:ascii="Verdana" w:hAnsi="Verdana" w:cs="Arial"/>
          <w:sz w:val="20"/>
          <w:szCs w:val="20"/>
        </w:rPr>
        <w:t xml:space="preserve">De koopkracht is met </w:t>
      </w:r>
      <w:r w:rsidR="000A4D38" w:rsidRPr="009942AC">
        <w:rPr>
          <w:rFonts w:ascii="Verdana" w:hAnsi="Verdana" w:cs="Arial"/>
          <w:sz w:val="20"/>
          <w:szCs w:val="20"/>
        </w:rPr>
        <w:t xml:space="preserve">100,9 – 100 = </w:t>
      </w:r>
      <w:r w:rsidRPr="009942AC">
        <w:rPr>
          <w:rFonts w:ascii="Verdana" w:hAnsi="Verdana" w:cs="Arial"/>
          <w:sz w:val="20"/>
          <w:szCs w:val="20"/>
        </w:rPr>
        <w:t>0,9 procent gestegen</w:t>
      </w:r>
      <w:r w:rsidR="000A4D38" w:rsidRPr="009942AC">
        <w:rPr>
          <w:rFonts w:ascii="Verdana" w:hAnsi="Verdana" w:cs="Arial"/>
          <w:sz w:val="20"/>
          <w:szCs w:val="20"/>
        </w:rPr>
        <w:t>.</w:t>
      </w:r>
    </w:p>
    <w:p w14:paraId="302263A7" w14:textId="77777777" w:rsidR="00531724" w:rsidRPr="009942AC" w:rsidRDefault="00531724" w:rsidP="00AF48B0">
      <w:pPr>
        <w:autoSpaceDE w:val="0"/>
        <w:autoSpaceDN w:val="0"/>
        <w:adjustRightInd w:val="0"/>
        <w:rPr>
          <w:rFonts w:ascii="Verdana" w:hAnsi="Verdana" w:cs="Arial"/>
          <w:sz w:val="20"/>
          <w:szCs w:val="20"/>
        </w:rPr>
      </w:pPr>
    </w:p>
    <w:p w14:paraId="5D7F68BA" w14:textId="5D85B08F" w:rsidR="005E47E8" w:rsidRPr="009942AC" w:rsidRDefault="00531724" w:rsidP="00AF48B0">
      <w:pPr>
        <w:autoSpaceDE w:val="0"/>
        <w:autoSpaceDN w:val="0"/>
        <w:adjustRightInd w:val="0"/>
        <w:rPr>
          <w:rFonts w:ascii="Verdana" w:hAnsi="Verdana" w:cs="Arial"/>
          <w:sz w:val="20"/>
          <w:szCs w:val="20"/>
        </w:rPr>
      </w:pPr>
      <w:r w:rsidRPr="009942AC">
        <w:rPr>
          <w:rFonts w:ascii="Verdana" w:hAnsi="Verdana" w:cs="Arial"/>
          <w:b/>
          <w:sz w:val="20"/>
          <w:szCs w:val="20"/>
        </w:rPr>
        <w:t>36 a</w:t>
      </w:r>
      <w:r w:rsidRPr="009942AC">
        <w:rPr>
          <w:rFonts w:ascii="Verdana" w:hAnsi="Verdana" w:cs="Arial"/>
          <w:sz w:val="20"/>
          <w:szCs w:val="20"/>
        </w:rPr>
        <w:t xml:space="preserve"> </w:t>
      </w:r>
      <w:r w:rsidR="005E47E8" w:rsidRPr="009942AC">
        <w:rPr>
          <w:rFonts w:ascii="Verdana" w:hAnsi="Verdana" w:cs="Arial"/>
          <w:sz w:val="20"/>
          <w:szCs w:val="20"/>
        </w:rPr>
        <w:t>P</w:t>
      </w:r>
      <w:r w:rsidRPr="009942AC">
        <w:rPr>
          <w:rFonts w:ascii="Verdana" w:hAnsi="Verdana" w:cs="Arial"/>
          <w:sz w:val="20"/>
          <w:szCs w:val="20"/>
        </w:rPr>
        <w:t xml:space="preserve">roductgroepen </w:t>
      </w:r>
      <w:r w:rsidR="004628A6" w:rsidRPr="009942AC">
        <w:rPr>
          <w:rFonts w:ascii="Verdana" w:hAnsi="Verdana" w:cs="Arial"/>
          <w:sz w:val="20"/>
          <w:szCs w:val="20"/>
        </w:rPr>
        <w:t xml:space="preserve">die </w:t>
      </w:r>
      <w:r w:rsidRPr="009942AC">
        <w:rPr>
          <w:rFonts w:ascii="Verdana" w:hAnsi="Verdana" w:cs="Arial"/>
          <w:sz w:val="20"/>
          <w:szCs w:val="20"/>
        </w:rPr>
        <w:t>een belangrijke plaats in</w:t>
      </w:r>
      <w:r w:rsidR="004628A6" w:rsidRPr="009942AC">
        <w:rPr>
          <w:rFonts w:ascii="Verdana" w:hAnsi="Verdana" w:cs="Arial"/>
          <w:sz w:val="20"/>
          <w:szCs w:val="20"/>
        </w:rPr>
        <w:t>nemen, zijn: h</w:t>
      </w:r>
      <w:r w:rsidR="005E47E8" w:rsidRPr="009942AC">
        <w:rPr>
          <w:rFonts w:ascii="Verdana" w:hAnsi="Verdana" w:cs="Arial"/>
          <w:sz w:val="20"/>
          <w:szCs w:val="20"/>
        </w:rPr>
        <w:t>uisvesting, water en energie - voedingsm</w:t>
      </w:r>
      <w:r w:rsidR="004628A6" w:rsidRPr="009942AC">
        <w:rPr>
          <w:rFonts w:ascii="Verdana" w:hAnsi="Verdana" w:cs="Arial"/>
          <w:sz w:val="20"/>
          <w:szCs w:val="20"/>
        </w:rPr>
        <w:t xml:space="preserve">iddelen en alcoholvrije dranken. </w:t>
      </w:r>
      <w:r w:rsidR="005E47E8" w:rsidRPr="009942AC">
        <w:rPr>
          <w:rFonts w:ascii="Verdana" w:hAnsi="Verdana" w:cs="Arial"/>
          <w:sz w:val="20"/>
          <w:szCs w:val="20"/>
        </w:rPr>
        <w:t>Dit zijn producten die voorzien in primaire behoeften aan veiligheid (voedsel en onderdak).</w:t>
      </w:r>
    </w:p>
    <w:p w14:paraId="17301A53" w14:textId="33751A32" w:rsidR="00531724" w:rsidRPr="009942AC" w:rsidRDefault="00531724" w:rsidP="00AF48B0">
      <w:pPr>
        <w:autoSpaceDE w:val="0"/>
        <w:autoSpaceDN w:val="0"/>
        <w:adjustRightInd w:val="0"/>
        <w:rPr>
          <w:rFonts w:ascii="Verdana" w:hAnsi="Verdana" w:cs="Arial"/>
          <w:sz w:val="20"/>
          <w:szCs w:val="20"/>
          <w:lang w:eastAsia="nl-NL"/>
        </w:rPr>
      </w:pPr>
      <w:r w:rsidRPr="009942AC">
        <w:rPr>
          <w:rFonts w:ascii="Verdana" w:hAnsi="Verdana" w:cs="Arial"/>
          <w:b/>
          <w:sz w:val="20"/>
          <w:szCs w:val="20"/>
        </w:rPr>
        <w:t>b</w:t>
      </w:r>
      <w:r w:rsidRPr="009942AC">
        <w:rPr>
          <w:rFonts w:ascii="Verdana" w:hAnsi="Verdana" w:cs="Arial"/>
          <w:sz w:val="20"/>
          <w:szCs w:val="20"/>
        </w:rPr>
        <w:t xml:space="preserve"> De </w:t>
      </w:r>
      <w:r w:rsidR="007B7E8B" w:rsidRPr="009942AC">
        <w:rPr>
          <w:rFonts w:ascii="Verdana" w:hAnsi="Verdana" w:cs="Arial"/>
          <w:sz w:val="20"/>
          <w:szCs w:val="20"/>
        </w:rPr>
        <w:t>gedetailleerde i</w:t>
      </w:r>
      <w:r w:rsidRPr="009942AC">
        <w:rPr>
          <w:rFonts w:ascii="Verdana" w:hAnsi="Verdana" w:cs="Arial"/>
          <w:sz w:val="20"/>
          <w:szCs w:val="20"/>
        </w:rPr>
        <w:t xml:space="preserve">ndeling van groepen is van belang, omdat </w:t>
      </w:r>
      <w:r w:rsidR="007B7E8B" w:rsidRPr="009942AC">
        <w:rPr>
          <w:rFonts w:ascii="Verdana" w:hAnsi="Verdana" w:cs="Arial"/>
          <w:sz w:val="20"/>
          <w:szCs w:val="20"/>
        </w:rPr>
        <w:t xml:space="preserve">je dan nauwkeuriger kunt zien welke producten bijgedragen hebben aan de stijging of daling van het CPI. Doordat de </w:t>
      </w:r>
      <w:r w:rsidR="00631551" w:rsidRPr="009942AC">
        <w:rPr>
          <w:rFonts w:ascii="Verdana" w:hAnsi="Verdana" w:cs="Arial"/>
          <w:sz w:val="20"/>
          <w:szCs w:val="20"/>
        </w:rPr>
        <w:t>berekeningen</w:t>
      </w:r>
      <w:r w:rsidR="007B7E8B" w:rsidRPr="009942AC">
        <w:rPr>
          <w:rFonts w:ascii="Verdana" w:hAnsi="Verdana" w:cs="Arial"/>
          <w:sz w:val="20"/>
          <w:szCs w:val="20"/>
        </w:rPr>
        <w:t xml:space="preserve"> met een computer gemaakt worden </w:t>
      </w:r>
      <w:r w:rsidR="00C872E3" w:rsidRPr="009942AC">
        <w:rPr>
          <w:rFonts w:ascii="Verdana" w:hAnsi="Verdana" w:cs="Arial"/>
          <w:sz w:val="20"/>
          <w:szCs w:val="20"/>
        </w:rPr>
        <w:t>zou een nog meer gedetailleerde indeling en daardoor een (nog) grotere dataset geen probleem zijn.</w:t>
      </w:r>
    </w:p>
    <w:p w14:paraId="22F2478D" w14:textId="1C2D8113" w:rsidR="007E770B" w:rsidRPr="009942AC" w:rsidRDefault="007E770B">
      <w:pPr>
        <w:widowControl/>
        <w:suppressAutoHyphens w:val="0"/>
        <w:rPr>
          <w:rFonts w:ascii="Verdana" w:hAnsi="Verdana" w:cs="Arial"/>
          <w:b/>
          <w:bCs/>
          <w:iCs/>
          <w:sz w:val="20"/>
          <w:szCs w:val="20"/>
        </w:rPr>
      </w:pPr>
    </w:p>
    <w:p w14:paraId="6CFF5570" w14:textId="167B01DA" w:rsidR="00531724" w:rsidRPr="009942AC" w:rsidRDefault="003D1996" w:rsidP="005D5B42">
      <w:pPr>
        <w:pStyle w:val="Tekstopmerking"/>
        <w:outlineLvl w:val="0"/>
        <w:rPr>
          <w:rFonts w:ascii="Verdana" w:hAnsi="Verdana" w:cs="Arial"/>
          <w:b/>
          <w:bCs/>
          <w:iCs/>
          <w:szCs w:val="20"/>
          <w:lang w:val="nl-NL"/>
        </w:rPr>
      </w:pPr>
      <w:r w:rsidRPr="009942AC">
        <w:rPr>
          <w:rFonts w:ascii="Verdana" w:hAnsi="Verdana" w:cs="Arial"/>
          <w:b/>
          <w:bCs/>
          <w:iCs/>
          <w:szCs w:val="20"/>
          <w:lang w:val="nl-NL"/>
        </w:rPr>
        <w:t>Herhalingsopdrachten</w:t>
      </w:r>
    </w:p>
    <w:p w14:paraId="0802CFAE" w14:textId="77777777" w:rsidR="009F0D38" w:rsidRPr="009942AC" w:rsidRDefault="009F0D38" w:rsidP="005D5B42">
      <w:pPr>
        <w:pStyle w:val="Tekstopmerking"/>
        <w:outlineLvl w:val="0"/>
        <w:rPr>
          <w:rFonts w:ascii="Verdana" w:hAnsi="Verdana" w:cs="Arial"/>
          <w:b/>
          <w:bCs/>
          <w:iCs/>
          <w:szCs w:val="20"/>
          <w:lang w:val="nl-NL"/>
        </w:rPr>
      </w:pPr>
    </w:p>
    <w:p w14:paraId="5F7E7D82" w14:textId="3A5967D5"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 xml:space="preserve">1 a </w:t>
      </w:r>
      <w:r w:rsidR="003D1996" w:rsidRPr="009942AC">
        <w:rPr>
          <w:rFonts w:ascii="Verdana" w:hAnsi="Verdana" w:cs="Arial"/>
          <w:szCs w:val="20"/>
          <w:lang w:val="nl-NL"/>
        </w:rPr>
        <w:t>De ontwikkelingen i</w:t>
      </w:r>
      <w:r w:rsidRPr="009942AC">
        <w:rPr>
          <w:rFonts w:ascii="Verdana" w:hAnsi="Verdana" w:cs="Arial"/>
          <w:szCs w:val="20"/>
          <w:lang w:val="nl-NL"/>
        </w:rPr>
        <w:t>n de gegevens van het aantal s</w:t>
      </w:r>
      <w:r w:rsidR="003D1996" w:rsidRPr="009942AC">
        <w:rPr>
          <w:rFonts w:ascii="Verdana" w:hAnsi="Verdana" w:cs="Arial"/>
          <w:szCs w:val="20"/>
          <w:lang w:val="nl-NL"/>
        </w:rPr>
        <w:t>tudenten is dat z</w:t>
      </w:r>
      <w:r w:rsidR="00C33BA2" w:rsidRPr="009942AC">
        <w:rPr>
          <w:rFonts w:ascii="Verdana" w:hAnsi="Verdana" w:cs="Arial"/>
          <w:szCs w:val="20"/>
          <w:lang w:val="nl-NL"/>
        </w:rPr>
        <w:t>owel de instroom als het tota</w:t>
      </w:r>
      <w:r w:rsidR="003D1996" w:rsidRPr="009942AC">
        <w:rPr>
          <w:rFonts w:ascii="Verdana" w:hAnsi="Verdana" w:cs="Arial"/>
          <w:szCs w:val="20"/>
          <w:lang w:val="nl-NL"/>
        </w:rPr>
        <w:t>l</w:t>
      </w:r>
      <w:r w:rsidR="00C33BA2" w:rsidRPr="009942AC">
        <w:rPr>
          <w:rFonts w:ascii="Verdana" w:hAnsi="Verdana" w:cs="Arial"/>
          <w:szCs w:val="20"/>
          <w:lang w:val="nl-NL"/>
        </w:rPr>
        <w:t>e</w:t>
      </w:r>
      <w:r w:rsidR="003D1996" w:rsidRPr="009942AC">
        <w:rPr>
          <w:rFonts w:ascii="Verdana" w:hAnsi="Verdana" w:cs="Arial"/>
          <w:szCs w:val="20"/>
          <w:lang w:val="nl-NL"/>
        </w:rPr>
        <w:t xml:space="preserve"> aantal studenten is gestegen. Bij de instroom is er in de jaren 2010 t/m 2013 een terugval ten opzichte van</w:t>
      </w:r>
      <w:r w:rsidR="00C33BA2" w:rsidRPr="009942AC">
        <w:rPr>
          <w:rFonts w:ascii="Verdana" w:hAnsi="Verdana" w:cs="Arial"/>
          <w:szCs w:val="20"/>
          <w:lang w:val="nl-NL"/>
        </w:rPr>
        <w:t xml:space="preserve"> 2009. Het tota</w:t>
      </w:r>
      <w:r w:rsidR="003D1996" w:rsidRPr="009942AC">
        <w:rPr>
          <w:rFonts w:ascii="Verdana" w:hAnsi="Verdana" w:cs="Arial"/>
          <w:szCs w:val="20"/>
          <w:lang w:val="nl-NL"/>
        </w:rPr>
        <w:t>l</w:t>
      </w:r>
      <w:r w:rsidR="00C33BA2" w:rsidRPr="009942AC">
        <w:rPr>
          <w:rFonts w:ascii="Verdana" w:hAnsi="Verdana" w:cs="Arial"/>
          <w:szCs w:val="20"/>
          <w:lang w:val="nl-NL"/>
        </w:rPr>
        <w:t>e</w:t>
      </w:r>
      <w:r w:rsidR="003D1996" w:rsidRPr="009942AC">
        <w:rPr>
          <w:rFonts w:ascii="Verdana" w:hAnsi="Verdana" w:cs="Arial"/>
          <w:szCs w:val="20"/>
          <w:lang w:val="nl-NL"/>
        </w:rPr>
        <w:t xml:space="preserve"> aantal studenten stijgt de hele periode, zonder een dergelijke terugval in aantallen.</w:t>
      </w:r>
    </w:p>
    <w:p w14:paraId="25EFB1DB" w14:textId="1FFD9AFC" w:rsidR="001A0585" w:rsidRPr="009942AC" w:rsidRDefault="005D5B42" w:rsidP="00AF48B0">
      <w:pPr>
        <w:pStyle w:val="Tekstopmerking"/>
        <w:rPr>
          <w:rFonts w:ascii="Verdana" w:hAnsi="Verdana" w:cs="Arial"/>
          <w:szCs w:val="20"/>
          <w:lang w:val="nl-NL"/>
        </w:rPr>
      </w:pPr>
      <w:r w:rsidRPr="009942AC">
        <w:rPr>
          <w:rFonts w:ascii="Verdana" w:hAnsi="Verdana" w:cs="Arial"/>
          <w:b/>
          <w:szCs w:val="20"/>
          <w:lang w:val="nl-NL"/>
        </w:rPr>
        <w:t>b</w:t>
      </w:r>
      <w:r w:rsidRPr="009942AC">
        <w:rPr>
          <w:rFonts w:ascii="Verdana" w:hAnsi="Verdana" w:cs="Arial"/>
          <w:szCs w:val="20"/>
          <w:lang w:val="nl-NL"/>
        </w:rPr>
        <w:t xml:space="preserve"> </w:t>
      </w:r>
      <w:r w:rsidR="00531724" w:rsidRPr="009942AC">
        <w:rPr>
          <w:rFonts w:ascii="Verdana" w:hAnsi="Verdana" w:cs="Arial"/>
          <w:szCs w:val="20"/>
          <w:lang w:val="nl-NL"/>
        </w:rPr>
        <w:t>Instroom en totaal aantal studente</w:t>
      </w:r>
      <w:r w:rsidR="00977837" w:rsidRPr="009942AC">
        <w:rPr>
          <w:rFonts w:ascii="Verdana" w:hAnsi="Verdana" w:cs="Arial"/>
          <w:szCs w:val="20"/>
          <w:lang w:val="nl-NL"/>
        </w:rPr>
        <w:t>n TU Delft in indexcijfers (2009</w:t>
      </w:r>
      <w:r w:rsidR="00531724" w:rsidRPr="009942AC">
        <w:rPr>
          <w:rFonts w:ascii="Verdana" w:hAnsi="Verdana" w:cs="Arial"/>
          <w:szCs w:val="20"/>
          <w:lang w:val="nl-NL"/>
        </w:rPr>
        <w:t xml:space="preserve"> = 100)</w:t>
      </w:r>
    </w:p>
    <w:tbl>
      <w:tblPr>
        <w:tblW w:w="840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6"/>
        <w:gridCol w:w="649"/>
        <w:gridCol w:w="722"/>
        <w:gridCol w:w="722"/>
        <w:gridCol w:w="722"/>
        <w:gridCol w:w="722"/>
        <w:gridCol w:w="722"/>
        <w:gridCol w:w="722"/>
        <w:gridCol w:w="722"/>
        <w:gridCol w:w="722"/>
        <w:gridCol w:w="722"/>
      </w:tblGrid>
      <w:tr w:rsidR="00977837" w:rsidRPr="009942AC" w14:paraId="649E9C5F" w14:textId="77777777" w:rsidTr="00977837">
        <w:trPr>
          <w:trHeight w:val="300"/>
        </w:trPr>
        <w:tc>
          <w:tcPr>
            <w:tcW w:w="1256" w:type="dxa"/>
            <w:noWrap/>
            <w:vAlign w:val="bottom"/>
          </w:tcPr>
          <w:p w14:paraId="3E7A010E" w14:textId="77777777" w:rsidR="00977837" w:rsidRPr="009942AC" w:rsidRDefault="00977837" w:rsidP="00AF48B0">
            <w:pPr>
              <w:contextualSpacing/>
              <w:jc w:val="center"/>
              <w:rPr>
                <w:rFonts w:ascii="Verdana" w:hAnsi="Verdana" w:cs="Times New Roman"/>
                <w:color w:val="000000"/>
                <w:sz w:val="20"/>
                <w:szCs w:val="20"/>
                <w:lang w:eastAsia="nl-NL"/>
              </w:rPr>
            </w:pPr>
          </w:p>
        </w:tc>
        <w:tc>
          <w:tcPr>
            <w:tcW w:w="649" w:type="dxa"/>
            <w:vAlign w:val="bottom"/>
            <w:hideMark/>
          </w:tcPr>
          <w:p w14:paraId="07628527" w14:textId="7AD7BC98"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2009</w:t>
            </w:r>
          </w:p>
        </w:tc>
        <w:tc>
          <w:tcPr>
            <w:tcW w:w="722" w:type="dxa"/>
            <w:noWrap/>
            <w:vAlign w:val="bottom"/>
            <w:hideMark/>
          </w:tcPr>
          <w:p w14:paraId="699ADBE4" w14:textId="6FE7ACD5"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2010</w:t>
            </w:r>
          </w:p>
        </w:tc>
        <w:tc>
          <w:tcPr>
            <w:tcW w:w="722" w:type="dxa"/>
            <w:noWrap/>
            <w:vAlign w:val="bottom"/>
            <w:hideMark/>
          </w:tcPr>
          <w:p w14:paraId="74F2B8E7" w14:textId="5E927E02"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2011</w:t>
            </w:r>
          </w:p>
        </w:tc>
        <w:tc>
          <w:tcPr>
            <w:tcW w:w="722" w:type="dxa"/>
            <w:noWrap/>
            <w:vAlign w:val="bottom"/>
            <w:hideMark/>
          </w:tcPr>
          <w:p w14:paraId="1EAC7885" w14:textId="575EF238"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2012</w:t>
            </w:r>
          </w:p>
        </w:tc>
        <w:tc>
          <w:tcPr>
            <w:tcW w:w="722" w:type="dxa"/>
            <w:noWrap/>
            <w:vAlign w:val="bottom"/>
            <w:hideMark/>
          </w:tcPr>
          <w:p w14:paraId="599850DE" w14:textId="5C90B584"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2013</w:t>
            </w:r>
          </w:p>
        </w:tc>
        <w:tc>
          <w:tcPr>
            <w:tcW w:w="722" w:type="dxa"/>
            <w:noWrap/>
            <w:vAlign w:val="bottom"/>
            <w:hideMark/>
          </w:tcPr>
          <w:p w14:paraId="43634A96" w14:textId="5784D8CD"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2014</w:t>
            </w:r>
          </w:p>
        </w:tc>
        <w:tc>
          <w:tcPr>
            <w:tcW w:w="722" w:type="dxa"/>
            <w:noWrap/>
            <w:vAlign w:val="bottom"/>
            <w:hideMark/>
          </w:tcPr>
          <w:p w14:paraId="53313295" w14:textId="771212D1"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2015</w:t>
            </w:r>
          </w:p>
        </w:tc>
        <w:tc>
          <w:tcPr>
            <w:tcW w:w="722" w:type="dxa"/>
            <w:noWrap/>
            <w:vAlign w:val="bottom"/>
            <w:hideMark/>
          </w:tcPr>
          <w:p w14:paraId="216E7305" w14:textId="2B2A6C62"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2016</w:t>
            </w:r>
          </w:p>
        </w:tc>
        <w:tc>
          <w:tcPr>
            <w:tcW w:w="722" w:type="dxa"/>
            <w:noWrap/>
            <w:vAlign w:val="bottom"/>
            <w:hideMark/>
          </w:tcPr>
          <w:p w14:paraId="253F4815" w14:textId="31329177"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2017</w:t>
            </w:r>
          </w:p>
        </w:tc>
        <w:tc>
          <w:tcPr>
            <w:tcW w:w="722" w:type="dxa"/>
            <w:noWrap/>
            <w:vAlign w:val="bottom"/>
            <w:hideMark/>
          </w:tcPr>
          <w:p w14:paraId="07BD0920" w14:textId="21CE61CA"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2018</w:t>
            </w:r>
          </w:p>
        </w:tc>
      </w:tr>
      <w:tr w:rsidR="00977837" w:rsidRPr="009942AC" w14:paraId="3E330AF8" w14:textId="77777777" w:rsidTr="00977837">
        <w:trPr>
          <w:trHeight w:val="300"/>
        </w:trPr>
        <w:tc>
          <w:tcPr>
            <w:tcW w:w="1256" w:type="dxa"/>
            <w:noWrap/>
            <w:vAlign w:val="bottom"/>
            <w:hideMark/>
          </w:tcPr>
          <w:p w14:paraId="33E1DED3" w14:textId="422AA36B"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Instroom*</w:t>
            </w:r>
          </w:p>
        </w:tc>
        <w:tc>
          <w:tcPr>
            <w:tcW w:w="649" w:type="dxa"/>
            <w:vAlign w:val="bottom"/>
            <w:hideMark/>
          </w:tcPr>
          <w:p w14:paraId="323DC5FE" w14:textId="77777777"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100</w:t>
            </w:r>
          </w:p>
        </w:tc>
        <w:tc>
          <w:tcPr>
            <w:tcW w:w="722" w:type="dxa"/>
            <w:noWrap/>
            <w:vAlign w:val="bottom"/>
            <w:hideMark/>
          </w:tcPr>
          <w:p w14:paraId="06E1647D" w14:textId="56A0AD2D"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94,5</w:t>
            </w:r>
          </w:p>
        </w:tc>
        <w:tc>
          <w:tcPr>
            <w:tcW w:w="722" w:type="dxa"/>
            <w:noWrap/>
            <w:vAlign w:val="bottom"/>
            <w:hideMark/>
          </w:tcPr>
          <w:p w14:paraId="0FD8C044" w14:textId="08A5EC31"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94,2</w:t>
            </w:r>
          </w:p>
        </w:tc>
        <w:tc>
          <w:tcPr>
            <w:tcW w:w="722" w:type="dxa"/>
            <w:noWrap/>
            <w:vAlign w:val="bottom"/>
            <w:hideMark/>
          </w:tcPr>
          <w:p w14:paraId="0954B4AB" w14:textId="3A10E397"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96,1</w:t>
            </w:r>
          </w:p>
        </w:tc>
        <w:tc>
          <w:tcPr>
            <w:tcW w:w="722" w:type="dxa"/>
            <w:noWrap/>
            <w:vAlign w:val="bottom"/>
            <w:hideMark/>
          </w:tcPr>
          <w:p w14:paraId="11A3ADEF" w14:textId="46E5A46D"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105,1</w:t>
            </w:r>
          </w:p>
        </w:tc>
        <w:tc>
          <w:tcPr>
            <w:tcW w:w="722" w:type="dxa"/>
            <w:noWrap/>
            <w:vAlign w:val="bottom"/>
            <w:hideMark/>
          </w:tcPr>
          <w:p w14:paraId="4F546AF0" w14:textId="07D0C9C1"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113,0</w:t>
            </w:r>
          </w:p>
        </w:tc>
        <w:tc>
          <w:tcPr>
            <w:tcW w:w="722" w:type="dxa"/>
            <w:noWrap/>
            <w:vAlign w:val="bottom"/>
            <w:hideMark/>
          </w:tcPr>
          <w:p w14:paraId="74974D1B" w14:textId="33E0A7CC"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125,3</w:t>
            </w:r>
          </w:p>
        </w:tc>
        <w:tc>
          <w:tcPr>
            <w:tcW w:w="722" w:type="dxa"/>
            <w:noWrap/>
            <w:vAlign w:val="bottom"/>
            <w:hideMark/>
          </w:tcPr>
          <w:p w14:paraId="6B75EF6E" w14:textId="796C65C7"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133,9</w:t>
            </w:r>
          </w:p>
        </w:tc>
        <w:tc>
          <w:tcPr>
            <w:tcW w:w="722" w:type="dxa"/>
            <w:noWrap/>
            <w:vAlign w:val="bottom"/>
            <w:hideMark/>
          </w:tcPr>
          <w:p w14:paraId="266F3B16" w14:textId="643FAD91"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146,9</w:t>
            </w:r>
          </w:p>
        </w:tc>
        <w:tc>
          <w:tcPr>
            <w:tcW w:w="722" w:type="dxa"/>
            <w:noWrap/>
            <w:vAlign w:val="bottom"/>
            <w:hideMark/>
          </w:tcPr>
          <w:p w14:paraId="143A72AB" w14:textId="0794D60D"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157,9</w:t>
            </w:r>
          </w:p>
        </w:tc>
      </w:tr>
      <w:tr w:rsidR="00977837" w:rsidRPr="009942AC" w14:paraId="4AC83E8F" w14:textId="77777777" w:rsidTr="00977837">
        <w:trPr>
          <w:trHeight w:val="300"/>
        </w:trPr>
        <w:tc>
          <w:tcPr>
            <w:tcW w:w="1256" w:type="dxa"/>
            <w:noWrap/>
            <w:vAlign w:val="bottom"/>
            <w:hideMark/>
          </w:tcPr>
          <w:p w14:paraId="4738AF4C" w14:textId="16F50F53"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Totaal**</w:t>
            </w:r>
          </w:p>
        </w:tc>
        <w:tc>
          <w:tcPr>
            <w:tcW w:w="649" w:type="dxa"/>
            <w:vAlign w:val="bottom"/>
            <w:hideMark/>
          </w:tcPr>
          <w:p w14:paraId="6482FCDB" w14:textId="77777777"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100</w:t>
            </w:r>
          </w:p>
        </w:tc>
        <w:tc>
          <w:tcPr>
            <w:tcW w:w="722" w:type="dxa"/>
            <w:noWrap/>
            <w:vAlign w:val="bottom"/>
            <w:hideMark/>
          </w:tcPr>
          <w:p w14:paraId="102B5A9E" w14:textId="58E059CC"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107,2</w:t>
            </w:r>
          </w:p>
        </w:tc>
        <w:tc>
          <w:tcPr>
            <w:tcW w:w="722" w:type="dxa"/>
            <w:noWrap/>
            <w:vAlign w:val="bottom"/>
            <w:hideMark/>
          </w:tcPr>
          <w:p w14:paraId="6A4018F1" w14:textId="5DEC2E72"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110,9</w:t>
            </w:r>
          </w:p>
        </w:tc>
        <w:tc>
          <w:tcPr>
            <w:tcW w:w="722" w:type="dxa"/>
            <w:noWrap/>
            <w:vAlign w:val="bottom"/>
          </w:tcPr>
          <w:p w14:paraId="3809C292" w14:textId="0C319775"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111,3</w:t>
            </w:r>
          </w:p>
        </w:tc>
        <w:tc>
          <w:tcPr>
            <w:tcW w:w="722" w:type="dxa"/>
            <w:noWrap/>
            <w:vAlign w:val="bottom"/>
          </w:tcPr>
          <w:p w14:paraId="697A3FE4" w14:textId="00A129C7"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112,6</w:t>
            </w:r>
          </w:p>
        </w:tc>
        <w:tc>
          <w:tcPr>
            <w:tcW w:w="722" w:type="dxa"/>
            <w:noWrap/>
            <w:vAlign w:val="bottom"/>
          </w:tcPr>
          <w:p w14:paraId="11F1FA67" w14:textId="661D372F"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119,9</w:t>
            </w:r>
          </w:p>
        </w:tc>
        <w:tc>
          <w:tcPr>
            <w:tcW w:w="722" w:type="dxa"/>
            <w:noWrap/>
            <w:vAlign w:val="bottom"/>
          </w:tcPr>
          <w:p w14:paraId="0B1FFC77" w14:textId="26AF3A54"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125,8</w:t>
            </w:r>
          </w:p>
        </w:tc>
        <w:tc>
          <w:tcPr>
            <w:tcW w:w="722" w:type="dxa"/>
            <w:noWrap/>
            <w:vAlign w:val="bottom"/>
          </w:tcPr>
          <w:p w14:paraId="652519CD" w14:textId="3BF97AB8"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135,7</w:t>
            </w:r>
          </w:p>
        </w:tc>
        <w:tc>
          <w:tcPr>
            <w:tcW w:w="722" w:type="dxa"/>
            <w:noWrap/>
            <w:vAlign w:val="bottom"/>
          </w:tcPr>
          <w:p w14:paraId="5B5BACA1" w14:textId="42DCA71D"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141,2</w:t>
            </w:r>
          </w:p>
        </w:tc>
        <w:tc>
          <w:tcPr>
            <w:tcW w:w="722" w:type="dxa"/>
            <w:noWrap/>
            <w:vAlign w:val="bottom"/>
          </w:tcPr>
          <w:p w14:paraId="66FA908D" w14:textId="5A441145" w:rsidR="00977837" w:rsidRPr="009942AC" w:rsidRDefault="00977837" w:rsidP="00AF48B0">
            <w:pPr>
              <w:contextualSpacing/>
              <w:jc w:val="center"/>
              <w:rPr>
                <w:rFonts w:ascii="Verdana" w:hAnsi="Verdana"/>
                <w:color w:val="000000"/>
                <w:sz w:val="20"/>
                <w:szCs w:val="20"/>
                <w:lang w:eastAsia="nl-NL"/>
              </w:rPr>
            </w:pPr>
            <w:r w:rsidRPr="009942AC">
              <w:rPr>
                <w:rFonts w:ascii="Verdana" w:hAnsi="Verdana"/>
                <w:color w:val="000000"/>
                <w:sz w:val="20"/>
                <w:szCs w:val="20"/>
                <w:lang w:eastAsia="nl-NL"/>
              </w:rPr>
              <w:t>148,1</w:t>
            </w:r>
          </w:p>
        </w:tc>
      </w:tr>
    </w:tbl>
    <w:p w14:paraId="4BDD6602" w14:textId="1E97130A" w:rsidR="00023094" w:rsidRPr="009942AC" w:rsidRDefault="009C6956" w:rsidP="00AF48B0">
      <w:pPr>
        <w:pStyle w:val="Tekstopmerking"/>
        <w:rPr>
          <w:rFonts w:ascii="Verdana" w:hAnsi="Verdana" w:cs="Arial"/>
          <w:szCs w:val="20"/>
          <w:lang w:val="nl-NL"/>
        </w:rPr>
      </w:pPr>
      <w:r w:rsidRPr="009942AC">
        <w:rPr>
          <w:rFonts w:ascii="Verdana" w:hAnsi="Verdana" w:cs="Arial"/>
          <w:szCs w:val="20"/>
          <w:lang w:val="nl-NL"/>
        </w:rPr>
        <w:t>*Berekeningen telkens met de formule:</w:t>
      </w:r>
      <w:r w:rsidR="0074041A" w:rsidRPr="009942AC">
        <w:rPr>
          <w:rFonts w:ascii="Verdana" w:hAnsi="Verdana" w:cs="Arial"/>
          <w:szCs w:val="20"/>
          <w:lang w:val="nl-NL"/>
        </w:rPr>
        <w:t xml:space="preserve"> </w:t>
      </w:r>
      <m:oMath>
        <m:f>
          <m:fPr>
            <m:ctrlPr>
              <w:rPr>
                <w:rFonts w:ascii="Cambria Math" w:hAnsi="Cambria Math" w:cs="Arial"/>
                <w:iCs/>
                <w:sz w:val="22"/>
                <w:szCs w:val="22"/>
                <w:lang w:val="nl-NL"/>
              </w:rPr>
            </m:ctrlPr>
          </m:fPr>
          <m:num>
            <m:r>
              <m:rPr>
                <m:sty m:val="p"/>
              </m:rPr>
              <w:rPr>
                <w:rFonts w:ascii="Cambria Math" w:hAnsi="Cambria Math" w:cs="Arial"/>
                <w:sz w:val="22"/>
                <w:szCs w:val="22"/>
              </w:rPr>
              <m:t>indexcijfer instroom jaar t</m:t>
            </m:r>
          </m:num>
          <m:den>
            <m:r>
              <m:rPr>
                <m:sty m:val="p"/>
              </m:rPr>
              <w:rPr>
                <w:rFonts w:ascii="Cambria Math" w:hAnsi="Cambria Math" w:cs="Arial"/>
                <w:sz w:val="22"/>
                <w:szCs w:val="22"/>
              </w:rPr>
              <m:t>indexcijfer basisjaar</m:t>
            </m:r>
          </m:den>
        </m:f>
        <m:r>
          <m:rPr>
            <m:sty m:val="p"/>
          </m:rPr>
          <w:rPr>
            <w:rFonts w:ascii="Cambria Math" w:hAnsi="Cambria Math" w:cs="Arial"/>
            <w:sz w:val="22"/>
            <w:szCs w:val="22"/>
          </w:rPr>
          <m:t>*100=</m:t>
        </m:r>
        <m:f>
          <m:fPr>
            <m:ctrlPr>
              <w:rPr>
                <w:rFonts w:ascii="Cambria Math" w:hAnsi="Cambria Math" w:cs="Arial"/>
                <w:iCs/>
                <w:sz w:val="22"/>
                <w:szCs w:val="22"/>
                <w:lang w:val="nl-NL"/>
              </w:rPr>
            </m:ctrlPr>
          </m:fPr>
          <m:num>
            <m:r>
              <m:rPr>
                <m:sty m:val="p"/>
              </m:rPr>
              <w:rPr>
                <w:rFonts w:ascii="Cambria Math" w:hAnsi="Cambria Math" w:cs="Arial"/>
                <w:sz w:val="22"/>
                <w:szCs w:val="22"/>
              </w:rPr>
              <m:t>indexcijfer jaar t</m:t>
            </m:r>
          </m:num>
          <m:den>
            <m:r>
              <m:rPr>
                <m:sty m:val="p"/>
              </m:rPr>
              <w:rPr>
                <w:rFonts w:ascii="Cambria Math" w:hAnsi="Cambria Math" w:cs="Arial"/>
                <w:sz w:val="22"/>
                <w:szCs w:val="22"/>
              </w:rPr>
              <m:t>3757</m:t>
            </m:r>
          </m:den>
        </m:f>
        <m:r>
          <m:rPr>
            <m:sty m:val="p"/>
          </m:rPr>
          <w:rPr>
            <w:rFonts w:ascii="Cambria Math" w:hAnsi="Cambria Math" w:cs="Arial"/>
            <w:sz w:val="22"/>
            <w:szCs w:val="22"/>
          </w:rPr>
          <m:t>*100</m:t>
        </m:r>
      </m:oMath>
    </w:p>
    <w:p w14:paraId="1172CFFF" w14:textId="77777777" w:rsidR="00F538D3" w:rsidRPr="009942AC" w:rsidRDefault="00F538D3" w:rsidP="00AF48B0">
      <w:pPr>
        <w:pStyle w:val="Tekstopmerking"/>
        <w:rPr>
          <w:rFonts w:ascii="Verdana" w:hAnsi="Verdana" w:cs="Arial"/>
          <w:szCs w:val="20"/>
          <w:lang w:val="nl-NL"/>
        </w:rPr>
      </w:pPr>
    </w:p>
    <w:p w14:paraId="7EACF95C" w14:textId="722E5370" w:rsidR="0074041A" w:rsidRPr="009942AC" w:rsidRDefault="009C6956" w:rsidP="00AF48B0">
      <w:pPr>
        <w:pStyle w:val="Tekstopmerking"/>
        <w:rPr>
          <w:rFonts w:ascii="Verdana" w:hAnsi="Verdana" w:cs="Arial"/>
          <w:szCs w:val="20"/>
          <w:lang w:val="nl-NL"/>
        </w:rPr>
      </w:pPr>
      <w:r w:rsidRPr="009942AC">
        <w:rPr>
          <w:rFonts w:ascii="Verdana" w:hAnsi="Verdana" w:cs="Arial"/>
          <w:szCs w:val="20"/>
          <w:lang w:val="nl-NL"/>
        </w:rPr>
        <w:t>**Berekeningen telkens met de formule:</w:t>
      </w:r>
      <w:r w:rsidR="0074041A" w:rsidRPr="009942AC">
        <w:rPr>
          <w:rFonts w:ascii="Verdana" w:hAnsi="Verdana" w:cs="Arial"/>
          <w:szCs w:val="20"/>
          <w:lang w:val="nl-NL"/>
        </w:rPr>
        <w:t xml:space="preserve"> </w:t>
      </w: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indexcijfer totaal jaar t</m:t>
            </m:r>
          </m:num>
          <m:den>
            <m:r>
              <m:rPr>
                <m:sty m:val="p"/>
              </m:rPr>
              <w:rPr>
                <w:rFonts w:ascii="Cambria Math" w:hAnsi="Cambria Math" w:cs="Arial"/>
                <w:sz w:val="22"/>
                <w:szCs w:val="22"/>
                <w:lang w:val="nl-NL"/>
              </w:rPr>
              <m:t>indexcijfer basisjaar</m:t>
            </m:r>
          </m:den>
        </m:f>
        <m:r>
          <m:rPr>
            <m:sty m:val="p"/>
          </m:rPr>
          <w:rPr>
            <w:rFonts w:ascii="Cambria Math" w:hAnsi="Cambria Math" w:cs="Arial"/>
            <w:sz w:val="22"/>
            <w:szCs w:val="22"/>
            <w:lang w:val="nl-NL"/>
          </w:rPr>
          <m:t>*100=</m:t>
        </m:r>
        <m:f>
          <m:fPr>
            <m:ctrlPr>
              <w:rPr>
                <w:rFonts w:ascii="Cambria Math" w:hAnsi="Cambria Math" w:cs="Arial"/>
                <w:iCs/>
                <w:sz w:val="22"/>
                <w:szCs w:val="22"/>
                <w:lang w:val="nl-NL"/>
              </w:rPr>
            </m:ctrlPr>
          </m:fPr>
          <m:num>
            <m:r>
              <m:rPr>
                <m:sty m:val="p"/>
              </m:rPr>
              <w:rPr>
                <w:rFonts w:ascii="Cambria Math" w:hAnsi="Cambria Math" w:cs="Arial"/>
                <w:sz w:val="22"/>
                <w:szCs w:val="22"/>
                <w:lang w:val="nl-NL"/>
              </w:rPr>
              <m:t>indexcijfer jaar t</m:t>
            </m:r>
          </m:num>
          <m:den>
            <m:r>
              <m:rPr>
                <m:sty m:val="p"/>
              </m:rPr>
              <w:rPr>
                <w:rFonts w:ascii="Cambria Math" w:hAnsi="Cambria Math" w:cs="Arial"/>
                <w:sz w:val="22"/>
                <w:szCs w:val="22"/>
                <w:lang w:val="nl-NL"/>
              </w:rPr>
              <m:t>15838</m:t>
            </m:r>
          </m:den>
        </m:f>
        <m:r>
          <m:rPr>
            <m:sty m:val="p"/>
          </m:rPr>
          <w:rPr>
            <w:rFonts w:ascii="Cambria Math" w:hAnsi="Cambria Math" w:cs="Arial"/>
            <w:sz w:val="22"/>
            <w:szCs w:val="22"/>
            <w:lang w:val="nl-NL"/>
          </w:rPr>
          <m:t>*100</m:t>
        </m:r>
      </m:oMath>
    </w:p>
    <w:p w14:paraId="5CD1286C" w14:textId="231C0B67" w:rsidR="00531724" w:rsidRPr="009942AC" w:rsidRDefault="00B9214D" w:rsidP="00AF48B0">
      <w:pPr>
        <w:pStyle w:val="Tekstopmerking"/>
        <w:rPr>
          <w:rFonts w:ascii="Verdana" w:hAnsi="Verdana" w:cs="Arial"/>
          <w:szCs w:val="20"/>
          <w:lang w:val="nl-NL"/>
        </w:rPr>
      </w:pPr>
      <w:r w:rsidRPr="009942AC">
        <w:rPr>
          <w:rFonts w:ascii="Verdana" w:hAnsi="Verdana" w:cs="Arial"/>
          <w:szCs w:val="20"/>
          <w:lang w:val="nl-NL"/>
        </w:rPr>
        <w:t xml:space="preserve"> </w:t>
      </w:r>
      <w:r w:rsidR="009C6956" w:rsidRPr="009942AC">
        <w:rPr>
          <w:rFonts w:ascii="Verdana" w:hAnsi="Verdana" w:cs="Arial"/>
          <w:b/>
          <w:szCs w:val="20"/>
          <w:lang w:val="nl-NL"/>
        </w:rPr>
        <w:t xml:space="preserve">c </w:t>
      </w:r>
      <w:r w:rsidR="00531724" w:rsidRPr="009942AC">
        <w:rPr>
          <w:rFonts w:ascii="Verdana" w:hAnsi="Verdana" w:cs="Arial"/>
          <w:szCs w:val="20"/>
          <w:lang w:val="nl-NL"/>
        </w:rPr>
        <w:t>Je kunt op basis van de indexcijfers dezelfde conclusies trekken als op basis van de aantallen studenten. Wel is het eenvoudiger te zien met indexcijfers dat de instroom bijna is verdubbeld, en dat het totaal aantal student</w:t>
      </w:r>
      <w:r w:rsidR="00574556" w:rsidRPr="009942AC">
        <w:rPr>
          <w:rFonts w:ascii="Verdana" w:hAnsi="Verdana" w:cs="Arial"/>
          <w:szCs w:val="20"/>
          <w:lang w:val="nl-NL"/>
        </w:rPr>
        <w:t>en met bijna 50% is toegenomen.</w:t>
      </w:r>
    </w:p>
    <w:p w14:paraId="7FE71E94" w14:textId="77777777" w:rsidR="00574556" w:rsidRPr="009942AC" w:rsidRDefault="00574556" w:rsidP="00AF48B0">
      <w:pPr>
        <w:snapToGrid w:val="0"/>
        <w:jc w:val="both"/>
        <w:rPr>
          <w:rFonts w:ascii="Verdana" w:hAnsi="Verdana" w:cs="Arial"/>
          <w:b/>
          <w:sz w:val="20"/>
          <w:szCs w:val="20"/>
        </w:rPr>
      </w:pPr>
    </w:p>
    <w:p w14:paraId="5AC5E90A" w14:textId="41D224D6" w:rsidR="00574556" w:rsidRPr="009942AC" w:rsidRDefault="00531724" w:rsidP="00977837">
      <w:pPr>
        <w:snapToGrid w:val="0"/>
        <w:jc w:val="both"/>
        <w:rPr>
          <w:rFonts w:ascii="Verdana" w:hAnsi="Verdana" w:cs="Arial"/>
          <w:sz w:val="20"/>
          <w:szCs w:val="20"/>
        </w:rPr>
      </w:pPr>
      <w:r w:rsidRPr="009942AC">
        <w:rPr>
          <w:rFonts w:ascii="Verdana" w:hAnsi="Verdana" w:cs="Arial"/>
          <w:b/>
          <w:sz w:val="20"/>
          <w:szCs w:val="20"/>
        </w:rPr>
        <w:t>2 a</w:t>
      </w:r>
      <w:r w:rsidRPr="009942AC">
        <w:rPr>
          <w:rFonts w:ascii="Verdana" w:hAnsi="Verdana" w:cs="Arial"/>
          <w:sz w:val="20"/>
          <w:szCs w:val="20"/>
        </w:rPr>
        <w:t xml:space="preserve"> </w:t>
      </w:r>
      <w:r w:rsidR="00574556" w:rsidRPr="009942AC">
        <w:rPr>
          <w:rFonts w:ascii="Verdana" w:hAnsi="Verdana" w:cs="Arial"/>
          <w:sz w:val="20"/>
          <w:szCs w:val="20"/>
        </w:rPr>
        <w:t>Als het</w:t>
      </w:r>
      <w:r w:rsidRPr="009942AC">
        <w:rPr>
          <w:rFonts w:ascii="Verdana" w:hAnsi="Verdana" w:cs="Arial"/>
          <w:sz w:val="20"/>
          <w:szCs w:val="20"/>
        </w:rPr>
        <w:t xml:space="preserve"> nominale inkomen is gestegen met 2,3%, maar de </w:t>
      </w:r>
      <w:r w:rsidR="00574556" w:rsidRPr="009942AC">
        <w:rPr>
          <w:rFonts w:ascii="Verdana" w:hAnsi="Verdana" w:cs="Arial"/>
          <w:sz w:val="20"/>
          <w:szCs w:val="20"/>
        </w:rPr>
        <w:t xml:space="preserve">koopkracht met 1,1% is gedaald, gebruiken we voor het bepalen van de inflatie de formule: </w:t>
      </w:r>
      <m:oMath>
        <m:r>
          <m:rPr>
            <m:sty m:val="p"/>
          </m:rPr>
          <w:rPr>
            <w:rFonts w:ascii="Cambria Math" w:hAnsi="Cambria Math" w:cs="Arial"/>
            <w:sz w:val="22"/>
            <w:szCs w:val="22"/>
          </w:rPr>
          <m:t>RIC=</m:t>
        </m:r>
        <m:f>
          <m:fPr>
            <m:ctrlPr>
              <w:rPr>
                <w:rFonts w:ascii="Cambria Math" w:hAnsi="Cambria Math" w:cs="Arial"/>
                <w:iCs/>
                <w:sz w:val="22"/>
                <w:szCs w:val="22"/>
                <w:lang w:val="en-US"/>
              </w:rPr>
            </m:ctrlPr>
          </m:fPr>
          <m:num>
            <m:r>
              <m:rPr>
                <m:sty m:val="p"/>
              </m:rPr>
              <w:rPr>
                <w:rFonts w:ascii="Cambria Math" w:hAnsi="Cambria Math" w:cs="Arial"/>
                <w:sz w:val="22"/>
                <w:szCs w:val="22"/>
              </w:rPr>
              <m:t>NIC</m:t>
            </m:r>
          </m:num>
          <m:den>
            <m:r>
              <m:rPr>
                <m:sty m:val="p"/>
              </m:rPr>
              <w:rPr>
                <w:rFonts w:ascii="Cambria Math" w:hAnsi="Cambria Math" w:cs="Arial"/>
                <w:sz w:val="22"/>
                <w:szCs w:val="22"/>
              </w:rPr>
              <m:t>PIC</m:t>
            </m:r>
          </m:den>
        </m:f>
        <m:r>
          <m:rPr>
            <m:sty m:val="p"/>
          </m:rPr>
          <w:rPr>
            <w:rFonts w:ascii="Cambria Math" w:hAnsi="Cambria Math" w:cs="Arial"/>
            <w:sz w:val="22"/>
            <w:szCs w:val="22"/>
          </w:rPr>
          <m:t>*100%</m:t>
        </m:r>
      </m:oMath>
    </w:p>
    <w:p w14:paraId="758A1B9E" w14:textId="77777777" w:rsidR="00574556" w:rsidRPr="009942AC" w:rsidRDefault="00574556" w:rsidP="00AF48B0">
      <w:pPr>
        <w:autoSpaceDE w:val="0"/>
        <w:autoSpaceDN w:val="0"/>
        <w:adjustRightInd w:val="0"/>
        <w:rPr>
          <w:rFonts w:ascii="Verdana" w:hAnsi="Verdana" w:cs="Arial"/>
          <w:sz w:val="20"/>
          <w:szCs w:val="20"/>
        </w:rPr>
      </w:pPr>
      <w:r w:rsidRPr="009942AC">
        <w:rPr>
          <w:rFonts w:ascii="Verdana" w:hAnsi="Verdana" w:cs="Arial"/>
          <w:sz w:val="20"/>
          <w:szCs w:val="20"/>
        </w:rPr>
        <w:t xml:space="preserve">Het indexcijfer voor het nominaal inkomen is 100 + 2,3 = 102,3. </w:t>
      </w:r>
    </w:p>
    <w:p w14:paraId="4E526752" w14:textId="6E36F194" w:rsidR="00574556" w:rsidRPr="009942AC" w:rsidRDefault="00574556" w:rsidP="00AF48B0">
      <w:pPr>
        <w:autoSpaceDE w:val="0"/>
        <w:autoSpaceDN w:val="0"/>
        <w:adjustRightInd w:val="0"/>
        <w:rPr>
          <w:rFonts w:ascii="Verdana" w:hAnsi="Verdana" w:cs="Arial"/>
          <w:sz w:val="20"/>
          <w:szCs w:val="20"/>
        </w:rPr>
      </w:pPr>
      <w:r w:rsidRPr="009942AC">
        <w:rPr>
          <w:rFonts w:ascii="Verdana" w:hAnsi="Verdana" w:cs="Arial"/>
          <w:sz w:val="20"/>
          <w:szCs w:val="20"/>
        </w:rPr>
        <w:t xml:space="preserve">Het indexcijfer voor het reële inkomen is 100 - 1,1 = 98,9. </w:t>
      </w:r>
    </w:p>
    <w:p w14:paraId="2EB0D01E" w14:textId="126E5093" w:rsidR="00CE21BD" w:rsidRPr="009942AC" w:rsidRDefault="0038517C" w:rsidP="00977837">
      <w:pPr>
        <w:autoSpaceDE w:val="0"/>
        <w:autoSpaceDN w:val="0"/>
        <w:adjustRightInd w:val="0"/>
        <w:spacing w:line="276" w:lineRule="auto"/>
        <w:rPr>
          <w:rFonts w:ascii="Verdana" w:hAnsi="Verdana" w:cs="Arial"/>
          <w:iCs/>
          <w:sz w:val="22"/>
          <w:szCs w:val="22"/>
        </w:rPr>
      </w:pPr>
      <m:oMath>
        <m:r>
          <m:rPr>
            <m:sty m:val="p"/>
          </m:rPr>
          <w:rPr>
            <w:rFonts w:ascii="Cambria Math" w:hAnsi="Cambria Math" w:cs="Arial"/>
            <w:sz w:val="22"/>
            <w:szCs w:val="22"/>
          </w:rPr>
          <m:t>RIC=</m:t>
        </m:r>
        <m:f>
          <m:fPr>
            <m:ctrlPr>
              <w:rPr>
                <w:rFonts w:ascii="Cambria Math" w:hAnsi="Cambria Math" w:cs="Arial"/>
                <w:iCs/>
                <w:sz w:val="22"/>
                <w:szCs w:val="22"/>
                <w:lang w:val="en-US"/>
              </w:rPr>
            </m:ctrlPr>
          </m:fPr>
          <m:num>
            <m:r>
              <m:rPr>
                <m:sty m:val="p"/>
              </m:rPr>
              <w:rPr>
                <w:rFonts w:ascii="Cambria Math" w:hAnsi="Cambria Math" w:cs="Arial"/>
                <w:sz w:val="22"/>
                <w:szCs w:val="22"/>
              </w:rPr>
              <m:t>NIC</m:t>
            </m:r>
          </m:num>
          <m:den>
            <m:r>
              <m:rPr>
                <m:sty m:val="p"/>
              </m:rPr>
              <w:rPr>
                <w:rFonts w:ascii="Cambria Math" w:hAnsi="Cambria Math" w:cs="Arial"/>
                <w:sz w:val="22"/>
                <w:szCs w:val="22"/>
              </w:rPr>
              <m:t>PIC</m:t>
            </m:r>
          </m:den>
        </m:f>
        <m:r>
          <m:rPr>
            <m:sty m:val="p"/>
          </m:rPr>
          <w:rPr>
            <w:rFonts w:ascii="Cambria Math" w:hAnsi="Cambria Math" w:cs="Arial"/>
            <w:sz w:val="22"/>
            <w:szCs w:val="22"/>
          </w:rPr>
          <m:t>*100</m:t>
        </m:r>
      </m:oMath>
      <w:r w:rsidR="00CE21BD" w:rsidRPr="009942AC">
        <w:rPr>
          <w:rFonts w:ascii="Verdana" w:hAnsi="Verdana" w:cs="Arial"/>
          <w:iCs/>
          <w:sz w:val="22"/>
          <w:szCs w:val="22"/>
        </w:rPr>
        <w:t xml:space="preserve"> </w:t>
      </w:r>
      <w:r w:rsidR="00977837" w:rsidRPr="009942AC">
        <w:rPr>
          <w:rFonts w:ascii="Verdana" w:hAnsi="Verdana" w:cs="Arial"/>
          <w:iCs/>
          <w:sz w:val="20"/>
          <w:szCs w:val="20"/>
        </w:rPr>
        <w:t>geeft</w:t>
      </w:r>
      <w:r w:rsidR="00977837" w:rsidRPr="009942AC">
        <w:rPr>
          <w:rFonts w:ascii="Verdana" w:hAnsi="Verdana" w:cs="Arial"/>
          <w:iCs/>
          <w:sz w:val="22"/>
          <w:szCs w:val="22"/>
        </w:rPr>
        <w:t xml:space="preserve"> </w:t>
      </w:r>
      <m:oMath>
        <m:r>
          <m:rPr>
            <m:sty m:val="p"/>
          </m:rPr>
          <w:rPr>
            <w:rFonts w:ascii="Cambria Math" w:hAnsi="Cambria Math" w:cs="Arial"/>
            <w:sz w:val="22"/>
            <w:szCs w:val="22"/>
          </w:rPr>
          <m:t>98,9=</m:t>
        </m:r>
        <m:f>
          <m:fPr>
            <m:ctrlPr>
              <w:rPr>
                <w:rFonts w:ascii="Cambria Math" w:hAnsi="Cambria Math" w:cs="Arial"/>
                <w:iCs/>
                <w:sz w:val="22"/>
                <w:szCs w:val="22"/>
                <w:lang w:val="en-US"/>
              </w:rPr>
            </m:ctrlPr>
          </m:fPr>
          <m:num>
            <m:r>
              <m:rPr>
                <m:sty m:val="p"/>
              </m:rPr>
              <w:rPr>
                <w:rFonts w:ascii="Cambria Math" w:hAnsi="Cambria Math" w:cs="Arial"/>
                <w:sz w:val="22"/>
                <w:szCs w:val="22"/>
              </w:rPr>
              <m:t>102,3</m:t>
            </m:r>
          </m:num>
          <m:den>
            <m:r>
              <m:rPr>
                <m:sty m:val="p"/>
              </m:rPr>
              <w:rPr>
                <w:rFonts w:ascii="Cambria Math" w:hAnsi="Cambria Math" w:cs="Arial"/>
                <w:sz w:val="22"/>
                <w:szCs w:val="22"/>
              </w:rPr>
              <m:t>PIC</m:t>
            </m:r>
          </m:den>
        </m:f>
        <m:r>
          <m:rPr>
            <m:sty m:val="p"/>
          </m:rPr>
          <w:rPr>
            <w:rFonts w:ascii="Cambria Math" w:hAnsi="Cambria Math" w:cs="Arial"/>
            <w:sz w:val="22"/>
            <w:szCs w:val="22"/>
          </w:rPr>
          <m:t>*100</m:t>
        </m:r>
      </m:oMath>
    </w:p>
    <w:p w14:paraId="660ECAA6" w14:textId="320CC70B" w:rsidR="00CE21BD" w:rsidRPr="009942AC" w:rsidRDefault="00D30545" w:rsidP="00977837">
      <w:pPr>
        <w:autoSpaceDE w:val="0"/>
        <w:autoSpaceDN w:val="0"/>
        <w:adjustRightInd w:val="0"/>
        <w:spacing w:line="276" w:lineRule="auto"/>
        <w:rPr>
          <w:rFonts w:ascii="Verdana" w:hAnsi="Verdana" w:cs="Arial"/>
          <w:iCs/>
          <w:sz w:val="22"/>
          <w:szCs w:val="22"/>
        </w:rPr>
      </w:pPr>
      <m:oMath>
        <m:f>
          <m:fPr>
            <m:ctrlPr>
              <w:rPr>
                <w:rFonts w:ascii="Cambria Math" w:hAnsi="Cambria Math" w:cs="Arial"/>
                <w:iCs/>
                <w:sz w:val="22"/>
                <w:szCs w:val="22"/>
                <w:lang w:val="en-US"/>
              </w:rPr>
            </m:ctrlPr>
          </m:fPr>
          <m:num>
            <m:r>
              <m:rPr>
                <m:sty m:val="p"/>
              </m:rPr>
              <w:rPr>
                <w:rFonts w:ascii="Cambria Math" w:hAnsi="Cambria Math" w:cs="Arial"/>
                <w:sz w:val="22"/>
                <w:szCs w:val="22"/>
              </w:rPr>
              <m:t>102,3</m:t>
            </m:r>
          </m:num>
          <m:den>
            <m:r>
              <m:rPr>
                <m:sty m:val="p"/>
              </m:rPr>
              <w:rPr>
                <w:rFonts w:ascii="Cambria Math" w:hAnsi="Cambria Math" w:cs="Arial"/>
                <w:sz w:val="22"/>
                <w:szCs w:val="22"/>
              </w:rPr>
              <m:t>PIC</m:t>
            </m:r>
          </m:den>
        </m:f>
        <m:r>
          <m:rPr>
            <m:sty m:val="p"/>
          </m:rPr>
          <w:rPr>
            <w:rFonts w:ascii="Cambria Math" w:hAnsi="Cambria Math" w:cs="Arial"/>
            <w:sz w:val="22"/>
            <w:szCs w:val="22"/>
          </w:rPr>
          <m:t>=0,989</m:t>
        </m:r>
      </m:oMath>
      <w:r w:rsidR="00CE21BD" w:rsidRPr="009942AC">
        <w:rPr>
          <w:rFonts w:ascii="Verdana" w:hAnsi="Verdana" w:cs="Arial"/>
          <w:iCs/>
          <w:sz w:val="22"/>
          <w:szCs w:val="22"/>
        </w:rPr>
        <w:t xml:space="preserve"> </w:t>
      </w:r>
    </w:p>
    <w:p w14:paraId="07B07F4F" w14:textId="3B846BEC" w:rsidR="00CE21BD" w:rsidRPr="009942AC" w:rsidRDefault="0038517C" w:rsidP="00977837">
      <w:pPr>
        <w:autoSpaceDE w:val="0"/>
        <w:autoSpaceDN w:val="0"/>
        <w:adjustRightInd w:val="0"/>
        <w:spacing w:line="276" w:lineRule="auto"/>
        <w:rPr>
          <w:rFonts w:ascii="Verdana" w:hAnsi="Verdana" w:cs="Arial"/>
          <w:iCs/>
          <w:sz w:val="22"/>
          <w:szCs w:val="22"/>
        </w:rPr>
      </w:pPr>
      <m:oMath>
        <m:r>
          <m:rPr>
            <m:sty m:val="p"/>
          </m:rPr>
          <w:rPr>
            <w:rFonts w:ascii="Cambria Math" w:hAnsi="Cambria Math" w:cs="Arial"/>
            <w:sz w:val="22"/>
            <w:szCs w:val="22"/>
          </w:rPr>
          <m:t>PIC=</m:t>
        </m:r>
        <m:f>
          <m:fPr>
            <m:ctrlPr>
              <w:rPr>
                <w:rFonts w:ascii="Cambria Math" w:hAnsi="Cambria Math" w:cs="Arial"/>
                <w:iCs/>
                <w:sz w:val="22"/>
                <w:szCs w:val="22"/>
                <w:lang w:val="en-US"/>
              </w:rPr>
            </m:ctrlPr>
          </m:fPr>
          <m:num>
            <m:r>
              <m:rPr>
                <m:sty m:val="p"/>
              </m:rPr>
              <w:rPr>
                <w:rFonts w:ascii="Cambria Math" w:hAnsi="Cambria Math" w:cs="Arial"/>
                <w:sz w:val="22"/>
                <w:szCs w:val="22"/>
              </w:rPr>
              <m:t>102,3</m:t>
            </m:r>
          </m:num>
          <m:den>
            <m:r>
              <m:rPr>
                <m:sty m:val="p"/>
              </m:rPr>
              <w:rPr>
                <w:rFonts w:ascii="Cambria Math" w:hAnsi="Cambria Math" w:cs="Arial"/>
                <w:sz w:val="22"/>
                <w:szCs w:val="22"/>
              </w:rPr>
              <m:t>0,989</m:t>
            </m:r>
          </m:den>
        </m:f>
        <m:r>
          <m:rPr>
            <m:sty m:val="p"/>
          </m:rPr>
          <w:rPr>
            <w:rFonts w:ascii="Cambria Math" w:hAnsi="Cambria Math" w:cs="Arial"/>
            <w:sz w:val="22"/>
            <w:szCs w:val="22"/>
          </w:rPr>
          <m:t>=103,4</m:t>
        </m:r>
      </m:oMath>
      <w:r w:rsidR="00CE21BD" w:rsidRPr="009942AC">
        <w:rPr>
          <w:rFonts w:ascii="Verdana" w:hAnsi="Verdana" w:cs="Arial"/>
          <w:iCs/>
          <w:sz w:val="22"/>
          <w:szCs w:val="22"/>
        </w:rPr>
        <w:t xml:space="preserve"> </w:t>
      </w:r>
    </w:p>
    <w:p w14:paraId="08C8ADE5" w14:textId="492C5EE5" w:rsidR="00574556" w:rsidRPr="009942AC" w:rsidRDefault="00574556" w:rsidP="00AF48B0">
      <w:pPr>
        <w:pStyle w:val="Tekstopmerking"/>
        <w:rPr>
          <w:rFonts w:ascii="Verdana" w:hAnsi="Verdana" w:cs="Arial"/>
          <w:szCs w:val="20"/>
          <w:lang w:val="nl-NL"/>
        </w:rPr>
      </w:pPr>
      <w:r w:rsidRPr="009942AC">
        <w:rPr>
          <w:rFonts w:ascii="Verdana" w:hAnsi="Verdana" w:cs="Arial"/>
          <w:szCs w:val="20"/>
          <w:lang w:val="nl-NL"/>
        </w:rPr>
        <w:t>De prijzen zijn met 103,4 – 100 = 3,4% gestegen.</w:t>
      </w:r>
    </w:p>
    <w:p w14:paraId="6811805D" w14:textId="17D3184D" w:rsidR="00531724"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b</w:t>
      </w:r>
      <w:r w:rsidRPr="009942AC">
        <w:rPr>
          <w:rFonts w:ascii="Verdana" w:hAnsi="Verdana" w:cs="Arial"/>
          <w:szCs w:val="20"/>
          <w:lang w:val="nl-NL"/>
        </w:rPr>
        <w:t xml:space="preserve"> </w:t>
      </w:r>
      <w:r w:rsidR="00117388" w:rsidRPr="009942AC">
        <w:rPr>
          <w:rFonts w:ascii="Verdana" w:hAnsi="Verdana" w:cs="Arial"/>
          <w:szCs w:val="20"/>
          <w:lang w:val="nl-NL"/>
        </w:rPr>
        <w:t xml:space="preserve">De </w:t>
      </w:r>
      <w:r w:rsidR="00C872E3" w:rsidRPr="009942AC">
        <w:rPr>
          <w:rFonts w:ascii="Verdana" w:hAnsi="Verdana" w:cs="Arial"/>
          <w:szCs w:val="20"/>
          <w:lang w:val="nl-NL"/>
        </w:rPr>
        <w:t xml:space="preserve">CPI </w:t>
      </w:r>
      <w:r w:rsidR="00117388" w:rsidRPr="009942AC">
        <w:rPr>
          <w:rFonts w:ascii="Verdana" w:hAnsi="Verdana" w:cs="Arial"/>
          <w:szCs w:val="20"/>
          <w:lang w:val="nl-NL"/>
        </w:rPr>
        <w:t>is van belang bij het meten van de koopkracht omdat de CPI</w:t>
      </w:r>
      <w:r w:rsidRPr="009942AC">
        <w:rPr>
          <w:rFonts w:ascii="Verdana" w:hAnsi="Verdana" w:cs="Arial"/>
          <w:szCs w:val="20"/>
          <w:lang w:val="nl-NL"/>
        </w:rPr>
        <w:t xml:space="preserve"> een beeld </w:t>
      </w:r>
      <w:r w:rsidR="00117388" w:rsidRPr="009942AC">
        <w:rPr>
          <w:rFonts w:ascii="Verdana" w:hAnsi="Verdana" w:cs="Arial"/>
          <w:szCs w:val="20"/>
          <w:lang w:val="nl-NL"/>
        </w:rPr>
        <w:t xml:space="preserve">geeft </w:t>
      </w:r>
      <w:r w:rsidRPr="009942AC">
        <w:rPr>
          <w:rFonts w:ascii="Verdana" w:hAnsi="Verdana" w:cs="Arial"/>
          <w:szCs w:val="20"/>
          <w:lang w:val="nl-NL"/>
        </w:rPr>
        <w:t xml:space="preserve">van de ontwikkeling van prijzen die voor veel consumenten van belang zijn. Het is een gewogen gemiddelde van de aankopen van consumenten. </w:t>
      </w:r>
      <w:r w:rsidR="00C872E3" w:rsidRPr="009942AC">
        <w:rPr>
          <w:rFonts w:ascii="Verdana" w:hAnsi="Verdana" w:cs="Arial"/>
          <w:szCs w:val="20"/>
          <w:lang w:val="nl-NL"/>
        </w:rPr>
        <w:t xml:space="preserve">Door het </w:t>
      </w:r>
      <w:r w:rsidRPr="009942AC">
        <w:rPr>
          <w:rFonts w:ascii="Verdana" w:hAnsi="Verdana" w:cs="Arial"/>
          <w:szCs w:val="20"/>
          <w:lang w:val="nl-NL"/>
        </w:rPr>
        <w:t xml:space="preserve"> </w:t>
      </w:r>
      <w:r w:rsidR="00117388" w:rsidRPr="009942AC">
        <w:rPr>
          <w:rFonts w:ascii="Verdana" w:hAnsi="Verdana" w:cs="Arial"/>
          <w:szCs w:val="20"/>
          <w:lang w:val="nl-NL"/>
        </w:rPr>
        <w:t>nominale</w:t>
      </w:r>
      <w:r w:rsidRPr="009942AC">
        <w:rPr>
          <w:rFonts w:ascii="Verdana" w:hAnsi="Verdana" w:cs="Arial"/>
          <w:szCs w:val="20"/>
          <w:lang w:val="nl-NL"/>
        </w:rPr>
        <w:t xml:space="preserve"> inkomen </w:t>
      </w:r>
      <w:r w:rsidR="00C872E3" w:rsidRPr="009942AC">
        <w:rPr>
          <w:rFonts w:ascii="Verdana" w:hAnsi="Verdana" w:cs="Arial"/>
          <w:szCs w:val="20"/>
          <w:lang w:val="nl-NL"/>
        </w:rPr>
        <w:t xml:space="preserve">te corrigeren voor de ontwikkeling van de prijzen ontstaat </w:t>
      </w:r>
      <w:r w:rsidRPr="009942AC">
        <w:rPr>
          <w:rFonts w:ascii="Verdana" w:hAnsi="Verdana" w:cs="Arial"/>
          <w:szCs w:val="20"/>
          <w:lang w:val="nl-NL"/>
        </w:rPr>
        <w:t>een goed beeld van de koopkracht</w:t>
      </w:r>
      <w:r w:rsidR="00117388" w:rsidRPr="009942AC">
        <w:rPr>
          <w:rFonts w:ascii="Verdana" w:hAnsi="Verdana" w:cs="Arial"/>
          <w:szCs w:val="20"/>
          <w:lang w:val="nl-NL"/>
        </w:rPr>
        <w:t>.</w:t>
      </w:r>
    </w:p>
    <w:p w14:paraId="02765E02" w14:textId="73C2BB5B" w:rsidR="00531724" w:rsidRPr="009942AC" w:rsidRDefault="00531724" w:rsidP="00AF48B0">
      <w:pPr>
        <w:autoSpaceDE w:val="0"/>
        <w:autoSpaceDN w:val="0"/>
        <w:adjustRightInd w:val="0"/>
        <w:rPr>
          <w:rFonts w:ascii="Verdana" w:hAnsi="Verdana" w:cs="Arial"/>
          <w:sz w:val="20"/>
          <w:szCs w:val="20"/>
        </w:rPr>
      </w:pPr>
    </w:p>
    <w:p w14:paraId="109A7FE8" w14:textId="40FCF345" w:rsidR="00977837" w:rsidRPr="009942AC" w:rsidRDefault="00977837" w:rsidP="00AF48B0">
      <w:pPr>
        <w:autoSpaceDE w:val="0"/>
        <w:autoSpaceDN w:val="0"/>
        <w:adjustRightInd w:val="0"/>
        <w:rPr>
          <w:rFonts w:ascii="Verdana" w:hAnsi="Verdana" w:cs="Arial"/>
          <w:sz w:val="20"/>
          <w:szCs w:val="20"/>
        </w:rPr>
      </w:pPr>
    </w:p>
    <w:p w14:paraId="430D6579" w14:textId="765C3AE3" w:rsidR="00977837" w:rsidRPr="009942AC" w:rsidRDefault="00977837" w:rsidP="00AF48B0">
      <w:pPr>
        <w:autoSpaceDE w:val="0"/>
        <w:autoSpaceDN w:val="0"/>
        <w:adjustRightInd w:val="0"/>
        <w:rPr>
          <w:rFonts w:ascii="Verdana" w:hAnsi="Verdana" w:cs="Arial"/>
          <w:sz w:val="20"/>
          <w:szCs w:val="20"/>
        </w:rPr>
      </w:pPr>
    </w:p>
    <w:p w14:paraId="4B4C000A" w14:textId="69883771" w:rsidR="00977837" w:rsidRPr="009942AC" w:rsidRDefault="00977837" w:rsidP="00AF48B0">
      <w:pPr>
        <w:autoSpaceDE w:val="0"/>
        <w:autoSpaceDN w:val="0"/>
        <w:adjustRightInd w:val="0"/>
        <w:rPr>
          <w:rFonts w:ascii="Verdana" w:hAnsi="Verdana" w:cs="Arial"/>
          <w:sz w:val="20"/>
          <w:szCs w:val="20"/>
        </w:rPr>
      </w:pPr>
    </w:p>
    <w:p w14:paraId="29C3CE62" w14:textId="50838AE3" w:rsidR="00977837" w:rsidRPr="009942AC" w:rsidRDefault="00977837" w:rsidP="00AF48B0">
      <w:pPr>
        <w:autoSpaceDE w:val="0"/>
        <w:autoSpaceDN w:val="0"/>
        <w:adjustRightInd w:val="0"/>
        <w:rPr>
          <w:rFonts w:ascii="Verdana" w:hAnsi="Verdana" w:cs="Arial"/>
          <w:sz w:val="20"/>
          <w:szCs w:val="20"/>
        </w:rPr>
      </w:pPr>
    </w:p>
    <w:p w14:paraId="61740134" w14:textId="1026CB85" w:rsidR="00977837" w:rsidRPr="009942AC" w:rsidRDefault="00977837" w:rsidP="00AF48B0">
      <w:pPr>
        <w:autoSpaceDE w:val="0"/>
        <w:autoSpaceDN w:val="0"/>
        <w:adjustRightInd w:val="0"/>
        <w:rPr>
          <w:rFonts w:ascii="Verdana" w:hAnsi="Verdana" w:cs="Arial"/>
          <w:sz w:val="20"/>
          <w:szCs w:val="20"/>
        </w:rPr>
      </w:pPr>
    </w:p>
    <w:p w14:paraId="3B5A70AD" w14:textId="0A8F71CE" w:rsidR="00977837" w:rsidRPr="009942AC" w:rsidRDefault="00977837" w:rsidP="00AF48B0">
      <w:pPr>
        <w:autoSpaceDE w:val="0"/>
        <w:autoSpaceDN w:val="0"/>
        <w:adjustRightInd w:val="0"/>
        <w:rPr>
          <w:rFonts w:ascii="Verdana" w:hAnsi="Verdana" w:cs="Arial"/>
          <w:sz w:val="20"/>
          <w:szCs w:val="20"/>
        </w:rPr>
      </w:pPr>
    </w:p>
    <w:p w14:paraId="3C0D9EB6" w14:textId="77777777" w:rsidR="00977837" w:rsidRPr="009942AC" w:rsidRDefault="00977837" w:rsidP="00AF48B0">
      <w:pPr>
        <w:autoSpaceDE w:val="0"/>
        <w:autoSpaceDN w:val="0"/>
        <w:adjustRightInd w:val="0"/>
        <w:rPr>
          <w:rFonts w:ascii="Verdana" w:hAnsi="Verdana" w:cs="Arial"/>
          <w:sz w:val="20"/>
          <w:szCs w:val="20"/>
        </w:rPr>
      </w:pPr>
    </w:p>
    <w:p w14:paraId="25B8A2CE" w14:textId="4B52AF52" w:rsidR="00215D0C" w:rsidRPr="009942AC" w:rsidRDefault="00531724" w:rsidP="00AF48B0">
      <w:pPr>
        <w:snapToGrid w:val="0"/>
        <w:jc w:val="both"/>
        <w:rPr>
          <w:rFonts w:ascii="Verdana" w:eastAsia="Times New Roman" w:hAnsi="Verdana" w:cs="Arial"/>
          <w:sz w:val="20"/>
          <w:szCs w:val="20"/>
          <w:lang w:eastAsia="en-GB"/>
        </w:rPr>
      </w:pPr>
      <w:r w:rsidRPr="009942AC">
        <w:rPr>
          <w:rFonts w:ascii="Verdana" w:hAnsi="Verdana" w:cs="Arial"/>
          <w:b/>
          <w:sz w:val="20"/>
          <w:szCs w:val="20"/>
        </w:rPr>
        <w:lastRenderedPageBreak/>
        <w:t>3 a</w:t>
      </w:r>
    </w:p>
    <w:tbl>
      <w:tblPr>
        <w:tblStyle w:val="Tabelraster"/>
        <w:tblW w:w="0" w:type="auto"/>
        <w:tblLook w:val="04A0" w:firstRow="1" w:lastRow="0" w:firstColumn="1" w:lastColumn="0" w:noHBand="0" w:noVBand="1"/>
      </w:tblPr>
      <w:tblGrid>
        <w:gridCol w:w="1316"/>
        <w:gridCol w:w="1316"/>
        <w:gridCol w:w="1316"/>
        <w:gridCol w:w="1316"/>
        <w:gridCol w:w="1316"/>
        <w:gridCol w:w="1316"/>
        <w:gridCol w:w="1316"/>
      </w:tblGrid>
      <w:tr w:rsidR="00215D0C" w:rsidRPr="009942AC" w14:paraId="03728EBE" w14:textId="77777777" w:rsidTr="004F4AAE">
        <w:tc>
          <w:tcPr>
            <w:tcW w:w="1316" w:type="dxa"/>
            <w:tcBorders>
              <w:top w:val="single" w:sz="4" w:space="0" w:color="auto"/>
              <w:left w:val="single" w:sz="4" w:space="0" w:color="auto"/>
              <w:bottom w:val="single" w:sz="4" w:space="0" w:color="auto"/>
              <w:right w:val="single" w:sz="4" w:space="0" w:color="auto"/>
            </w:tcBorders>
          </w:tcPr>
          <w:p w14:paraId="374A6D83" w14:textId="77777777" w:rsidR="00215D0C" w:rsidRPr="009942AC" w:rsidRDefault="00215D0C" w:rsidP="00AF48B0">
            <w:pPr>
              <w:snapToGrid w:val="0"/>
              <w:rPr>
                <w:rFonts w:ascii="Verdana" w:hAnsi="Verdana" w:cs="Arial"/>
                <w:sz w:val="20"/>
                <w:szCs w:val="20"/>
              </w:rPr>
            </w:pPr>
          </w:p>
        </w:tc>
        <w:tc>
          <w:tcPr>
            <w:tcW w:w="1316" w:type="dxa"/>
            <w:tcBorders>
              <w:top w:val="single" w:sz="4" w:space="0" w:color="auto"/>
              <w:left w:val="single" w:sz="4" w:space="0" w:color="auto"/>
              <w:bottom w:val="single" w:sz="4" w:space="0" w:color="auto"/>
              <w:right w:val="single" w:sz="4" w:space="0" w:color="auto"/>
            </w:tcBorders>
            <w:hideMark/>
          </w:tcPr>
          <w:p w14:paraId="3D5808AA" w14:textId="77777777" w:rsidR="00215D0C" w:rsidRPr="009942AC" w:rsidRDefault="00215D0C" w:rsidP="00AF48B0">
            <w:pPr>
              <w:snapToGrid w:val="0"/>
              <w:jc w:val="both"/>
              <w:rPr>
                <w:rFonts w:ascii="Verdana" w:hAnsi="Verdana" w:cs="Arial"/>
                <w:sz w:val="20"/>
                <w:szCs w:val="20"/>
              </w:rPr>
            </w:pPr>
            <w:r w:rsidRPr="009942AC">
              <w:rPr>
                <w:rFonts w:ascii="Verdana" w:hAnsi="Verdana" w:cs="Arial"/>
                <w:sz w:val="20"/>
                <w:szCs w:val="20"/>
              </w:rPr>
              <w:t>januari</w:t>
            </w:r>
          </w:p>
        </w:tc>
        <w:tc>
          <w:tcPr>
            <w:tcW w:w="1316" w:type="dxa"/>
            <w:tcBorders>
              <w:top w:val="single" w:sz="4" w:space="0" w:color="auto"/>
              <w:left w:val="single" w:sz="4" w:space="0" w:color="auto"/>
              <w:bottom w:val="single" w:sz="4" w:space="0" w:color="auto"/>
              <w:right w:val="single" w:sz="4" w:space="0" w:color="auto"/>
            </w:tcBorders>
            <w:hideMark/>
          </w:tcPr>
          <w:p w14:paraId="755145EF" w14:textId="77777777" w:rsidR="00215D0C" w:rsidRPr="009942AC" w:rsidRDefault="00215D0C" w:rsidP="00AF48B0">
            <w:pPr>
              <w:snapToGrid w:val="0"/>
              <w:jc w:val="both"/>
              <w:rPr>
                <w:rFonts w:ascii="Verdana" w:hAnsi="Verdana" w:cs="Arial"/>
                <w:sz w:val="20"/>
                <w:szCs w:val="20"/>
              </w:rPr>
            </w:pPr>
            <w:r w:rsidRPr="009942AC">
              <w:rPr>
                <w:rFonts w:ascii="Verdana" w:hAnsi="Verdana" w:cs="Arial"/>
                <w:sz w:val="20"/>
                <w:szCs w:val="20"/>
              </w:rPr>
              <w:t>februari</w:t>
            </w:r>
          </w:p>
        </w:tc>
        <w:tc>
          <w:tcPr>
            <w:tcW w:w="1316" w:type="dxa"/>
            <w:tcBorders>
              <w:top w:val="single" w:sz="4" w:space="0" w:color="auto"/>
              <w:left w:val="single" w:sz="4" w:space="0" w:color="auto"/>
              <w:bottom w:val="single" w:sz="4" w:space="0" w:color="auto"/>
              <w:right w:val="single" w:sz="4" w:space="0" w:color="auto"/>
            </w:tcBorders>
            <w:hideMark/>
          </w:tcPr>
          <w:p w14:paraId="49F4DC68" w14:textId="77777777" w:rsidR="00215D0C" w:rsidRPr="009942AC" w:rsidRDefault="00215D0C" w:rsidP="00AF48B0">
            <w:pPr>
              <w:snapToGrid w:val="0"/>
              <w:jc w:val="both"/>
              <w:rPr>
                <w:rFonts w:ascii="Verdana" w:hAnsi="Verdana" w:cs="Arial"/>
                <w:sz w:val="20"/>
                <w:szCs w:val="20"/>
              </w:rPr>
            </w:pPr>
            <w:r w:rsidRPr="009942AC">
              <w:rPr>
                <w:rFonts w:ascii="Verdana" w:hAnsi="Verdana" w:cs="Arial"/>
                <w:sz w:val="20"/>
                <w:szCs w:val="20"/>
              </w:rPr>
              <w:t>maart</w:t>
            </w:r>
          </w:p>
        </w:tc>
        <w:tc>
          <w:tcPr>
            <w:tcW w:w="1316" w:type="dxa"/>
            <w:tcBorders>
              <w:top w:val="single" w:sz="4" w:space="0" w:color="auto"/>
              <w:left w:val="single" w:sz="4" w:space="0" w:color="auto"/>
              <w:bottom w:val="single" w:sz="4" w:space="0" w:color="auto"/>
              <w:right w:val="single" w:sz="4" w:space="0" w:color="auto"/>
            </w:tcBorders>
            <w:hideMark/>
          </w:tcPr>
          <w:p w14:paraId="51B861EA" w14:textId="77777777" w:rsidR="00215D0C" w:rsidRPr="009942AC" w:rsidRDefault="00215D0C" w:rsidP="00AF48B0">
            <w:pPr>
              <w:snapToGrid w:val="0"/>
              <w:jc w:val="both"/>
              <w:rPr>
                <w:rFonts w:ascii="Verdana" w:hAnsi="Verdana" w:cs="Arial"/>
                <w:sz w:val="20"/>
                <w:szCs w:val="20"/>
              </w:rPr>
            </w:pPr>
            <w:r w:rsidRPr="009942AC">
              <w:rPr>
                <w:rFonts w:ascii="Verdana" w:hAnsi="Verdana" w:cs="Arial"/>
                <w:sz w:val="20"/>
                <w:szCs w:val="20"/>
              </w:rPr>
              <w:t>april</w:t>
            </w:r>
          </w:p>
        </w:tc>
        <w:tc>
          <w:tcPr>
            <w:tcW w:w="1316" w:type="dxa"/>
            <w:tcBorders>
              <w:top w:val="single" w:sz="4" w:space="0" w:color="auto"/>
              <w:left w:val="single" w:sz="4" w:space="0" w:color="auto"/>
              <w:bottom w:val="single" w:sz="4" w:space="0" w:color="auto"/>
              <w:right w:val="single" w:sz="4" w:space="0" w:color="auto"/>
            </w:tcBorders>
            <w:hideMark/>
          </w:tcPr>
          <w:p w14:paraId="29912992" w14:textId="77777777" w:rsidR="00215D0C" w:rsidRPr="009942AC" w:rsidRDefault="00215D0C" w:rsidP="00AF48B0">
            <w:pPr>
              <w:snapToGrid w:val="0"/>
              <w:jc w:val="both"/>
              <w:rPr>
                <w:rFonts w:ascii="Verdana" w:hAnsi="Verdana" w:cs="Arial"/>
                <w:sz w:val="20"/>
                <w:szCs w:val="20"/>
              </w:rPr>
            </w:pPr>
            <w:r w:rsidRPr="009942AC">
              <w:rPr>
                <w:rFonts w:ascii="Verdana" w:hAnsi="Verdana" w:cs="Arial"/>
                <w:sz w:val="20"/>
                <w:szCs w:val="20"/>
              </w:rPr>
              <w:t>mei</w:t>
            </w:r>
          </w:p>
        </w:tc>
        <w:tc>
          <w:tcPr>
            <w:tcW w:w="1316" w:type="dxa"/>
            <w:tcBorders>
              <w:top w:val="single" w:sz="4" w:space="0" w:color="auto"/>
              <w:left w:val="single" w:sz="4" w:space="0" w:color="auto"/>
              <w:bottom w:val="single" w:sz="4" w:space="0" w:color="auto"/>
              <w:right w:val="single" w:sz="4" w:space="0" w:color="auto"/>
            </w:tcBorders>
            <w:hideMark/>
          </w:tcPr>
          <w:p w14:paraId="40F49E88" w14:textId="77777777" w:rsidR="00215D0C" w:rsidRPr="009942AC" w:rsidRDefault="00215D0C" w:rsidP="00AF48B0">
            <w:pPr>
              <w:snapToGrid w:val="0"/>
              <w:jc w:val="both"/>
              <w:rPr>
                <w:rFonts w:ascii="Verdana" w:hAnsi="Verdana" w:cs="Arial"/>
                <w:sz w:val="20"/>
                <w:szCs w:val="20"/>
              </w:rPr>
            </w:pPr>
            <w:r w:rsidRPr="009942AC">
              <w:rPr>
                <w:rFonts w:ascii="Verdana" w:hAnsi="Verdana" w:cs="Arial"/>
                <w:sz w:val="20"/>
                <w:szCs w:val="20"/>
              </w:rPr>
              <w:t>juni</w:t>
            </w:r>
          </w:p>
        </w:tc>
      </w:tr>
      <w:tr w:rsidR="00215D0C" w:rsidRPr="009942AC" w14:paraId="7F7A5CB8" w14:textId="77777777" w:rsidTr="004F4AAE">
        <w:tc>
          <w:tcPr>
            <w:tcW w:w="1316" w:type="dxa"/>
            <w:tcBorders>
              <w:top w:val="single" w:sz="4" w:space="0" w:color="auto"/>
              <w:left w:val="single" w:sz="4" w:space="0" w:color="auto"/>
              <w:bottom w:val="single" w:sz="4" w:space="0" w:color="auto"/>
              <w:right w:val="single" w:sz="4" w:space="0" w:color="auto"/>
            </w:tcBorders>
            <w:hideMark/>
          </w:tcPr>
          <w:p w14:paraId="5CDABF80" w14:textId="77777777" w:rsidR="00215D0C" w:rsidRPr="009942AC" w:rsidRDefault="00215D0C" w:rsidP="00AF48B0">
            <w:pPr>
              <w:snapToGrid w:val="0"/>
              <w:rPr>
                <w:rFonts w:ascii="Verdana" w:hAnsi="Verdana" w:cs="Arial"/>
                <w:sz w:val="20"/>
                <w:szCs w:val="20"/>
              </w:rPr>
            </w:pPr>
            <w:r w:rsidRPr="009942AC">
              <w:rPr>
                <w:rFonts w:ascii="Verdana" w:hAnsi="Verdana" w:cs="Arial"/>
                <w:sz w:val="20"/>
                <w:szCs w:val="20"/>
              </w:rPr>
              <w:t>Prijs in Marken</w:t>
            </w:r>
          </w:p>
        </w:tc>
        <w:tc>
          <w:tcPr>
            <w:tcW w:w="1316" w:type="dxa"/>
            <w:tcBorders>
              <w:top w:val="single" w:sz="4" w:space="0" w:color="auto"/>
              <w:left w:val="single" w:sz="4" w:space="0" w:color="auto"/>
              <w:bottom w:val="single" w:sz="4" w:space="0" w:color="auto"/>
              <w:right w:val="single" w:sz="4" w:space="0" w:color="auto"/>
            </w:tcBorders>
            <w:hideMark/>
          </w:tcPr>
          <w:p w14:paraId="4EF17F58" w14:textId="77777777" w:rsidR="00215D0C" w:rsidRPr="009942AC" w:rsidRDefault="00215D0C" w:rsidP="00AF48B0">
            <w:pPr>
              <w:snapToGrid w:val="0"/>
              <w:jc w:val="both"/>
              <w:rPr>
                <w:rFonts w:ascii="Verdana" w:hAnsi="Verdana" w:cs="Arial"/>
                <w:sz w:val="20"/>
                <w:szCs w:val="20"/>
              </w:rPr>
            </w:pPr>
            <w:r w:rsidRPr="009942AC">
              <w:rPr>
                <w:rFonts w:ascii="Verdana" w:hAnsi="Verdana" w:cs="Arial"/>
                <w:sz w:val="20"/>
                <w:szCs w:val="20"/>
              </w:rPr>
              <w:t>0,45</w:t>
            </w:r>
          </w:p>
        </w:tc>
        <w:tc>
          <w:tcPr>
            <w:tcW w:w="1316" w:type="dxa"/>
            <w:tcBorders>
              <w:top w:val="single" w:sz="4" w:space="0" w:color="auto"/>
              <w:left w:val="single" w:sz="4" w:space="0" w:color="auto"/>
              <w:bottom w:val="single" w:sz="4" w:space="0" w:color="auto"/>
              <w:right w:val="single" w:sz="4" w:space="0" w:color="auto"/>
            </w:tcBorders>
            <w:hideMark/>
          </w:tcPr>
          <w:p w14:paraId="21AF37C0" w14:textId="77777777" w:rsidR="00215D0C" w:rsidRPr="009942AC" w:rsidRDefault="00215D0C" w:rsidP="00AF48B0">
            <w:pPr>
              <w:snapToGrid w:val="0"/>
              <w:jc w:val="both"/>
              <w:rPr>
                <w:rFonts w:ascii="Verdana" w:hAnsi="Verdana" w:cs="Arial"/>
                <w:sz w:val="20"/>
                <w:szCs w:val="20"/>
              </w:rPr>
            </w:pPr>
            <w:r w:rsidRPr="009942AC">
              <w:rPr>
                <w:rFonts w:ascii="Verdana" w:hAnsi="Verdana" w:cs="Arial"/>
                <w:sz w:val="20"/>
                <w:szCs w:val="20"/>
              </w:rPr>
              <w:t>0,55</w:t>
            </w:r>
          </w:p>
        </w:tc>
        <w:tc>
          <w:tcPr>
            <w:tcW w:w="1316" w:type="dxa"/>
            <w:tcBorders>
              <w:top w:val="single" w:sz="4" w:space="0" w:color="auto"/>
              <w:left w:val="single" w:sz="4" w:space="0" w:color="auto"/>
              <w:bottom w:val="single" w:sz="4" w:space="0" w:color="auto"/>
              <w:right w:val="single" w:sz="4" w:space="0" w:color="auto"/>
            </w:tcBorders>
            <w:hideMark/>
          </w:tcPr>
          <w:p w14:paraId="59FA7FFD" w14:textId="77777777" w:rsidR="00215D0C" w:rsidRPr="009942AC" w:rsidRDefault="00215D0C" w:rsidP="00AF48B0">
            <w:pPr>
              <w:snapToGrid w:val="0"/>
              <w:jc w:val="both"/>
              <w:rPr>
                <w:rFonts w:ascii="Verdana" w:hAnsi="Verdana" w:cs="Arial"/>
                <w:sz w:val="20"/>
                <w:szCs w:val="20"/>
              </w:rPr>
            </w:pPr>
            <w:r w:rsidRPr="009942AC">
              <w:rPr>
                <w:rFonts w:ascii="Verdana" w:hAnsi="Verdana" w:cs="Arial"/>
                <w:sz w:val="20"/>
                <w:szCs w:val="20"/>
              </w:rPr>
              <w:t>0,99</w:t>
            </w:r>
          </w:p>
        </w:tc>
        <w:tc>
          <w:tcPr>
            <w:tcW w:w="1316" w:type="dxa"/>
            <w:tcBorders>
              <w:top w:val="single" w:sz="4" w:space="0" w:color="auto"/>
              <w:left w:val="single" w:sz="4" w:space="0" w:color="auto"/>
              <w:bottom w:val="single" w:sz="4" w:space="0" w:color="auto"/>
              <w:right w:val="single" w:sz="4" w:space="0" w:color="auto"/>
            </w:tcBorders>
            <w:hideMark/>
          </w:tcPr>
          <w:p w14:paraId="7A0CF26F" w14:textId="77777777" w:rsidR="00215D0C" w:rsidRPr="009942AC" w:rsidRDefault="00215D0C" w:rsidP="00AF48B0">
            <w:pPr>
              <w:snapToGrid w:val="0"/>
              <w:jc w:val="both"/>
              <w:rPr>
                <w:rFonts w:ascii="Verdana" w:hAnsi="Verdana" w:cs="Arial"/>
                <w:sz w:val="20"/>
                <w:szCs w:val="20"/>
              </w:rPr>
            </w:pPr>
            <w:r w:rsidRPr="009942AC">
              <w:rPr>
                <w:rFonts w:ascii="Verdana" w:hAnsi="Verdana" w:cs="Arial"/>
                <w:sz w:val="20"/>
                <w:szCs w:val="20"/>
              </w:rPr>
              <w:t>1,90</w:t>
            </w:r>
          </w:p>
        </w:tc>
        <w:tc>
          <w:tcPr>
            <w:tcW w:w="1316" w:type="dxa"/>
            <w:tcBorders>
              <w:top w:val="single" w:sz="4" w:space="0" w:color="auto"/>
              <w:left w:val="single" w:sz="4" w:space="0" w:color="auto"/>
              <w:bottom w:val="single" w:sz="4" w:space="0" w:color="auto"/>
              <w:right w:val="single" w:sz="4" w:space="0" w:color="auto"/>
            </w:tcBorders>
            <w:hideMark/>
          </w:tcPr>
          <w:p w14:paraId="5DBD913F" w14:textId="77777777" w:rsidR="00215D0C" w:rsidRPr="009942AC" w:rsidRDefault="00215D0C" w:rsidP="00AF48B0">
            <w:pPr>
              <w:snapToGrid w:val="0"/>
              <w:jc w:val="both"/>
              <w:rPr>
                <w:rFonts w:ascii="Verdana" w:hAnsi="Verdana" w:cs="Arial"/>
                <w:sz w:val="20"/>
                <w:szCs w:val="20"/>
              </w:rPr>
            </w:pPr>
            <w:r w:rsidRPr="009942AC">
              <w:rPr>
                <w:rFonts w:ascii="Verdana" w:hAnsi="Verdana" w:cs="Arial"/>
                <w:sz w:val="20"/>
                <w:szCs w:val="20"/>
              </w:rPr>
              <w:t>4,50</w:t>
            </w:r>
          </w:p>
        </w:tc>
        <w:tc>
          <w:tcPr>
            <w:tcW w:w="1316" w:type="dxa"/>
            <w:tcBorders>
              <w:top w:val="single" w:sz="4" w:space="0" w:color="auto"/>
              <w:left w:val="single" w:sz="4" w:space="0" w:color="auto"/>
              <w:bottom w:val="single" w:sz="4" w:space="0" w:color="auto"/>
              <w:right w:val="single" w:sz="4" w:space="0" w:color="auto"/>
            </w:tcBorders>
            <w:hideMark/>
          </w:tcPr>
          <w:p w14:paraId="4C7A00B7" w14:textId="77777777" w:rsidR="00215D0C" w:rsidRPr="009942AC" w:rsidRDefault="00215D0C" w:rsidP="00AF48B0">
            <w:pPr>
              <w:snapToGrid w:val="0"/>
              <w:jc w:val="both"/>
              <w:rPr>
                <w:rFonts w:ascii="Verdana" w:hAnsi="Verdana" w:cs="Arial"/>
                <w:sz w:val="20"/>
                <w:szCs w:val="20"/>
              </w:rPr>
            </w:pPr>
            <w:r w:rsidRPr="009942AC">
              <w:rPr>
                <w:rFonts w:ascii="Verdana" w:hAnsi="Verdana" w:cs="Arial"/>
                <w:sz w:val="20"/>
                <w:szCs w:val="20"/>
              </w:rPr>
              <w:t>18,90</w:t>
            </w:r>
          </w:p>
        </w:tc>
      </w:tr>
      <w:tr w:rsidR="00215D0C" w:rsidRPr="009942AC" w14:paraId="53CE5022" w14:textId="77777777" w:rsidTr="004F4AAE">
        <w:tc>
          <w:tcPr>
            <w:tcW w:w="1316" w:type="dxa"/>
            <w:tcBorders>
              <w:top w:val="single" w:sz="4" w:space="0" w:color="auto"/>
              <w:left w:val="single" w:sz="4" w:space="0" w:color="auto"/>
              <w:bottom w:val="single" w:sz="4" w:space="0" w:color="auto"/>
              <w:right w:val="single" w:sz="4" w:space="0" w:color="auto"/>
            </w:tcBorders>
            <w:hideMark/>
          </w:tcPr>
          <w:p w14:paraId="24811C3E" w14:textId="77777777" w:rsidR="00215D0C" w:rsidRPr="009942AC" w:rsidRDefault="00215D0C" w:rsidP="00AF48B0">
            <w:pPr>
              <w:snapToGrid w:val="0"/>
              <w:jc w:val="both"/>
              <w:rPr>
                <w:rFonts w:ascii="Verdana" w:hAnsi="Verdana" w:cs="Arial"/>
                <w:sz w:val="20"/>
                <w:szCs w:val="20"/>
              </w:rPr>
            </w:pPr>
            <w:r w:rsidRPr="009942AC">
              <w:rPr>
                <w:rFonts w:ascii="Verdana" w:hAnsi="Verdana" w:cs="Arial"/>
                <w:sz w:val="20"/>
                <w:szCs w:val="20"/>
              </w:rPr>
              <w:t>Indexcijfer</w:t>
            </w:r>
          </w:p>
          <w:p w14:paraId="144402CC" w14:textId="13E5CE83" w:rsidR="00782144" w:rsidRPr="009942AC" w:rsidRDefault="00D30545" w:rsidP="00AF48B0">
            <w:pPr>
              <w:snapToGrid w:val="0"/>
              <w:jc w:val="both"/>
              <w:rPr>
                <w:rFonts w:ascii="Verdana" w:hAnsi="Verdana"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prijs</m:t>
                    </m:r>
                  </m:num>
                  <m:den>
                    <m:r>
                      <w:rPr>
                        <w:rFonts w:ascii="Cambria Math" w:hAnsi="Cambria Math" w:cs="Arial"/>
                        <w:sz w:val="20"/>
                        <w:szCs w:val="20"/>
                      </w:rPr>
                      <m:t>0,45</m:t>
                    </m:r>
                  </m:den>
                </m:f>
                <m:r>
                  <w:rPr>
                    <w:rFonts w:ascii="Cambria Math" w:hAnsi="Cambria Math" w:cs="Arial"/>
                    <w:sz w:val="20"/>
                    <w:szCs w:val="20"/>
                  </w:rPr>
                  <m:t>*100</m:t>
                </m:r>
              </m:oMath>
            </m:oMathPara>
          </w:p>
        </w:tc>
        <w:tc>
          <w:tcPr>
            <w:tcW w:w="1316" w:type="dxa"/>
            <w:tcBorders>
              <w:top w:val="single" w:sz="4" w:space="0" w:color="auto"/>
              <w:left w:val="single" w:sz="4" w:space="0" w:color="auto"/>
              <w:bottom w:val="single" w:sz="4" w:space="0" w:color="auto"/>
              <w:right w:val="single" w:sz="4" w:space="0" w:color="auto"/>
            </w:tcBorders>
            <w:hideMark/>
          </w:tcPr>
          <w:p w14:paraId="102BFAA5" w14:textId="77777777" w:rsidR="00215D0C" w:rsidRPr="009942AC" w:rsidRDefault="00215D0C" w:rsidP="00AF48B0">
            <w:pPr>
              <w:snapToGrid w:val="0"/>
              <w:jc w:val="both"/>
              <w:rPr>
                <w:rFonts w:ascii="Verdana" w:hAnsi="Verdana" w:cs="Arial"/>
                <w:sz w:val="20"/>
                <w:szCs w:val="20"/>
              </w:rPr>
            </w:pPr>
            <w:r w:rsidRPr="009942AC">
              <w:rPr>
                <w:rFonts w:ascii="Verdana" w:hAnsi="Verdana" w:cs="Arial"/>
                <w:sz w:val="20"/>
                <w:szCs w:val="20"/>
              </w:rPr>
              <w:t>100</w:t>
            </w:r>
          </w:p>
        </w:tc>
        <w:tc>
          <w:tcPr>
            <w:tcW w:w="1316" w:type="dxa"/>
            <w:tcBorders>
              <w:top w:val="single" w:sz="4" w:space="0" w:color="auto"/>
              <w:left w:val="single" w:sz="4" w:space="0" w:color="auto"/>
              <w:bottom w:val="single" w:sz="4" w:space="0" w:color="auto"/>
              <w:right w:val="single" w:sz="4" w:space="0" w:color="auto"/>
            </w:tcBorders>
            <w:hideMark/>
          </w:tcPr>
          <w:p w14:paraId="023B37B4" w14:textId="1768669D" w:rsidR="00215D0C" w:rsidRPr="009942AC" w:rsidRDefault="00782144" w:rsidP="00B9214D">
            <w:pPr>
              <w:snapToGrid w:val="0"/>
              <w:rPr>
                <w:rFonts w:ascii="Verdana" w:hAnsi="Verdana" w:cs="Arial"/>
                <w:sz w:val="20"/>
                <w:szCs w:val="20"/>
              </w:rPr>
            </w:pPr>
            <w:r w:rsidRPr="009942AC">
              <w:rPr>
                <w:rFonts w:ascii="Verdana" w:hAnsi="Verdana" w:cs="Arial"/>
                <w:sz w:val="20"/>
                <w:szCs w:val="20"/>
              </w:rPr>
              <w:t>122,2</w:t>
            </w:r>
          </w:p>
        </w:tc>
        <w:tc>
          <w:tcPr>
            <w:tcW w:w="1316" w:type="dxa"/>
            <w:tcBorders>
              <w:top w:val="single" w:sz="4" w:space="0" w:color="auto"/>
              <w:left w:val="single" w:sz="4" w:space="0" w:color="auto"/>
              <w:bottom w:val="single" w:sz="4" w:space="0" w:color="auto"/>
              <w:right w:val="single" w:sz="4" w:space="0" w:color="auto"/>
            </w:tcBorders>
            <w:hideMark/>
          </w:tcPr>
          <w:p w14:paraId="34D4AADD" w14:textId="07EE8E93" w:rsidR="00215D0C" w:rsidRPr="009942AC" w:rsidRDefault="00782144" w:rsidP="00B9214D">
            <w:pPr>
              <w:snapToGrid w:val="0"/>
              <w:rPr>
                <w:rFonts w:ascii="Verdana" w:hAnsi="Verdana" w:cs="Arial"/>
                <w:sz w:val="20"/>
                <w:szCs w:val="20"/>
              </w:rPr>
            </w:pPr>
            <w:r w:rsidRPr="009942AC">
              <w:rPr>
                <w:rFonts w:ascii="Verdana" w:hAnsi="Verdana" w:cs="Arial"/>
                <w:sz w:val="20"/>
                <w:szCs w:val="20"/>
              </w:rPr>
              <w:t>220,0</w:t>
            </w:r>
          </w:p>
        </w:tc>
        <w:tc>
          <w:tcPr>
            <w:tcW w:w="1316" w:type="dxa"/>
            <w:tcBorders>
              <w:top w:val="single" w:sz="4" w:space="0" w:color="auto"/>
              <w:left w:val="single" w:sz="4" w:space="0" w:color="auto"/>
              <w:bottom w:val="single" w:sz="4" w:space="0" w:color="auto"/>
              <w:right w:val="single" w:sz="4" w:space="0" w:color="auto"/>
            </w:tcBorders>
            <w:hideMark/>
          </w:tcPr>
          <w:p w14:paraId="5DABBC26" w14:textId="6E6380A1" w:rsidR="00215D0C" w:rsidRPr="009942AC" w:rsidRDefault="00782144" w:rsidP="00AF48B0">
            <w:pPr>
              <w:snapToGrid w:val="0"/>
              <w:rPr>
                <w:rFonts w:ascii="Verdana" w:hAnsi="Verdana" w:cs="Arial"/>
                <w:sz w:val="20"/>
                <w:szCs w:val="20"/>
              </w:rPr>
            </w:pPr>
            <w:r w:rsidRPr="009942AC">
              <w:rPr>
                <w:rFonts w:ascii="Verdana" w:hAnsi="Verdana" w:cs="Arial"/>
                <w:sz w:val="20"/>
                <w:szCs w:val="20"/>
              </w:rPr>
              <w:t>422,2</w:t>
            </w:r>
          </w:p>
        </w:tc>
        <w:tc>
          <w:tcPr>
            <w:tcW w:w="1316" w:type="dxa"/>
            <w:tcBorders>
              <w:top w:val="single" w:sz="4" w:space="0" w:color="auto"/>
              <w:left w:val="single" w:sz="4" w:space="0" w:color="auto"/>
              <w:bottom w:val="single" w:sz="4" w:space="0" w:color="auto"/>
              <w:right w:val="single" w:sz="4" w:space="0" w:color="auto"/>
            </w:tcBorders>
            <w:hideMark/>
          </w:tcPr>
          <w:p w14:paraId="205DE2CF" w14:textId="0446FA37" w:rsidR="00215D0C" w:rsidRPr="009942AC" w:rsidRDefault="00782144" w:rsidP="00AF48B0">
            <w:pPr>
              <w:snapToGrid w:val="0"/>
              <w:rPr>
                <w:rFonts w:ascii="Verdana" w:hAnsi="Verdana" w:cs="Arial"/>
                <w:sz w:val="20"/>
                <w:szCs w:val="20"/>
              </w:rPr>
            </w:pPr>
            <w:r w:rsidRPr="009942AC">
              <w:rPr>
                <w:rFonts w:ascii="Verdana" w:hAnsi="Verdana" w:cs="Arial"/>
                <w:sz w:val="20"/>
                <w:szCs w:val="20"/>
              </w:rPr>
              <w:t>1.000</w:t>
            </w:r>
          </w:p>
        </w:tc>
        <w:tc>
          <w:tcPr>
            <w:tcW w:w="1316" w:type="dxa"/>
            <w:tcBorders>
              <w:top w:val="single" w:sz="4" w:space="0" w:color="auto"/>
              <w:left w:val="single" w:sz="4" w:space="0" w:color="auto"/>
              <w:bottom w:val="single" w:sz="4" w:space="0" w:color="auto"/>
              <w:right w:val="single" w:sz="4" w:space="0" w:color="auto"/>
            </w:tcBorders>
            <w:hideMark/>
          </w:tcPr>
          <w:p w14:paraId="4CD2F358" w14:textId="643BE827" w:rsidR="00215D0C" w:rsidRPr="009942AC" w:rsidRDefault="00782144" w:rsidP="00B9214D">
            <w:pPr>
              <w:snapToGrid w:val="0"/>
              <w:rPr>
                <w:rFonts w:ascii="Verdana" w:hAnsi="Verdana" w:cs="Arial"/>
                <w:sz w:val="20"/>
                <w:szCs w:val="20"/>
              </w:rPr>
            </w:pPr>
            <w:r w:rsidRPr="009942AC">
              <w:rPr>
                <w:rFonts w:ascii="Verdana" w:hAnsi="Verdana" w:cs="Arial"/>
                <w:sz w:val="20"/>
                <w:szCs w:val="20"/>
              </w:rPr>
              <w:t>4.200</w:t>
            </w:r>
          </w:p>
        </w:tc>
      </w:tr>
    </w:tbl>
    <w:p w14:paraId="6BF2B20B" w14:textId="58A541BC" w:rsidR="00B6770A"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b</w:t>
      </w:r>
      <w:r w:rsidRPr="009942AC">
        <w:rPr>
          <w:rFonts w:ascii="Verdana" w:hAnsi="Verdana" w:cs="Arial"/>
          <w:szCs w:val="20"/>
          <w:lang w:val="nl-NL"/>
        </w:rPr>
        <w:t xml:space="preserve"> </w:t>
      </w:r>
      <w:r w:rsidR="005A54B0" w:rsidRPr="009942AC">
        <w:rPr>
          <w:rFonts w:ascii="Verdana" w:hAnsi="Verdana" w:cs="Arial"/>
          <w:szCs w:val="20"/>
          <w:lang w:val="nl-NL"/>
        </w:rPr>
        <w:t>Bij een</w:t>
      </w:r>
      <w:r w:rsidRPr="009942AC">
        <w:rPr>
          <w:rFonts w:ascii="Verdana" w:hAnsi="Verdana" w:cs="Arial"/>
          <w:szCs w:val="20"/>
          <w:lang w:val="nl-NL"/>
        </w:rPr>
        <w:t xml:space="preserve"> indexcijfer </w:t>
      </w:r>
      <w:r w:rsidR="005A54B0" w:rsidRPr="009942AC">
        <w:rPr>
          <w:rFonts w:ascii="Verdana" w:hAnsi="Verdana" w:cs="Arial"/>
          <w:szCs w:val="20"/>
          <w:lang w:val="nl-NL"/>
        </w:rPr>
        <w:t>van 5.000, is de prijs</w:t>
      </w:r>
      <w:r w:rsidR="00B9214D" w:rsidRPr="009942AC">
        <w:rPr>
          <w:rFonts w:ascii="Verdana" w:hAnsi="Verdana" w:cs="Arial"/>
          <w:szCs w:val="20"/>
          <w:lang w:val="nl-NL"/>
        </w:rPr>
        <w:t xml:space="preserve"> van een brood in 1922 = </w:t>
      </w:r>
    </w:p>
    <w:p w14:paraId="56D7BF4F" w14:textId="56E21DEE" w:rsidR="00B6770A" w:rsidRPr="009942AC" w:rsidRDefault="00D30545" w:rsidP="00AF48B0">
      <w:pPr>
        <w:pStyle w:val="Tekstopmerking"/>
        <w:rPr>
          <w:rFonts w:ascii="Verdana" w:hAnsi="Verdana" w:cs="Arial"/>
          <w:iCs/>
          <w:sz w:val="22"/>
          <w:szCs w:val="22"/>
          <w:lang w:val="nl-NL"/>
        </w:rPr>
      </w:pP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prijs</m:t>
            </m:r>
          </m:num>
          <m:den>
            <m:r>
              <m:rPr>
                <m:sty m:val="p"/>
              </m:rPr>
              <w:rPr>
                <w:rFonts w:ascii="Cambria Math" w:hAnsi="Cambria Math" w:cs="Arial"/>
                <w:sz w:val="22"/>
                <w:szCs w:val="22"/>
                <w:lang w:val="nl-NL"/>
              </w:rPr>
              <m:t>0,45</m:t>
            </m:r>
          </m:den>
        </m:f>
        <m:r>
          <m:rPr>
            <m:sty m:val="p"/>
          </m:rPr>
          <w:rPr>
            <w:rFonts w:ascii="Cambria Math" w:hAnsi="Cambria Math" w:cs="Arial"/>
            <w:sz w:val="22"/>
            <w:szCs w:val="22"/>
            <w:lang w:val="nl-NL"/>
          </w:rPr>
          <m:t>*100=5.000</m:t>
        </m:r>
      </m:oMath>
      <w:r w:rsidR="00B6770A" w:rsidRPr="009942AC">
        <w:rPr>
          <w:rFonts w:ascii="Verdana" w:hAnsi="Verdana" w:cs="Arial"/>
          <w:iCs/>
          <w:sz w:val="22"/>
          <w:szCs w:val="22"/>
          <w:lang w:val="nl-NL"/>
        </w:rPr>
        <w:t xml:space="preserve"> </w:t>
      </w:r>
    </w:p>
    <w:p w14:paraId="28B42568" w14:textId="0DD5D804" w:rsidR="00B6770A" w:rsidRPr="009942AC" w:rsidRDefault="00D30545" w:rsidP="00AF48B0">
      <w:pPr>
        <w:pStyle w:val="Tekstopmerking"/>
        <w:rPr>
          <w:rFonts w:ascii="Verdana" w:hAnsi="Verdana" w:cs="Arial"/>
          <w:iCs/>
          <w:sz w:val="22"/>
          <w:szCs w:val="22"/>
          <w:lang w:val="nl-NL"/>
        </w:rPr>
      </w:pP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prijs</m:t>
            </m:r>
          </m:num>
          <m:den>
            <m:r>
              <m:rPr>
                <m:sty m:val="p"/>
              </m:rPr>
              <w:rPr>
                <w:rFonts w:ascii="Cambria Math" w:hAnsi="Cambria Math" w:cs="Arial"/>
                <w:sz w:val="22"/>
                <w:szCs w:val="22"/>
                <w:lang w:val="nl-NL"/>
              </w:rPr>
              <m:t>0,45</m:t>
            </m:r>
          </m:den>
        </m:f>
        <m:r>
          <m:rPr>
            <m:sty m:val="p"/>
          </m:rPr>
          <w:rPr>
            <w:rFonts w:ascii="Cambria Math" w:hAnsi="Cambria Math" w:cs="Arial"/>
            <w:sz w:val="22"/>
            <w:szCs w:val="22"/>
            <w:lang w:val="nl-NL"/>
          </w:rPr>
          <m:t>=50</m:t>
        </m:r>
      </m:oMath>
      <w:r w:rsidR="00B6770A" w:rsidRPr="009942AC">
        <w:rPr>
          <w:rFonts w:ascii="Verdana" w:hAnsi="Verdana" w:cs="Arial"/>
          <w:iCs/>
          <w:sz w:val="22"/>
          <w:szCs w:val="22"/>
          <w:lang w:val="nl-NL"/>
        </w:rPr>
        <w:t xml:space="preserve"> </w:t>
      </w:r>
    </w:p>
    <w:p w14:paraId="3BDC9C4B" w14:textId="137DA61B" w:rsidR="00B6770A" w:rsidRPr="009942AC" w:rsidRDefault="00F0171E" w:rsidP="00AF48B0">
      <w:pPr>
        <w:pStyle w:val="Tekstopmerking"/>
        <w:rPr>
          <w:rFonts w:ascii="Verdana" w:hAnsi="Verdana" w:cs="Arial"/>
          <w:iCs/>
          <w:sz w:val="22"/>
          <w:szCs w:val="22"/>
          <w:lang w:val="nl-NL"/>
        </w:rPr>
      </w:pPr>
      <m:oMath>
        <m:r>
          <m:rPr>
            <m:sty m:val="p"/>
          </m:rPr>
          <w:rPr>
            <w:rFonts w:ascii="Cambria Math" w:hAnsi="Cambria Math" w:cs="Arial"/>
            <w:sz w:val="22"/>
            <w:szCs w:val="22"/>
            <w:lang w:val="nl-NL"/>
          </w:rPr>
          <m:t>prijs=0,45∙50=22,50</m:t>
        </m:r>
      </m:oMath>
      <w:r w:rsidR="00B6770A" w:rsidRPr="009942AC">
        <w:rPr>
          <w:rFonts w:ascii="Verdana" w:hAnsi="Verdana" w:cs="Arial"/>
          <w:iCs/>
          <w:sz w:val="22"/>
          <w:szCs w:val="22"/>
          <w:lang w:val="nl-NL"/>
        </w:rPr>
        <w:t xml:space="preserve"> </w:t>
      </w:r>
    </w:p>
    <w:p w14:paraId="2AA9415B" w14:textId="30BF4DC3" w:rsidR="00531724" w:rsidRPr="009942AC" w:rsidRDefault="00B6770A" w:rsidP="00AF48B0">
      <w:pPr>
        <w:pStyle w:val="Tekstopmerking"/>
        <w:rPr>
          <w:rFonts w:ascii="Verdana" w:hAnsi="Verdana" w:cs="Arial"/>
          <w:szCs w:val="20"/>
          <w:lang w:val="nl-NL"/>
        </w:rPr>
      </w:pPr>
      <w:r w:rsidRPr="009942AC">
        <w:rPr>
          <w:rFonts w:ascii="Verdana" w:hAnsi="Verdana" w:cs="Arial"/>
          <w:szCs w:val="20"/>
          <w:lang w:val="nl-NL"/>
        </w:rPr>
        <w:t>Dan zou de prijs</w:t>
      </w:r>
      <w:r w:rsidR="005A54B0" w:rsidRPr="009942AC">
        <w:rPr>
          <w:rFonts w:ascii="Verdana" w:hAnsi="Verdana" w:cs="Arial"/>
          <w:szCs w:val="20"/>
          <w:lang w:val="nl-NL"/>
        </w:rPr>
        <w:t xml:space="preserve"> 22,50 marken</w:t>
      </w:r>
      <w:r w:rsidRPr="009942AC">
        <w:rPr>
          <w:rFonts w:ascii="Verdana" w:hAnsi="Verdana" w:cs="Arial"/>
          <w:szCs w:val="20"/>
          <w:lang w:val="nl-NL"/>
        </w:rPr>
        <w:t xml:space="preserve"> worden.</w:t>
      </w:r>
    </w:p>
    <w:p w14:paraId="3A3CF7BB" w14:textId="05080448" w:rsidR="00531724" w:rsidRPr="009942AC" w:rsidRDefault="00531724" w:rsidP="00AF48B0">
      <w:pPr>
        <w:autoSpaceDE w:val="0"/>
        <w:autoSpaceDN w:val="0"/>
        <w:adjustRightInd w:val="0"/>
        <w:rPr>
          <w:rFonts w:ascii="Verdana" w:hAnsi="Verdana" w:cs="Arial"/>
          <w:sz w:val="20"/>
          <w:szCs w:val="20"/>
        </w:rPr>
      </w:pPr>
      <w:r w:rsidRPr="009942AC">
        <w:rPr>
          <w:rFonts w:ascii="Verdana" w:hAnsi="Verdana" w:cs="Arial"/>
          <w:b/>
          <w:sz w:val="20"/>
          <w:szCs w:val="20"/>
        </w:rPr>
        <w:t>c</w:t>
      </w:r>
      <w:r w:rsidR="005A54B0" w:rsidRPr="009942AC">
        <w:rPr>
          <w:rFonts w:ascii="Verdana" w:hAnsi="Verdana" w:cs="Arial"/>
          <w:sz w:val="20"/>
          <w:szCs w:val="20"/>
        </w:rPr>
        <w:t xml:space="preserve"> M</w:t>
      </w:r>
      <w:r w:rsidRPr="009942AC">
        <w:rPr>
          <w:rFonts w:ascii="Verdana" w:hAnsi="Verdana" w:cs="Arial"/>
          <w:sz w:val="20"/>
          <w:szCs w:val="20"/>
        </w:rPr>
        <w:t xml:space="preserve">ensen </w:t>
      </w:r>
      <w:r w:rsidR="005A54B0" w:rsidRPr="009942AC">
        <w:rPr>
          <w:rFonts w:ascii="Verdana" w:hAnsi="Verdana" w:cs="Arial"/>
          <w:sz w:val="20"/>
          <w:szCs w:val="20"/>
        </w:rPr>
        <w:t xml:space="preserve">gingen </w:t>
      </w:r>
      <w:r w:rsidRPr="009942AC">
        <w:rPr>
          <w:rFonts w:ascii="Verdana" w:hAnsi="Verdana" w:cs="Arial"/>
          <w:sz w:val="20"/>
          <w:szCs w:val="20"/>
        </w:rPr>
        <w:t xml:space="preserve">vanaf ongeveer mei 1922 </w:t>
      </w:r>
      <w:r w:rsidR="005A54B0" w:rsidRPr="009942AC">
        <w:rPr>
          <w:rFonts w:ascii="Verdana" w:hAnsi="Verdana" w:cs="Arial"/>
          <w:sz w:val="20"/>
          <w:szCs w:val="20"/>
        </w:rPr>
        <w:t>over</w:t>
      </w:r>
      <w:r w:rsidRPr="009942AC">
        <w:rPr>
          <w:rFonts w:ascii="Verdana" w:hAnsi="Verdana" w:cs="Arial"/>
          <w:sz w:val="20"/>
          <w:szCs w:val="20"/>
        </w:rPr>
        <w:t xml:space="preserve"> op ru</w:t>
      </w:r>
      <w:r w:rsidR="005A54B0" w:rsidRPr="009942AC">
        <w:rPr>
          <w:rFonts w:ascii="Verdana" w:hAnsi="Verdana" w:cs="Arial"/>
          <w:sz w:val="20"/>
          <w:szCs w:val="20"/>
        </w:rPr>
        <w:t xml:space="preserve">il van goederen tegen goederen en </w:t>
      </w:r>
      <w:r w:rsidRPr="009942AC">
        <w:rPr>
          <w:rFonts w:ascii="Verdana" w:hAnsi="Verdana" w:cs="Arial"/>
          <w:sz w:val="20"/>
          <w:szCs w:val="20"/>
        </w:rPr>
        <w:t>gebruik</w:t>
      </w:r>
      <w:r w:rsidR="005A54B0" w:rsidRPr="009942AC">
        <w:rPr>
          <w:rFonts w:ascii="Verdana" w:hAnsi="Verdana" w:cs="Arial"/>
          <w:sz w:val="20"/>
          <w:szCs w:val="20"/>
        </w:rPr>
        <w:t xml:space="preserve">ten geen geld meer, omdat </w:t>
      </w:r>
      <w:r w:rsidR="004F319C" w:rsidRPr="009942AC">
        <w:rPr>
          <w:rFonts w:ascii="Verdana" w:hAnsi="Verdana" w:cs="Arial"/>
          <w:sz w:val="20"/>
          <w:szCs w:val="20"/>
        </w:rPr>
        <w:t xml:space="preserve">ze </w:t>
      </w:r>
      <w:r w:rsidR="005A54B0" w:rsidRPr="009942AC">
        <w:rPr>
          <w:rFonts w:ascii="Verdana" w:hAnsi="Verdana" w:cs="Arial"/>
          <w:sz w:val="20"/>
          <w:szCs w:val="20"/>
        </w:rPr>
        <w:t>te weinig voedsel</w:t>
      </w:r>
      <w:r w:rsidR="004F319C" w:rsidRPr="009942AC">
        <w:rPr>
          <w:rFonts w:ascii="Verdana" w:hAnsi="Verdana" w:cs="Arial"/>
          <w:sz w:val="20"/>
          <w:szCs w:val="20"/>
        </w:rPr>
        <w:t xml:space="preserve"> konden</w:t>
      </w:r>
      <w:r w:rsidR="005A54B0" w:rsidRPr="009942AC">
        <w:rPr>
          <w:rFonts w:ascii="Verdana" w:hAnsi="Verdana" w:cs="Arial"/>
          <w:sz w:val="20"/>
          <w:szCs w:val="20"/>
        </w:rPr>
        <w:t xml:space="preserve"> kopen met hun marken en daarom </w:t>
      </w:r>
      <w:r w:rsidR="004F319C" w:rsidRPr="009942AC">
        <w:rPr>
          <w:rFonts w:ascii="Verdana" w:hAnsi="Verdana" w:cs="Arial"/>
          <w:sz w:val="20"/>
          <w:szCs w:val="20"/>
        </w:rPr>
        <w:t xml:space="preserve">probeerden </w:t>
      </w:r>
      <w:r w:rsidR="005A54B0" w:rsidRPr="009942AC">
        <w:rPr>
          <w:rFonts w:ascii="Verdana" w:hAnsi="Verdana" w:cs="Arial"/>
          <w:sz w:val="20"/>
          <w:szCs w:val="20"/>
        </w:rPr>
        <w:t xml:space="preserve">ze of ze goederen tegen goederen </w:t>
      </w:r>
      <w:r w:rsidR="004F319C" w:rsidRPr="009942AC">
        <w:rPr>
          <w:rFonts w:ascii="Verdana" w:hAnsi="Verdana" w:cs="Arial"/>
          <w:sz w:val="20"/>
          <w:szCs w:val="20"/>
        </w:rPr>
        <w:t>konde</w:t>
      </w:r>
      <w:r w:rsidR="005A54B0" w:rsidRPr="009942AC">
        <w:rPr>
          <w:rFonts w:ascii="Verdana" w:hAnsi="Verdana" w:cs="Arial"/>
          <w:sz w:val="20"/>
          <w:szCs w:val="20"/>
        </w:rPr>
        <w:t xml:space="preserve">n ruilen, </w:t>
      </w:r>
      <w:r w:rsidR="004F319C" w:rsidRPr="009942AC">
        <w:rPr>
          <w:rFonts w:ascii="Verdana" w:hAnsi="Verdana" w:cs="Arial"/>
          <w:sz w:val="20"/>
          <w:szCs w:val="20"/>
        </w:rPr>
        <w:t xml:space="preserve">zodat </w:t>
      </w:r>
      <w:r w:rsidR="005A54B0" w:rsidRPr="009942AC">
        <w:rPr>
          <w:rFonts w:ascii="Verdana" w:hAnsi="Verdana" w:cs="Arial"/>
          <w:sz w:val="20"/>
          <w:szCs w:val="20"/>
        </w:rPr>
        <w:t xml:space="preserve"> ze minder last van de inflatie</w:t>
      </w:r>
      <w:r w:rsidR="004F319C" w:rsidRPr="009942AC">
        <w:rPr>
          <w:rFonts w:ascii="Verdana" w:hAnsi="Verdana" w:cs="Arial"/>
          <w:sz w:val="20"/>
          <w:szCs w:val="20"/>
        </w:rPr>
        <w:t xml:space="preserve"> hadden</w:t>
      </w:r>
    </w:p>
    <w:p w14:paraId="51834433" w14:textId="4ADFD68C" w:rsidR="001E70DB" w:rsidRPr="009942AC" w:rsidRDefault="00531724" w:rsidP="00AF48B0">
      <w:pPr>
        <w:rPr>
          <w:rFonts w:ascii="Verdana" w:hAnsi="Verdana" w:cs="Arial"/>
          <w:sz w:val="20"/>
          <w:szCs w:val="20"/>
        </w:rPr>
      </w:pPr>
      <w:r w:rsidRPr="009942AC">
        <w:rPr>
          <w:rFonts w:ascii="Verdana" w:hAnsi="Verdana" w:cs="Arial"/>
          <w:b/>
          <w:sz w:val="20"/>
          <w:szCs w:val="20"/>
        </w:rPr>
        <w:t>d</w:t>
      </w:r>
      <w:r w:rsidR="005A54B0" w:rsidRPr="009942AC">
        <w:rPr>
          <w:rFonts w:ascii="Verdana" w:hAnsi="Verdana" w:cs="Arial"/>
          <w:sz w:val="20"/>
          <w:szCs w:val="20"/>
        </w:rPr>
        <w:t xml:space="preserve"> Als</w:t>
      </w:r>
      <w:r w:rsidRPr="009942AC">
        <w:rPr>
          <w:rFonts w:ascii="Verdana" w:hAnsi="Verdana" w:cs="Arial"/>
          <w:sz w:val="20"/>
          <w:szCs w:val="20"/>
        </w:rPr>
        <w:t xml:space="preserve"> de lonen in februari worden verhoogd met 10%</w:t>
      </w:r>
      <w:r w:rsidR="005A54B0" w:rsidRPr="009942AC">
        <w:rPr>
          <w:rFonts w:ascii="Verdana" w:hAnsi="Verdana" w:cs="Arial"/>
          <w:sz w:val="20"/>
          <w:szCs w:val="20"/>
        </w:rPr>
        <w:t xml:space="preserve"> is </w:t>
      </w:r>
      <w:r w:rsidR="004F319C" w:rsidRPr="009942AC">
        <w:rPr>
          <w:rFonts w:ascii="Verdana" w:hAnsi="Verdana" w:cs="Arial"/>
          <w:sz w:val="20"/>
          <w:szCs w:val="20"/>
        </w:rPr>
        <w:t>h</w:t>
      </w:r>
      <w:r w:rsidR="005A54B0" w:rsidRPr="009942AC">
        <w:rPr>
          <w:rFonts w:ascii="Verdana" w:hAnsi="Verdana" w:cs="Arial"/>
          <w:sz w:val="20"/>
          <w:szCs w:val="20"/>
        </w:rPr>
        <w:t xml:space="preserve">et nominaal indexcijfer </w:t>
      </w:r>
      <w:r w:rsidRPr="009942AC">
        <w:rPr>
          <w:rFonts w:ascii="Verdana" w:hAnsi="Verdana" w:cs="Arial"/>
          <w:sz w:val="20"/>
          <w:szCs w:val="20"/>
        </w:rPr>
        <w:t>110. Het indexcijfer voor de prijs is 122</w:t>
      </w:r>
      <w:r w:rsidR="00977837" w:rsidRPr="009942AC">
        <w:rPr>
          <w:rFonts w:ascii="Verdana" w:hAnsi="Verdana" w:cs="Arial"/>
          <w:sz w:val="20"/>
          <w:szCs w:val="20"/>
        </w:rPr>
        <w:t>,2</w:t>
      </w:r>
      <w:r w:rsidR="005A54B0" w:rsidRPr="009942AC">
        <w:rPr>
          <w:rFonts w:ascii="Verdana" w:hAnsi="Verdana" w:cs="Arial"/>
          <w:sz w:val="20"/>
          <w:szCs w:val="20"/>
        </w:rPr>
        <w:t xml:space="preserve"> (zie tabel)</w:t>
      </w:r>
      <w:r w:rsidRPr="009942AC">
        <w:rPr>
          <w:rFonts w:ascii="Verdana" w:hAnsi="Verdana" w:cs="Arial"/>
          <w:sz w:val="20"/>
          <w:szCs w:val="20"/>
        </w:rPr>
        <w:t xml:space="preserve">. </w:t>
      </w:r>
    </w:p>
    <w:p w14:paraId="3BD49C98" w14:textId="31E19A89" w:rsidR="00146C34" w:rsidRPr="009942AC" w:rsidRDefault="00531724" w:rsidP="00AF48B0">
      <w:pPr>
        <w:rPr>
          <w:rFonts w:ascii="Verdana" w:hAnsi="Verdana" w:cs="Arial"/>
          <w:sz w:val="20"/>
          <w:szCs w:val="20"/>
        </w:rPr>
      </w:pPr>
      <w:r w:rsidRPr="009942AC">
        <w:rPr>
          <w:rFonts w:ascii="Verdana" w:hAnsi="Verdana" w:cs="Arial"/>
          <w:sz w:val="20"/>
          <w:szCs w:val="20"/>
        </w:rPr>
        <w:t xml:space="preserve">Het indexcijfer van de koopkracht </w:t>
      </w:r>
      <w:r w:rsidR="00B9214D" w:rsidRPr="009942AC">
        <w:rPr>
          <w:rFonts w:ascii="Verdana" w:hAnsi="Verdana" w:cs="Arial"/>
          <w:sz w:val="20"/>
          <w:szCs w:val="20"/>
        </w:rPr>
        <w:t xml:space="preserve">= </w:t>
      </w:r>
      <m:oMath>
        <m:r>
          <m:rPr>
            <m:sty m:val="p"/>
          </m:rPr>
          <w:rPr>
            <w:rFonts w:ascii="Cambria Math" w:hAnsi="Cambria Math" w:cs="Arial"/>
            <w:sz w:val="22"/>
            <w:szCs w:val="22"/>
          </w:rPr>
          <m:t>RIC=</m:t>
        </m:r>
        <m:f>
          <m:fPr>
            <m:ctrlPr>
              <w:rPr>
                <w:rFonts w:ascii="Cambria Math" w:hAnsi="Cambria Math" w:cs="Arial"/>
                <w:iCs/>
                <w:sz w:val="22"/>
                <w:szCs w:val="22"/>
                <w:lang w:val="en-US"/>
              </w:rPr>
            </m:ctrlPr>
          </m:fPr>
          <m:num>
            <m:r>
              <m:rPr>
                <m:sty m:val="p"/>
              </m:rPr>
              <w:rPr>
                <w:rFonts w:ascii="Cambria Math" w:hAnsi="Cambria Math" w:cs="Arial"/>
                <w:sz w:val="22"/>
                <w:szCs w:val="22"/>
              </w:rPr>
              <m:t>NIC</m:t>
            </m:r>
          </m:num>
          <m:den>
            <m:r>
              <m:rPr>
                <m:sty m:val="p"/>
              </m:rPr>
              <w:rPr>
                <w:rFonts w:ascii="Cambria Math" w:hAnsi="Cambria Math" w:cs="Arial"/>
                <w:sz w:val="22"/>
                <w:szCs w:val="22"/>
              </w:rPr>
              <m:t>PIC</m:t>
            </m:r>
          </m:den>
        </m:f>
        <m:r>
          <m:rPr>
            <m:sty m:val="p"/>
          </m:rPr>
          <w:rPr>
            <w:rFonts w:ascii="Cambria Math" w:hAnsi="Cambria Math" w:cs="Arial"/>
            <w:sz w:val="22"/>
            <w:szCs w:val="22"/>
          </w:rPr>
          <m:t xml:space="preserve">*100 </m:t>
        </m:r>
      </m:oMath>
      <w:r w:rsidR="005A54B0" w:rsidRPr="009942AC">
        <w:rPr>
          <w:rFonts w:ascii="Verdana" w:hAnsi="Verdana" w:cs="Arial"/>
          <w:sz w:val="20"/>
          <w:szCs w:val="20"/>
        </w:rPr>
        <w:t>=</w:t>
      </w:r>
      <w:r w:rsidR="00146C34" w:rsidRPr="009942AC">
        <w:rPr>
          <w:rFonts w:ascii="Verdana" w:hAnsi="Verdana" w:cs="Arial"/>
          <w:sz w:val="20"/>
          <w:szCs w:val="20"/>
        </w:rPr>
        <w:t xml:space="preserve"> </w:t>
      </w:r>
      <m:oMath>
        <m:f>
          <m:fPr>
            <m:ctrlPr>
              <w:rPr>
                <w:rFonts w:ascii="Cambria Math" w:hAnsi="Cambria Math" w:cs="Arial"/>
                <w:iCs/>
                <w:sz w:val="22"/>
                <w:szCs w:val="22"/>
              </w:rPr>
            </m:ctrlPr>
          </m:fPr>
          <m:num>
            <m:r>
              <m:rPr>
                <m:sty m:val="p"/>
              </m:rPr>
              <w:rPr>
                <w:rFonts w:ascii="Cambria Math" w:hAnsi="Cambria Math" w:cs="Arial"/>
                <w:sz w:val="22"/>
                <w:szCs w:val="22"/>
              </w:rPr>
              <m:t>110</m:t>
            </m:r>
          </m:num>
          <m:den>
            <m:r>
              <m:rPr>
                <m:sty m:val="p"/>
              </m:rPr>
              <w:rPr>
                <w:rFonts w:ascii="Cambria Math" w:hAnsi="Cambria Math" w:cs="Arial"/>
                <w:sz w:val="22"/>
                <w:szCs w:val="22"/>
              </w:rPr>
              <m:t>122,2</m:t>
            </m:r>
          </m:den>
        </m:f>
        <m:r>
          <m:rPr>
            <m:sty m:val="p"/>
          </m:rPr>
          <w:rPr>
            <w:rFonts w:ascii="Cambria Math" w:hAnsi="Cambria Math" w:cs="Arial"/>
            <w:sz w:val="22"/>
            <w:szCs w:val="22"/>
          </w:rPr>
          <m:t>*100=90,0</m:t>
        </m:r>
      </m:oMath>
      <w:r w:rsidR="00146C34" w:rsidRPr="009942AC">
        <w:rPr>
          <w:rFonts w:ascii="Verdana" w:hAnsi="Verdana" w:cs="Arial"/>
          <w:sz w:val="20"/>
          <w:szCs w:val="20"/>
        </w:rPr>
        <w:t xml:space="preserve"> </w:t>
      </w:r>
    </w:p>
    <w:p w14:paraId="7B51D91F" w14:textId="08F9BDEA" w:rsidR="00531724" w:rsidRPr="009942AC" w:rsidRDefault="00977837" w:rsidP="00AF48B0">
      <w:pPr>
        <w:rPr>
          <w:rFonts w:ascii="Verdana" w:hAnsi="Verdana" w:cs="Arial"/>
          <w:sz w:val="20"/>
          <w:szCs w:val="20"/>
        </w:rPr>
      </w:pPr>
      <w:r w:rsidRPr="009942AC">
        <w:rPr>
          <w:rFonts w:ascii="Verdana" w:hAnsi="Verdana" w:cs="Arial"/>
          <w:sz w:val="20"/>
          <w:szCs w:val="20"/>
        </w:rPr>
        <w:t>De koopkracht verandert met 90,0 – 100 = -10</w:t>
      </w:r>
      <w:r w:rsidR="005A54B0" w:rsidRPr="009942AC">
        <w:rPr>
          <w:rFonts w:ascii="Verdana" w:hAnsi="Verdana" w:cs="Arial"/>
          <w:sz w:val="20"/>
          <w:szCs w:val="20"/>
        </w:rPr>
        <w:t xml:space="preserve">. De koopkracht daalt met </w:t>
      </w:r>
      <w:r w:rsidRPr="009942AC">
        <w:rPr>
          <w:rFonts w:ascii="Verdana" w:hAnsi="Verdana" w:cs="Arial"/>
          <w:sz w:val="20"/>
          <w:szCs w:val="20"/>
        </w:rPr>
        <w:t>10</w:t>
      </w:r>
      <w:r w:rsidR="005A54B0" w:rsidRPr="009942AC">
        <w:rPr>
          <w:rFonts w:ascii="Verdana" w:hAnsi="Verdana" w:cs="Arial"/>
          <w:sz w:val="20"/>
          <w:szCs w:val="20"/>
        </w:rPr>
        <w:t>%.</w:t>
      </w:r>
    </w:p>
    <w:p w14:paraId="0E0364D1" w14:textId="77777777" w:rsidR="00531724" w:rsidRPr="009942AC" w:rsidRDefault="00531724" w:rsidP="00AF48B0">
      <w:pPr>
        <w:autoSpaceDE w:val="0"/>
        <w:autoSpaceDN w:val="0"/>
        <w:adjustRightInd w:val="0"/>
        <w:rPr>
          <w:rFonts w:ascii="Verdana" w:hAnsi="Verdana" w:cs="Arial"/>
          <w:bCs/>
          <w:i/>
          <w:iCs/>
          <w:sz w:val="20"/>
          <w:szCs w:val="20"/>
        </w:rPr>
      </w:pPr>
    </w:p>
    <w:p w14:paraId="333F555B" w14:textId="07B29817" w:rsidR="00531724" w:rsidRPr="009942AC" w:rsidRDefault="005A54B0" w:rsidP="005D5B42">
      <w:pPr>
        <w:outlineLvl w:val="0"/>
        <w:rPr>
          <w:rFonts w:ascii="Verdana" w:eastAsiaTheme="minorHAnsi" w:hAnsi="Verdana" w:cs="Arial"/>
          <w:b/>
          <w:bCs/>
          <w:iCs/>
          <w:sz w:val="20"/>
          <w:szCs w:val="20"/>
          <w:lang w:eastAsia="en-US"/>
        </w:rPr>
      </w:pPr>
      <w:r w:rsidRPr="009942AC">
        <w:rPr>
          <w:rFonts w:ascii="Verdana" w:eastAsiaTheme="minorHAnsi" w:hAnsi="Verdana" w:cs="Arial"/>
          <w:b/>
          <w:bCs/>
          <w:iCs/>
          <w:sz w:val="20"/>
          <w:szCs w:val="20"/>
          <w:lang w:eastAsia="en-US"/>
        </w:rPr>
        <w:t>Verrijking</w:t>
      </w:r>
      <w:r w:rsidR="00475C3F" w:rsidRPr="009942AC">
        <w:rPr>
          <w:rFonts w:ascii="Verdana" w:eastAsiaTheme="minorHAnsi" w:hAnsi="Verdana" w:cs="Arial"/>
          <w:b/>
          <w:bCs/>
          <w:iCs/>
          <w:sz w:val="20"/>
          <w:szCs w:val="20"/>
          <w:lang w:eastAsia="en-US"/>
        </w:rPr>
        <w:t>s</w:t>
      </w:r>
      <w:r w:rsidRPr="009942AC">
        <w:rPr>
          <w:rFonts w:ascii="Verdana" w:eastAsiaTheme="minorHAnsi" w:hAnsi="Verdana" w:cs="Arial"/>
          <w:b/>
          <w:bCs/>
          <w:iCs/>
          <w:sz w:val="20"/>
          <w:szCs w:val="20"/>
          <w:lang w:eastAsia="en-US"/>
        </w:rPr>
        <w:t>opdrachten</w:t>
      </w:r>
    </w:p>
    <w:p w14:paraId="69816685" w14:textId="77777777" w:rsidR="009F0D38" w:rsidRPr="009942AC" w:rsidRDefault="009F0D38" w:rsidP="005D5B42">
      <w:pPr>
        <w:outlineLvl w:val="0"/>
        <w:rPr>
          <w:rFonts w:ascii="Verdana" w:eastAsiaTheme="minorHAnsi" w:hAnsi="Verdana" w:cs="Arial"/>
          <w:b/>
          <w:bCs/>
          <w:iCs/>
          <w:sz w:val="20"/>
          <w:szCs w:val="20"/>
          <w:lang w:eastAsia="en-US"/>
        </w:rPr>
      </w:pPr>
    </w:p>
    <w:p w14:paraId="1FBA5D13" w14:textId="14F002BC" w:rsidR="00531724" w:rsidRPr="009942AC" w:rsidRDefault="00531724" w:rsidP="005D5B42">
      <w:pPr>
        <w:outlineLvl w:val="0"/>
        <w:rPr>
          <w:rFonts w:ascii="Verdana" w:eastAsiaTheme="minorHAnsi" w:hAnsi="Verdana" w:cs="Arial"/>
          <w:bCs/>
          <w:iCs/>
          <w:sz w:val="20"/>
          <w:szCs w:val="20"/>
          <w:lang w:eastAsia="en-US"/>
        </w:rPr>
      </w:pPr>
      <w:r w:rsidRPr="009942AC">
        <w:rPr>
          <w:rFonts w:ascii="Verdana" w:eastAsiaTheme="minorHAnsi" w:hAnsi="Verdana" w:cs="Arial"/>
          <w:b/>
          <w:bCs/>
          <w:iCs/>
          <w:sz w:val="20"/>
          <w:szCs w:val="20"/>
          <w:lang w:eastAsia="en-US"/>
        </w:rPr>
        <w:t>1</w:t>
      </w:r>
      <w:r w:rsidRPr="009942AC">
        <w:rPr>
          <w:rFonts w:ascii="Verdana" w:eastAsiaTheme="minorHAnsi" w:hAnsi="Verdana" w:cs="Arial"/>
          <w:bCs/>
          <w:iCs/>
          <w:sz w:val="20"/>
          <w:szCs w:val="20"/>
          <w:lang w:eastAsia="en-US"/>
        </w:rPr>
        <w:t xml:space="preserve"> </w:t>
      </w:r>
      <w:r w:rsidR="0015044D" w:rsidRPr="009942AC">
        <w:rPr>
          <w:rFonts w:ascii="Verdana" w:eastAsiaTheme="minorHAnsi" w:hAnsi="Verdana" w:cs="Arial"/>
          <w:bCs/>
          <w:iCs/>
          <w:sz w:val="20"/>
          <w:szCs w:val="20"/>
          <w:lang w:eastAsia="en-US"/>
        </w:rPr>
        <w:t>Eigen antwoord. Vergeet niet je argumenten/</w:t>
      </w:r>
      <w:r w:rsidR="0003036F" w:rsidRPr="009942AC">
        <w:rPr>
          <w:rFonts w:ascii="Verdana" w:eastAsiaTheme="minorHAnsi" w:hAnsi="Verdana" w:cs="Arial"/>
          <w:bCs/>
          <w:iCs/>
          <w:sz w:val="20"/>
          <w:szCs w:val="20"/>
          <w:lang w:eastAsia="en-US"/>
        </w:rPr>
        <w:t xml:space="preserve"> </w:t>
      </w:r>
      <w:r w:rsidR="0015044D" w:rsidRPr="009942AC">
        <w:rPr>
          <w:rFonts w:ascii="Verdana" w:eastAsiaTheme="minorHAnsi" w:hAnsi="Verdana" w:cs="Arial"/>
          <w:bCs/>
          <w:iCs/>
          <w:sz w:val="20"/>
          <w:szCs w:val="20"/>
          <w:lang w:eastAsia="en-US"/>
        </w:rPr>
        <w:t>uitleg.</w:t>
      </w:r>
    </w:p>
    <w:p w14:paraId="4B9173A6" w14:textId="77777777" w:rsidR="00531724" w:rsidRPr="009942AC" w:rsidRDefault="00531724" w:rsidP="00AF48B0">
      <w:pPr>
        <w:rPr>
          <w:rFonts w:ascii="Verdana" w:eastAsiaTheme="minorHAnsi" w:hAnsi="Verdana" w:cs="Arial"/>
          <w:bCs/>
          <w:iCs/>
          <w:sz w:val="20"/>
          <w:szCs w:val="20"/>
          <w:lang w:eastAsia="en-US"/>
        </w:rPr>
      </w:pPr>
    </w:p>
    <w:p w14:paraId="260E87AA" w14:textId="0261D341" w:rsidR="00531724" w:rsidRPr="009942AC" w:rsidRDefault="00531724" w:rsidP="005D5B42">
      <w:pPr>
        <w:outlineLvl w:val="0"/>
        <w:rPr>
          <w:rFonts w:ascii="Verdana" w:eastAsiaTheme="minorHAnsi" w:hAnsi="Verdana" w:cs="Arial"/>
          <w:bCs/>
          <w:iCs/>
          <w:sz w:val="20"/>
          <w:szCs w:val="20"/>
          <w:lang w:eastAsia="en-US"/>
        </w:rPr>
      </w:pPr>
      <w:r w:rsidRPr="009942AC">
        <w:rPr>
          <w:rFonts w:ascii="Verdana" w:eastAsiaTheme="minorHAnsi" w:hAnsi="Verdana" w:cs="Arial"/>
          <w:b/>
          <w:bCs/>
          <w:iCs/>
          <w:sz w:val="20"/>
          <w:szCs w:val="20"/>
          <w:lang w:eastAsia="en-US"/>
        </w:rPr>
        <w:t>2</w:t>
      </w:r>
      <w:r w:rsidRPr="009942AC">
        <w:rPr>
          <w:rFonts w:ascii="Verdana" w:eastAsiaTheme="minorHAnsi" w:hAnsi="Verdana" w:cs="Arial"/>
          <w:bCs/>
          <w:iCs/>
          <w:sz w:val="20"/>
          <w:szCs w:val="20"/>
          <w:lang w:eastAsia="en-US"/>
        </w:rPr>
        <w:t xml:space="preserve"> </w:t>
      </w:r>
      <w:r w:rsidR="0015044D" w:rsidRPr="009942AC">
        <w:rPr>
          <w:rFonts w:ascii="Verdana" w:eastAsiaTheme="minorHAnsi" w:hAnsi="Verdana" w:cs="Arial"/>
          <w:bCs/>
          <w:iCs/>
          <w:sz w:val="20"/>
          <w:szCs w:val="20"/>
          <w:lang w:eastAsia="en-US"/>
        </w:rPr>
        <w:t>Eigen antwoord. Vergeet niet je argumenten/</w:t>
      </w:r>
      <w:r w:rsidR="0003036F" w:rsidRPr="009942AC">
        <w:rPr>
          <w:rFonts w:ascii="Verdana" w:eastAsiaTheme="minorHAnsi" w:hAnsi="Verdana" w:cs="Arial"/>
          <w:bCs/>
          <w:iCs/>
          <w:sz w:val="20"/>
          <w:szCs w:val="20"/>
          <w:lang w:eastAsia="en-US"/>
        </w:rPr>
        <w:t xml:space="preserve"> </w:t>
      </w:r>
      <w:r w:rsidR="0015044D" w:rsidRPr="009942AC">
        <w:rPr>
          <w:rFonts w:ascii="Verdana" w:eastAsiaTheme="minorHAnsi" w:hAnsi="Verdana" w:cs="Arial"/>
          <w:bCs/>
          <w:iCs/>
          <w:sz w:val="20"/>
          <w:szCs w:val="20"/>
          <w:lang w:eastAsia="en-US"/>
        </w:rPr>
        <w:t>uitleg.</w:t>
      </w:r>
    </w:p>
    <w:p w14:paraId="16774EDD" w14:textId="77777777" w:rsidR="00531724" w:rsidRPr="009942AC" w:rsidRDefault="00531724" w:rsidP="00AF48B0">
      <w:pPr>
        <w:rPr>
          <w:rFonts w:ascii="Verdana" w:eastAsiaTheme="minorHAnsi" w:hAnsi="Verdana" w:cs="Arial"/>
          <w:bCs/>
          <w:iCs/>
          <w:sz w:val="20"/>
          <w:szCs w:val="20"/>
          <w:lang w:eastAsia="en-US"/>
        </w:rPr>
      </w:pPr>
    </w:p>
    <w:p w14:paraId="35C8EAF7" w14:textId="0802082A" w:rsidR="00531724" w:rsidRPr="009942AC" w:rsidRDefault="00531724" w:rsidP="00AF48B0">
      <w:pPr>
        <w:rPr>
          <w:rFonts w:ascii="Verdana" w:eastAsiaTheme="minorHAnsi" w:hAnsi="Verdana" w:cs="Arial"/>
          <w:b/>
          <w:bCs/>
          <w:iCs/>
          <w:sz w:val="20"/>
          <w:szCs w:val="20"/>
          <w:lang w:eastAsia="en-US"/>
        </w:rPr>
      </w:pPr>
    </w:p>
    <w:p w14:paraId="55DA14B3" w14:textId="77777777" w:rsidR="009F0D38" w:rsidRPr="009942AC" w:rsidRDefault="009F0D38">
      <w:pPr>
        <w:widowControl/>
        <w:suppressAutoHyphens w:val="0"/>
        <w:rPr>
          <w:rFonts w:ascii="Verdana" w:eastAsia="Calibri" w:hAnsi="Verdana" w:cs="Arial"/>
          <w:b/>
          <w:bCs/>
          <w:iCs/>
          <w:kern w:val="0"/>
          <w:sz w:val="20"/>
          <w:szCs w:val="20"/>
          <w:lang w:eastAsia="en-US" w:bidi="ar-SA"/>
        </w:rPr>
      </w:pPr>
      <w:r w:rsidRPr="009942AC">
        <w:rPr>
          <w:rFonts w:ascii="Verdana" w:hAnsi="Verdana" w:cs="Arial"/>
          <w:b/>
          <w:bCs/>
          <w:iCs/>
          <w:sz w:val="20"/>
          <w:szCs w:val="20"/>
        </w:rPr>
        <w:br w:type="page"/>
      </w:r>
    </w:p>
    <w:p w14:paraId="77EAD214" w14:textId="423712D4" w:rsidR="00531724" w:rsidRPr="009942AC" w:rsidRDefault="00531724" w:rsidP="005D5B42">
      <w:pPr>
        <w:pStyle w:val="Geenafstand"/>
        <w:outlineLvl w:val="0"/>
        <w:rPr>
          <w:rFonts w:ascii="Verdana" w:eastAsiaTheme="minorHAnsi" w:hAnsi="Verdana" w:cs="Arial"/>
          <w:b/>
          <w:bCs/>
          <w:iCs/>
          <w:sz w:val="20"/>
          <w:szCs w:val="20"/>
        </w:rPr>
      </w:pPr>
      <w:r w:rsidRPr="009942AC">
        <w:rPr>
          <w:rFonts w:ascii="Verdana" w:hAnsi="Verdana" w:cs="Arial"/>
          <w:b/>
          <w:bCs/>
          <w:iCs/>
          <w:sz w:val="20"/>
          <w:szCs w:val="20"/>
        </w:rPr>
        <w:lastRenderedPageBreak/>
        <w:t>1.4 Specialisatie en arbeidsdeling</w:t>
      </w:r>
    </w:p>
    <w:p w14:paraId="068A4CFE" w14:textId="77777777" w:rsidR="00531724" w:rsidRPr="009942AC" w:rsidRDefault="00531724" w:rsidP="00AF48B0">
      <w:pPr>
        <w:pStyle w:val="Geenafstand"/>
        <w:rPr>
          <w:rFonts w:ascii="Verdana" w:hAnsi="Verdana" w:cs="Arial"/>
          <w:b/>
          <w:bCs/>
          <w:iCs/>
          <w:sz w:val="20"/>
          <w:szCs w:val="20"/>
        </w:rPr>
      </w:pPr>
    </w:p>
    <w:p w14:paraId="17DCE180" w14:textId="46FE3185" w:rsidR="00531724" w:rsidRPr="009942AC" w:rsidRDefault="00531724" w:rsidP="00AF48B0">
      <w:pPr>
        <w:pStyle w:val="Geenafstand"/>
        <w:rPr>
          <w:rFonts w:ascii="Verdana" w:eastAsia="Times New Roman" w:hAnsi="Verdana" w:cs="Arial"/>
          <w:bCs/>
          <w:iCs/>
          <w:sz w:val="20"/>
          <w:szCs w:val="20"/>
          <w:lang w:eastAsia="en-GB"/>
        </w:rPr>
      </w:pPr>
      <w:r w:rsidRPr="009942AC">
        <w:rPr>
          <w:rFonts w:ascii="Verdana" w:hAnsi="Verdana" w:cs="Arial"/>
          <w:b/>
          <w:sz w:val="20"/>
          <w:szCs w:val="20"/>
        </w:rPr>
        <w:t>37</w:t>
      </w:r>
      <w:r w:rsidR="00D102EA" w:rsidRPr="009942AC">
        <w:rPr>
          <w:rFonts w:ascii="Verdana" w:hAnsi="Verdana" w:cs="Arial"/>
          <w:b/>
          <w:sz w:val="20"/>
          <w:szCs w:val="20"/>
        </w:rPr>
        <w:t xml:space="preserve"> a</w:t>
      </w:r>
      <w:r w:rsidR="00EA1345" w:rsidRPr="009942AC">
        <w:rPr>
          <w:rFonts w:ascii="Verdana" w:hAnsi="Verdana" w:cs="Arial"/>
          <w:sz w:val="20"/>
          <w:szCs w:val="20"/>
        </w:rPr>
        <w:t xml:space="preserve"> Bij vijf producten die elk met elkaar geruild kunnen worden zijn er tien onderlinge prijsverhoudingen (je kunt dit ook in een schema zetten, zoals in het voorbeeld). Na het vaststellen van een van de goederen als ruilmiddel, zijn er nog vier prijsverhoudingen.</w:t>
      </w:r>
    </w:p>
    <w:p w14:paraId="660E721A" w14:textId="4383059C" w:rsidR="00EA1345" w:rsidRPr="009942AC" w:rsidRDefault="00531724" w:rsidP="00AF48B0">
      <w:pPr>
        <w:pStyle w:val="Tekstopmerking"/>
        <w:rPr>
          <w:rFonts w:ascii="Verdana" w:hAnsi="Verdana" w:cs="Arial"/>
          <w:szCs w:val="20"/>
          <w:lang w:val="nl-NL"/>
        </w:rPr>
      </w:pPr>
      <w:r w:rsidRPr="009942AC">
        <w:rPr>
          <w:rFonts w:ascii="Verdana" w:hAnsi="Verdana" w:cs="Arial"/>
          <w:b/>
          <w:szCs w:val="20"/>
          <w:lang w:val="nl-NL"/>
        </w:rPr>
        <w:t>b</w:t>
      </w:r>
      <w:r w:rsidRPr="009942AC">
        <w:rPr>
          <w:rFonts w:ascii="Verdana" w:hAnsi="Verdana" w:cs="Arial"/>
          <w:szCs w:val="20"/>
          <w:lang w:val="nl-NL"/>
        </w:rPr>
        <w:t xml:space="preserve"> 'Goederenruil gaat beter met één ruilgoed dat iede</w:t>
      </w:r>
      <w:r w:rsidR="00EA1345" w:rsidRPr="009942AC">
        <w:rPr>
          <w:rFonts w:ascii="Verdana" w:hAnsi="Verdana" w:cs="Arial"/>
          <w:szCs w:val="20"/>
          <w:lang w:val="nl-NL"/>
        </w:rPr>
        <w:t xml:space="preserve">reen als ruilmiddel accepteert’, omdat het aantal mogelijke prijsverhoudingen daalt van </w:t>
      </w:r>
      <w:r w:rsidR="00181FB6" w:rsidRPr="009942AC">
        <w:rPr>
          <w:rFonts w:ascii="Verdana" w:hAnsi="Verdana" w:cs="Arial"/>
          <w:szCs w:val="20"/>
          <w:lang w:val="nl-NL"/>
        </w:rPr>
        <w:t>tien</w:t>
      </w:r>
      <w:r w:rsidR="00EA1345" w:rsidRPr="009942AC">
        <w:rPr>
          <w:rFonts w:ascii="Verdana" w:hAnsi="Verdana" w:cs="Arial"/>
          <w:szCs w:val="20"/>
          <w:lang w:val="nl-NL"/>
        </w:rPr>
        <w:t xml:space="preserve"> naar </w:t>
      </w:r>
      <w:r w:rsidR="00181FB6" w:rsidRPr="009942AC">
        <w:rPr>
          <w:rFonts w:ascii="Verdana" w:hAnsi="Verdana" w:cs="Arial"/>
          <w:szCs w:val="20"/>
          <w:lang w:val="nl-NL"/>
        </w:rPr>
        <w:t>vier</w:t>
      </w:r>
      <w:r w:rsidR="00EA1345" w:rsidRPr="009942AC">
        <w:rPr>
          <w:rFonts w:ascii="Verdana" w:hAnsi="Verdana" w:cs="Arial"/>
          <w:szCs w:val="20"/>
          <w:lang w:val="nl-NL"/>
        </w:rPr>
        <w:t>. Dat vereenvoudigt het maken van afsp</w:t>
      </w:r>
      <w:r w:rsidR="00D102EA" w:rsidRPr="009942AC">
        <w:rPr>
          <w:rFonts w:ascii="Verdana" w:hAnsi="Verdana" w:cs="Arial"/>
          <w:szCs w:val="20"/>
          <w:lang w:val="nl-NL"/>
        </w:rPr>
        <w:t>raken en het rekenwerk dat daar</w:t>
      </w:r>
      <w:r w:rsidR="00EA1345" w:rsidRPr="009942AC">
        <w:rPr>
          <w:rFonts w:ascii="Verdana" w:hAnsi="Verdana" w:cs="Arial"/>
          <w:szCs w:val="20"/>
          <w:lang w:val="nl-NL"/>
        </w:rPr>
        <w:t>bij hoort. En het is makkelijker om iemand te vinden die je product wil kopen.</w:t>
      </w:r>
    </w:p>
    <w:p w14:paraId="0A8FC2C0" w14:textId="12FCDFB3" w:rsidR="00531724" w:rsidRPr="009942AC" w:rsidRDefault="00531724" w:rsidP="00AF48B0">
      <w:pPr>
        <w:pStyle w:val="Tekstopmerking"/>
        <w:rPr>
          <w:rFonts w:ascii="Verdana" w:hAnsi="Verdana" w:cs="Arial"/>
          <w:b/>
          <w:szCs w:val="20"/>
          <w:lang w:val="nl-NL"/>
        </w:rPr>
      </w:pPr>
      <w:r w:rsidRPr="009942AC">
        <w:rPr>
          <w:rFonts w:ascii="Verdana" w:hAnsi="Verdana" w:cs="Arial"/>
          <w:b/>
          <w:szCs w:val="20"/>
          <w:lang w:val="nl-NL"/>
        </w:rPr>
        <w:t>c</w:t>
      </w:r>
      <w:r w:rsidR="00761C35" w:rsidRPr="009942AC">
        <w:rPr>
          <w:rFonts w:ascii="Verdana" w:hAnsi="Verdana" w:cs="Arial"/>
          <w:szCs w:val="20"/>
          <w:lang w:val="nl-NL"/>
        </w:rPr>
        <w:t xml:space="preserve"> De rol van geld als ruilmiddel is het reduceren van</w:t>
      </w:r>
      <w:r w:rsidRPr="009942AC">
        <w:rPr>
          <w:rFonts w:ascii="Verdana" w:hAnsi="Verdana" w:cs="Arial"/>
          <w:szCs w:val="20"/>
          <w:lang w:val="nl-NL"/>
        </w:rPr>
        <w:t xml:space="preserve"> het aantal prijsverhoudingen</w:t>
      </w:r>
      <w:r w:rsidR="00761C35" w:rsidRPr="009942AC">
        <w:rPr>
          <w:rFonts w:ascii="Verdana" w:hAnsi="Verdana" w:cs="Arial"/>
          <w:szCs w:val="20"/>
          <w:lang w:val="nl-NL"/>
        </w:rPr>
        <w:t>.</w:t>
      </w:r>
      <w:r w:rsidRPr="009942AC">
        <w:rPr>
          <w:rFonts w:ascii="Verdana" w:hAnsi="Verdana" w:cs="Arial"/>
          <w:szCs w:val="20"/>
          <w:lang w:val="nl-NL"/>
        </w:rPr>
        <w:t xml:space="preserve"> </w:t>
      </w:r>
      <w:r w:rsidR="00761C35" w:rsidRPr="009942AC">
        <w:rPr>
          <w:rFonts w:ascii="Verdana" w:hAnsi="Verdana" w:cs="Arial"/>
          <w:szCs w:val="20"/>
          <w:lang w:val="nl-NL"/>
        </w:rPr>
        <w:t>Het</w:t>
      </w:r>
      <w:r w:rsidRPr="009942AC">
        <w:rPr>
          <w:rFonts w:ascii="Verdana" w:hAnsi="Verdana" w:cs="Arial"/>
          <w:szCs w:val="20"/>
          <w:lang w:val="nl-NL"/>
        </w:rPr>
        <w:t xml:space="preserve"> heeft een aantal voordelen ten opzichte van een goed als rui</w:t>
      </w:r>
      <w:r w:rsidR="00761C35" w:rsidRPr="009942AC">
        <w:rPr>
          <w:rFonts w:ascii="Verdana" w:hAnsi="Verdana" w:cs="Arial"/>
          <w:szCs w:val="20"/>
          <w:lang w:val="nl-NL"/>
        </w:rPr>
        <w:t xml:space="preserve">lmiddel: </w:t>
      </w:r>
      <w:r w:rsidRPr="009942AC">
        <w:rPr>
          <w:rFonts w:ascii="Verdana" w:hAnsi="Verdana" w:cs="Arial"/>
          <w:szCs w:val="20"/>
          <w:lang w:val="nl-NL"/>
        </w:rPr>
        <w:t>o.a. deelbaar, wordt niet verbruikt, kan in complexere situaties wor</w:t>
      </w:r>
      <w:r w:rsidR="00761C35" w:rsidRPr="009942AC">
        <w:rPr>
          <w:rFonts w:ascii="Verdana" w:hAnsi="Verdana" w:cs="Arial"/>
          <w:szCs w:val="20"/>
          <w:lang w:val="nl-NL"/>
        </w:rPr>
        <w:t>den gebruikt dan goederenruil.</w:t>
      </w:r>
    </w:p>
    <w:p w14:paraId="482EE657" w14:textId="77777777" w:rsidR="00531724" w:rsidRPr="009942AC" w:rsidRDefault="00531724" w:rsidP="00AF48B0">
      <w:pPr>
        <w:pStyle w:val="Tekstopmerking"/>
        <w:rPr>
          <w:rFonts w:ascii="Verdana" w:eastAsia="Times New Roman" w:hAnsi="Verdana" w:cs="Arial"/>
          <w:b/>
          <w:szCs w:val="20"/>
          <w:lang w:val="nl-NL" w:eastAsia="en-GB"/>
        </w:rPr>
      </w:pPr>
    </w:p>
    <w:p w14:paraId="1715AA60" w14:textId="75658851" w:rsidR="005E1124" w:rsidRPr="009942AC" w:rsidRDefault="00531724" w:rsidP="00AF48B0">
      <w:pPr>
        <w:pStyle w:val="Geenafstand"/>
        <w:rPr>
          <w:rFonts w:ascii="Verdana" w:eastAsia="Times New Roman" w:hAnsi="Verdana" w:cs="Arial"/>
          <w:bCs/>
          <w:iCs/>
          <w:sz w:val="20"/>
          <w:szCs w:val="20"/>
          <w:lang w:eastAsia="en-GB"/>
        </w:rPr>
      </w:pPr>
      <w:r w:rsidRPr="009942AC">
        <w:rPr>
          <w:rFonts w:ascii="Verdana" w:hAnsi="Verdana" w:cs="Arial"/>
          <w:b/>
          <w:sz w:val="20"/>
          <w:szCs w:val="20"/>
        </w:rPr>
        <w:t>38 a</w:t>
      </w:r>
      <w:r w:rsidR="005E1124" w:rsidRPr="009942AC">
        <w:rPr>
          <w:rFonts w:ascii="Verdana" w:hAnsi="Verdana" w:cs="Arial"/>
          <w:sz w:val="20"/>
          <w:szCs w:val="20"/>
        </w:rPr>
        <w:t xml:space="preserve"> V</w:t>
      </w:r>
      <w:r w:rsidRPr="009942AC">
        <w:rPr>
          <w:rFonts w:ascii="Verdana" w:hAnsi="Verdana" w:cs="Arial"/>
          <w:sz w:val="20"/>
          <w:szCs w:val="20"/>
        </w:rPr>
        <w:t>oorbeelden van activiteiten die maken d</w:t>
      </w:r>
      <w:r w:rsidR="005E1124" w:rsidRPr="009942AC">
        <w:rPr>
          <w:rFonts w:ascii="Verdana" w:hAnsi="Verdana" w:cs="Arial"/>
          <w:sz w:val="20"/>
          <w:szCs w:val="20"/>
        </w:rPr>
        <w:t xml:space="preserve">at een bedrijf waarde toevoegt </w:t>
      </w:r>
      <w:r w:rsidR="005E1124" w:rsidRPr="009942AC">
        <w:rPr>
          <w:rFonts w:ascii="Verdana" w:eastAsia="Times New Roman" w:hAnsi="Verdana" w:cs="Arial"/>
          <w:bCs/>
          <w:iCs/>
          <w:sz w:val="20"/>
          <w:szCs w:val="20"/>
          <w:lang w:eastAsia="en-GB"/>
        </w:rPr>
        <w:t>zijn: een product maken uit grondstoffen, een product bij de klant brengen door het in een winkel in passende hoeveelheden aan te bieden, transport naar de klant, keuzemogelijkheden bieden, producten op maat maken, bekendheid geven aan producten bij klanten (marketing).</w:t>
      </w:r>
    </w:p>
    <w:p w14:paraId="1228C5CC" w14:textId="4F07135B" w:rsidR="00531724" w:rsidRPr="009942AC" w:rsidRDefault="00531724" w:rsidP="00AF48B0">
      <w:pPr>
        <w:pStyle w:val="Geenafstand"/>
        <w:rPr>
          <w:rFonts w:ascii="Verdana" w:eastAsia="Times New Roman" w:hAnsi="Verdana" w:cs="Arial"/>
          <w:bCs/>
          <w:iCs/>
          <w:sz w:val="20"/>
          <w:szCs w:val="20"/>
          <w:lang w:eastAsia="en-GB"/>
        </w:rPr>
      </w:pPr>
      <w:r w:rsidRPr="009942AC">
        <w:rPr>
          <w:rFonts w:ascii="Verdana" w:eastAsia="Times New Roman" w:hAnsi="Verdana" w:cs="Arial"/>
          <w:b/>
          <w:bCs/>
          <w:iCs/>
          <w:sz w:val="20"/>
          <w:szCs w:val="20"/>
          <w:lang w:eastAsia="en-GB"/>
        </w:rPr>
        <w:t>b</w:t>
      </w:r>
      <w:r w:rsidRPr="009942AC">
        <w:rPr>
          <w:rFonts w:ascii="Verdana" w:eastAsia="Times New Roman" w:hAnsi="Verdana" w:cs="Arial"/>
          <w:bCs/>
          <w:iCs/>
          <w:sz w:val="20"/>
          <w:szCs w:val="20"/>
          <w:lang w:eastAsia="en-GB"/>
        </w:rPr>
        <w:t xml:space="preserve"> </w:t>
      </w:r>
      <w:r w:rsidR="005E1124" w:rsidRPr="009942AC">
        <w:rPr>
          <w:rFonts w:ascii="Verdana" w:eastAsia="Times New Roman" w:hAnsi="Verdana" w:cs="Arial"/>
          <w:bCs/>
          <w:iCs/>
          <w:sz w:val="20"/>
          <w:szCs w:val="20"/>
          <w:lang w:eastAsia="en-GB"/>
        </w:rPr>
        <w:t>De</w:t>
      </w:r>
      <w:r w:rsidRPr="009942AC">
        <w:rPr>
          <w:rFonts w:ascii="Verdana" w:eastAsia="Times New Roman" w:hAnsi="Verdana" w:cs="Arial"/>
          <w:bCs/>
          <w:iCs/>
          <w:sz w:val="20"/>
          <w:szCs w:val="20"/>
          <w:lang w:eastAsia="en-GB"/>
        </w:rPr>
        <w:t xml:space="preserve"> middelen </w:t>
      </w:r>
      <w:r w:rsidR="005E1124" w:rsidRPr="009942AC">
        <w:rPr>
          <w:rFonts w:ascii="Verdana" w:eastAsia="Times New Roman" w:hAnsi="Verdana" w:cs="Arial"/>
          <w:bCs/>
          <w:iCs/>
          <w:sz w:val="20"/>
          <w:szCs w:val="20"/>
          <w:lang w:eastAsia="en-GB"/>
        </w:rPr>
        <w:t>die</w:t>
      </w:r>
      <w:r w:rsidRPr="009942AC">
        <w:rPr>
          <w:rFonts w:ascii="Verdana" w:eastAsia="Times New Roman" w:hAnsi="Verdana" w:cs="Arial"/>
          <w:bCs/>
          <w:iCs/>
          <w:sz w:val="20"/>
          <w:szCs w:val="20"/>
          <w:lang w:eastAsia="en-GB"/>
        </w:rPr>
        <w:t xml:space="preserve"> de ondernemer in</w:t>
      </w:r>
      <w:r w:rsidR="005E1124" w:rsidRPr="009942AC">
        <w:rPr>
          <w:rFonts w:ascii="Verdana" w:eastAsia="Times New Roman" w:hAnsi="Verdana" w:cs="Arial"/>
          <w:bCs/>
          <w:iCs/>
          <w:sz w:val="20"/>
          <w:szCs w:val="20"/>
          <w:lang w:eastAsia="en-GB"/>
        </w:rPr>
        <w:t>zet</w:t>
      </w:r>
      <w:r w:rsidRPr="009942AC">
        <w:rPr>
          <w:rFonts w:ascii="Verdana" w:eastAsia="Times New Roman" w:hAnsi="Verdana" w:cs="Arial"/>
          <w:bCs/>
          <w:iCs/>
          <w:sz w:val="20"/>
          <w:szCs w:val="20"/>
          <w:lang w:eastAsia="en-GB"/>
        </w:rPr>
        <w:t xml:space="preserve"> om waarde toe te voegen</w:t>
      </w:r>
      <w:r w:rsidR="005E1124" w:rsidRPr="009942AC">
        <w:rPr>
          <w:rFonts w:ascii="Verdana" w:eastAsia="Times New Roman" w:hAnsi="Verdana" w:cs="Arial"/>
          <w:bCs/>
          <w:iCs/>
          <w:sz w:val="20"/>
          <w:szCs w:val="20"/>
          <w:lang w:eastAsia="en-GB"/>
        </w:rPr>
        <w:t xml:space="preserve">, zijn: </w:t>
      </w:r>
      <w:r w:rsidRPr="009942AC">
        <w:rPr>
          <w:rFonts w:ascii="Verdana" w:eastAsia="Times New Roman" w:hAnsi="Verdana" w:cs="Arial"/>
          <w:bCs/>
          <w:iCs/>
          <w:sz w:val="20"/>
          <w:szCs w:val="20"/>
          <w:lang w:eastAsia="en-GB"/>
        </w:rPr>
        <w:t>de productiefactoren natuur, arbeid, kapitaal</w:t>
      </w:r>
      <w:r w:rsidR="005E1124" w:rsidRPr="009942AC">
        <w:rPr>
          <w:rFonts w:ascii="Verdana" w:eastAsia="Times New Roman" w:hAnsi="Verdana" w:cs="Arial"/>
          <w:bCs/>
          <w:iCs/>
          <w:sz w:val="20"/>
          <w:szCs w:val="20"/>
          <w:lang w:eastAsia="en-GB"/>
        </w:rPr>
        <w:t xml:space="preserve"> en ondernemerschap.</w:t>
      </w:r>
    </w:p>
    <w:p w14:paraId="4138CE7E" w14:textId="77777777" w:rsidR="00531724" w:rsidRPr="009942AC" w:rsidRDefault="00531724" w:rsidP="00AF48B0">
      <w:pPr>
        <w:pStyle w:val="Tekstopmerking"/>
        <w:rPr>
          <w:rFonts w:ascii="Verdana" w:eastAsia="Times New Roman" w:hAnsi="Verdana" w:cs="Arial"/>
          <w:bCs/>
          <w:iCs/>
          <w:szCs w:val="20"/>
          <w:lang w:val="nl-NL" w:eastAsia="en-GB"/>
        </w:rPr>
      </w:pPr>
    </w:p>
    <w:p w14:paraId="055EC6A3" w14:textId="1DB96E09" w:rsidR="00531724" w:rsidRPr="009942AC" w:rsidRDefault="00531724" w:rsidP="00AF48B0">
      <w:pPr>
        <w:pStyle w:val="Geenafstand"/>
        <w:rPr>
          <w:rFonts w:ascii="Verdana" w:eastAsiaTheme="minorHAnsi" w:hAnsi="Verdana" w:cs="Arial"/>
          <w:b/>
          <w:sz w:val="20"/>
          <w:szCs w:val="20"/>
        </w:rPr>
      </w:pPr>
      <w:r w:rsidRPr="009942AC">
        <w:rPr>
          <w:rFonts w:ascii="Verdana" w:hAnsi="Verdana" w:cs="Arial"/>
          <w:b/>
          <w:sz w:val="20"/>
          <w:szCs w:val="20"/>
        </w:rPr>
        <w:t>39</w:t>
      </w:r>
      <w:r w:rsidR="005E1124" w:rsidRPr="009942AC">
        <w:rPr>
          <w:rFonts w:ascii="Verdana" w:hAnsi="Verdana" w:cs="Arial"/>
          <w:sz w:val="20"/>
          <w:szCs w:val="20"/>
        </w:rPr>
        <w:t xml:space="preserve"> Er vindt geen c</w:t>
      </w:r>
      <w:r w:rsidRPr="009942AC">
        <w:rPr>
          <w:rFonts w:ascii="Verdana" w:hAnsi="Verdana" w:cs="Arial"/>
          <w:sz w:val="20"/>
          <w:szCs w:val="20"/>
        </w:rPr>
        <w:t xml:space="preserve">onsumptie plaats </w:t>
      </w:r>
      <w:r w:rsidR="005E1124" w:rsidRPr="009942AC">
        <w:rPr>
          <w:rFonts w:ascii="Verdana" w:hAnsi="Verdana" w:cs="Arial"/>
          <w:sz w:val="20"/>
          <w:szCs w:val="20"/>
        </w:rPr>
        <w:t>in bedrijfshuishoudingen. De d</w:t>
      </w:r>
      <w:r w:rsidRPr="009942AC">
        <w:rPr>
          <w:rFonts w:ascii="Verdana" w:hAnsi="Verdana" w:cs="Arial"/>
          <w:sz w:val="20"/>
          <w:szCs w:val="20"/>
        </w:rPr>
        <w:t xml:space="preserve">efinitie </w:t>
      </w:r>
      <w:r w:rsidR="005E1124" w:rsidRPr="009942AC">
        <w:rPr>
          <w:rFonts w:ascii="Verdana" w:hAnsi="Verdana" w:cs="Arial"/>
          <w:sz w:val="20"/>
          <w:szCs w:val="20"/>
        </w:rPr>
        <w:t xml:space="preserve">van consumptie </w:t>
      </w:r>
      <w:r w:rsidRPr="009942AC">
        <w:rPr>
          <w:rFonts w:ascii="Verdana" w:hAnsi="Verdana" w:cs="Arial"/>
          <w:sz w:val="20"/>
          <w:szCs w:val="20"/>
        </w:rPr>
        <w:t>is de aankoop van goederen en diensten door gezinshuishoudingen. Als bedrijven voor hun medewerkers kosteloos een maaltijd in de bedrijfskantine verschaffen, is</w:t>
      </w:r>
      <w:r w:rsidR="005E1124" w:rsidRPr="009942AC">
        <w:rPr>
          <w:rFonts w:ascii="Verdana" w:hAnsi="Verdana" w:cs="Arial"/>
          <w:sz w:val="20"/>
          <w:szCs w:val="20"/>
        </w:rPr>
        <w:t xml:space="preserve"> </w:t>
      </w:r>
      <w:r w:rsidR="00E45B35" w:rsidRPr="009942AC">
        <w:rPr>
          <w:rFonts w:ascii="Verdana" w:hAnsi="Verdana" w:cs="Arial"/>
          <w:sz w:val="20"/>
          <w:szCs w:val="20"/>
        </w:rPr>
        <w:t xml:space="preserve">dat geen </w:t>
      </w:r>
      <w:r w:rsidR="005E1124" w:rsidRPr="009942AC">
        <w:rPr>
          <w:rFonts w:ascii="Verdana" w:hAnsi="Verdana" w:cs="Arial"/>
          <w:sz w:val="20"/>
          <w:szCs w:val="20"/>
        </w:rPr>
        <w:t>consumptie.</w:t>
      </w:r>
    </w:p>
    <w:p w14:paraId="1DD3DB53" w14:textId="1B70544E" w:rsidR="00531724" w:rsidRPr="009942AC" w:rsidRDefault="00531724" w:rsidP="00AF48B0">
      <w:pPr>
        <w:pStyle w:val="Geenafstand"/>
        <w:rPr>
          <w:rFonts w:ascii="Verdana" w:eastAsia="Times New Roman" w:hAnsi="Verdana" w:cs="Arial"/>
          <w:bCs/>
          <w:iCs/>
          <w:sz w:val="20"/>
          <w:szCs w:val="20"/>
          <w:lang w:eastAsia="en-GB"/>
        </w:rPr>
      </w:pPr>
    </w:p>
    <w:p w14:paraId="69ABC9A8" w14:textId="729DAB52" w:rsidR="00531724" w:rsidRPr="009942AC" w:rsidRDefault="00531724" w:rsidP="00AF48B0">
      <w:pPr>
        <w:pStyle w:val="Geenafstand"/>
        <w:rPr>
          <w:rFonts w:ascii="Verdana" w:eastAsia="Times New Roman" w:hAnsi="Verdana" w:cs="Arial"/>
          <w:bCs/>
          <w:iCs/>
          <w:sz w:val="20"/>
          <w:szCs w:val="20"/>
          <w:lang w:eastAsia="en-GB"/>
        </w:rPr>
      </w:pPr>
      <w:r w:rsidRPr="009942AC">
        <w:rPr>
          <w:rFonts w:ascii="Verdana" w:hAnsi="Verdana" w:cs="Arial"/>
          <w:b/>
          <w:sz w:val="20"/>
          <w:szCs w:val="20"/>
        </w:rPr>
        <w:t xml:space="preserve">40 </w:t>
      </w:r>
      <w:r w:rsidR="00A84B20" w:rsidRPr="009942AC">
        <w:rPr>
          <w:rFonts w:ascii="Verdana" w:eastAsia="Times New Roman" w:hAnsi="Verdana" w:cs="Arial"/>
          <w:bCs/>
          <w:iCs/>
          <w:sz w:val="20"/>
          <w:szCs w:val="20"/>
          <w:lang w:eastAsia="en-GB"/>
        </w:rPr>
        <w:t>1.D, 2.A, 3.C, 4.</w:t>
      </w:r>
      <w:r w:rsidRPr="009942AC">
        <w:rPr>
          <w:rFonts w:ascii="Verdana" w:eastAsia="Times New Roman" w:hAnsi="Verdana" w:cs="Arial"/>
          <w:bCs/>
          <w:iCs/>
          <w:sz w:val="20"/>
          <w:szCs w:val="20"/>
          <w:lang w:eastAsia="en-GB"/>
        </w:rPr>
        <w:t>B. In punt B en C gebruiken Just en Jasper de productiecapaciteit va</w:t>
      </w:r>
      <w:r w:rsidR="008E4374" w:rsidRPr="009942AC">
        <w:rPr>
          <w:rFonts w:ascii="Verdana" w:eastAsia="Times New Roman" w:hAnsi="Verdana" w:cs="Arial"/>
          <w:bCs/>
          <w:iCs/>
          <w:sz w:val="20"/>
          <w:szCs w:val="20"/>
          <w:lang w:eastAsia="en-GB"/>
        </w:rPr>
        <w:t>n 750 uur maximaal.</w:t>
      </w:r>
    </w:p>
    <w:p w14:paraId="7E6429C3" w14:textId="6C7D59B8" w:rsidR="00531724" w:rsidRPr="009942AC" w:rsidRDefault="00115783" w:rsidP="00AF48B0">
      <w:pPr>
        <w:pStyle w:val="Geenafstand"/>
        <w:rPr>
          <w:rFonts w:ascii="Arial" w:hAnsi="Arial" w:cs="Arial"/>
          <w:color w:val="000000"/>
        </w:rPr>
      </w:pPr>
      <w:r w:rsidRPr="009942AC">
        <w:rPr>
          <w:noProof/>
          <w:lang w:eastAsia="nl-NL"/>
        </w:rPr>
        <w:drawing>
          <wp:inline distT="0" distB="0" distL="0" distR="0" wp14:anchorId="2FB52F83" wp14:editId="48FC8E95">
            <wp:extent cx="5038725" cy="3235053"/>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3204" cy="3244349"/>
                    </a:xfrm>
                    <a:prstGeom prst="rect">
                      <a:avLst/>
                    </a:prstGeom>
                    <a:noFill/>
                    <a:ln>
                      <a:noFill/>
                    </a:ln>
                  </pic:spPr>
                </pic:pic>
              </a:graphicData>
            </a:graphic>
          </wp:inline>
        </w:drawing>
      </w:r>
    </w:p>
    <w:p w14:paraId="50B55419" w14:textId="77777777" w:rsidR="00B9214D" w:rsidRPr="009942AC" w:rsidRDefault="00B9214D" w:rsidP="00AF48B0">
      <w:pPr>
        <w:pStyle w:val="Geenafstand"/>
        <w:rPr>
          <w:rFonts w:ascii="Verdana" w:eastAsia="Times New Roman" w:hAnsi="Verdana" w:cs="Arial"/>
          <w:bCs/>
          <w:iCs/>
          <w:sz w:val="20"/>
          <w:szCs w:val="20"/>
          <w:lang w:eastAsia="en-GB"/>
        </w:rPr>
      </w:pPr>
    </w:p>
    <w:p w14:paraId="674B5FFF" w14:textId="0EB4BB41" w:rsidR="008E4374" w:rsidRPr="009942AC" w:rsidRDefault="00531724" w:rsidP="00AF48B0">
      <w:pPr>
        <w:autoSpaceDE w:val="0"/>
        <w:autoSpaceDN w:val="0"/>
        <w:adjustRightInd w:val="0"/>
        <w:rPr>
          <w:rFonts w:ascii="Verdana" w:hAnsi="Verdana" w:cs="Arial"/>
          <w:sz w:val="20"/>
          <w:szCs w:val="20"/>
        </w:rPr>
      </w:pPr>
      <w:r w:rsidRPr="009942AC">
        <w:rPr>
          <w:rFonts w:ascii="Verdana" w:hAnsi="Verdana" w:cs="Arial"/>
          <w:b/>
          <w:sz w:val="20"/>
          <w:szCs w:val="20"/>
        </w:rPr>
        <w:t>41 a</w:t>
      </w:r>
      <w:r w:rsidR="00D7687B" w:rsidRPr="009942AC">
        <w:rPr>
          <w:rFonts w:ascii="Verdana" w:hAnsi="Verdana" w:cs="Arial"/>
          <w:sz w:val="20"/>
          <w:szCs w:val="20"/>
        </w:rPr>
        <w:t xml:space="preserve"> De </w:t>
      </w:r>
      <w:r w:rsidRPr="009942AC">
        <w:rPr>
          <w:rFonts w:ascii="Verdana" w:hAnsi="Verdana" w:cs="Arial"/>
          <w:sz w:val="20"/>
          <w:szCs w:val="20"/>
        </w:rPr>
        <w:t>ruilmogelijkheden, waarbij beiden voordeel hebben van de ruil als je uitgaat van een zo hoog mogelijke gezamenlijke productie</w:t>
      </w:r>
      <w:r w:rsidR="00D7687B" w:rsidRPr="009942AC">
        <w:rPr>
          <w:rFonts w:ascii="Verdana" w:hAnsi="Verdana" w:cs="Arial"/>
          <w:sz w:val="20"/>
          <w:szCs w:val="20"/>
        </w:rPr>
        <w:t xml:space="preserve"> zijn </w:t>
      </w:r>
      <w:r w:rsidR="008E4374" w:rsidRPr="009942AC">
        <w:rPr>
          <w:rFonts w:ascii="Verdana" w:eastAsia="Times New Roman" w:hAnsi="Verdana" w:cs="Arial"/>
          <w:bCs/>
          <w:iCs/>
          <w:sz w:val="20"/>
          <w:szCs w:val="20"/>
          <w:lang w:eastAsia="en-GB"/>
        </w:rPr>
        <w:t xml:space="preserve">de gebieden </w:t>
      </w:r>
      <w:r w:rsidR="00D7687B" w:rsidRPr="009942AC">
        <w:rPr>
          <w:rFonts w:ascii="Verdana" w:eastAsia="Times New Roman" w:hAnsi="Verdana" w:cs="Arial"/>
          <w:bCs/>
          <w:iCs/>
          <w:sz w:val="20"/>
          <w:szCs w:val="20"/>
          <w:lang w:eastAsia="en-GB"/>
        </w:rPr>
        <w:t xml:space="preserve">tussen de </w:t>
      </w:r>
      <w:r w:rsidR="003D1EE6" w:rsidRPr="009942AC">
        <w:rPr>
          <w:rFonts w:ascii="Verdana" w:eastAsia="Times New Roman" w:hAnsi="Verdana" w:cs="Arial"/>
          <w:bCs/>
          <w:iCs/>
          <w:sz w:val="20"/>
          <w:szCs w:val="20"/>
          <w:lang w:eastAsia="en-GB"/>
        </w:rPr>
        <w:t>oranje</w:t>
      </w:r>
      <w:r w:rsidR="00D7687B" w:rsidRPr="009942AC">
        <w:rPr>
          <w:rFonts w:ascii="Verdana" w:eastAsia="Times New Roman" w:hAnsi="Verdana" w:cs="Arial"/>
          <w:bCs/>
          <w:iCs/>
          <w:sz w:val="20"/>
          <w:szCs w:val="20"/>
          <w:lang w:eastAsia="en-GB"/>
        </w:rPr>
        <w:t xml:space="preserve"> en blauwe lijnen.</w:t>
      </w:r>
      <w:r w:rsidR="008E4374" w:rsidRPr="009942AC">
        <w:rPr>
          <w:rFonts w:ascii="Verdana" w:eastAsia="Times New Roman" w:hAnsi="Verdana" w:cs="Arial"/>
          <w:bCs/>
          <w:iCs/>
          <w:sz w:val="20"/>
          <w:szCs w:val="20"/>
          <w:lang w:eastAsia="en-GB"/>
        </w:rPr>
        <w:t xml:space="preserve"> Bij combinaties onder beide lijnen, wordt de productiecapaciteit van minimaal een van beiden niet voldoende benut.</w:t>
      </w:r>
    </w:p>
    <w:p w14:paraId="0B7CE72E" w14:textId="7C66391B" w:rsidR="00531724" w:rsidRPr="009942AC" w:rsidRDefault="00531724" w:rsidP="00AF48B0">
      <w:pPr>
        <w:pStyle w:val="Geenafstand"/>
        <w:rPr>
          <w:rFonts w:ascii="Verdana" w:hAnsi="Verdana" w:cs="Arial"/>
          <w:sz w:val="20"/>
          <w:szCs w:val="20"/>
        </w:rPr>
      </w:pPr>
      <w:r w:rsidRPr="009942AC">
        <w:rPr>
          <w:rFonts w:ascii="Verdana" w:hAnsi="Verdana" w:cs="Arial"/>
          <w:b/>
          <w:sz w:val="20"/>
          <w:szCs w:val="20"/>
        </w:rPr>
        <w:t>b</w:t>
      </w:r>
      <w:r w:rsidRPr="009942AC">
        <w:rPr>
          <w:rFonts w:ascii="Verdana" w:hAnsi="Verdana" w:cs="Arial"/>
          <w:sz w:val="20"/>
          <w:szCs w:val="20"/>
        </w:rPr>
        <w:t xml:space="preserve"> </w:t>
      </w:r>
      <w:r w:rsidR="00D7687B" w:rsidRPr="009942AC">
        <w:rPr>
          <w:rFonts w:ascii="Verdana" w:hAnsi="Verdana" w:cs="Arial"/>
          <w:sz w:val="20"/>
          <w:szCs w:val="20"/>
        </w:rPr>
        <w:t xml:space="preserve">Welke ruil </w:t>
      </w:r>
      <w:r w:rsidRPr="009942AC">
        <w:rPr>
          <w:rFonts w:ascii="Verdana" w:hAnsi="Verdana" w:cs="Arial"/>
          <w:sz w:val="20"/>
          <w:szCs w:val="20"/>
        </w:rPr>
        <w:t>voor beiden wa</w:t>
      </w:r>
      <w:r w:rsidR="00D7687B" w:rsidRPr="009942AC">
        <w:rPr>
          <w:rFonts w:ascii="Verdana" w:hAnsi="Verdana" w:cs="Arial"/>
          <w:sz w:val="20"/>
          <w:szCs w:val="20"/>
        </w:rPr>
        <w:t xml:space="preserve">arschijnlijk het meest rendabel is, is afhankelijk van de opbrengsten en de kosten. </w:t>
      </w:r>
      <w:r w:rsidRPr="009942AC">
        <w:rPr>
          <w:rFonts w:ascii="Verdana" w:eastAsia="Times New Roman" w:hAnsi="Verdana" w:cs="Arial"/>
          <w:bCs/>
          <w:iCs/>
          <w:sz w:val="20"/>
          <w:szCs w:val="20"/>
          <w:lang w:eastAsia="en-GB"/>
        </w:rPr>
        <w:t>Of de maximale productiecapaciteit (75 complete interviews met foto's) ook het meest rendabel is, hangt af van de verdiensten en de afweging die ze maken. Die afweging zit alleen indirect in het model, dat uitgaat van een lineair verband tussen productie</w:t>
      </w:r>
      <w:r w:rsidR="00D7687B" w:rsidRPr="009942AC">
        <w:rPr>
          <w:rFonts w:ascii="Verdana" w:eastAsia="Times New Roman" w:hAnsi="Verdana" w:cs="Arial"/>
          <w:bCs/>
          <w:iCs/>
          <w:sz w:val="20"/>
          <w:szCs w:val="20"/>
          <w:lang w:eastAsia="en-GB"/>
        </w:rPr>
        <w:t>capaciteit en inzet.</w:t>
      </w:r>
    </w:p>
    <w:p w14:paraId="05AD46B7" w14:textId="06741B2E" w:rsidR="00531724" w:rsidRPr="009942AC" w:rsidRDefault="00531724" w:rsidP="00115783">
      <w:pPr>
        <w:widowControl/>
        <w:suppressAutoHyphens w:val="0"/>
        <w:rPr>
          <w:rFonts w:ascii="Verdana" w:eastAsia="Times New Roman" w:hAnsi="Verdana" w:cs="Arial"/>
          <w:bCs/>
          <w:iCs/>
          <w:sz w:val="20"/>
          <w:szCs w:val="20"/>
          <w:lang w:eastAsia="en-GB"/>
        </w:rPr>
      </w:pPr>
      <w:r w:rsidRPr="009942AC">
        <w:rPr>
          <w:rFonts w:ascii="Verdana" w:hAnsi="Verdana" w:cs="Arial"/>
          <w:b/>
          <w:sz w:val="20"/>
          <w:szCs w:val="20"/>
        </w:rPr>
        <w:lastRenderedPageBreak/>
        <w:t>42 a</w:t>
      </w:r>
      <w:r w:rsidRPr="009942AC">
        <w:rPr>
          <w:rFonts w:ascii="Verdana" w:hAnsi="Verdana" w:cs="Arial"/>
          <w:sz w:val="20"/>
          <w:szCs w:val="20"/>
        </w:rPr>
        <w:t xml:space="preserve"> </w:t>
      </w:r>
      <w:r w:rsidR="007D10F2" w:rsidRPr="009942AC">
        <w:rPr>
          <w:rFonts w:ascii="Verdana" w:hAnsi="Verdana" w:cs="Arial"/>
          <w:bCs/>
          <w:iCs/>
          <w:sz w:val="20"/>
          <w:szCs w:val="20"/>
        </w:rPr>
        <w:t>De</w:t>
      </w:r>
      <w:r w:rsidRPr="009942AC">
        <w:rPr>
          <w:rFonts w:ascii="Verdana" w:hAnsi="Verdana" w:cs="Arial"/>
          <w:bCs/>
          <w:iCs/>
          <w:sz w:val="20"/>
          <w:szCs w:val="20"/>
        </w:rPr>
        <w:t xml:space="preserve"> productiemogelijkhed</w:t>
      </w:r>
      <w:r w:rsidR="00DE6719" w:rsidRPr="009942AC">
        <w:rPr>
          <w:rFonts w:ascii="Verdana" w:hAnsi="Verdana" w:cs="Arial"/>
          <w:bCs/>
          <w:iCs/>
          <w:sz w:val="20"/>
          <w:szCs w:val="20"/>
        </w:rPr>
        <w:t>enlijnen voor beide producenten</w:t>
      </w:r>
      <w:r w:rsidR="007D10F2" w:rsidRPr="009942AC">
        <w:rPr>
          <w:rFonts w:ascii="Verdana" w:hAnsi="Verdana" w:cs="Arial"/>
          <w:bCs/>
          <w:iCs/>
          <w:sz w:val="20"/>
          <w:szCs w:val="20"/>
        </w:rPr>
        <w:t>:</w:t>
      </w:r>
    </w:p>
    <w:p w14:paraId="0EC9318A" w14:textId="6ECBAA0D" w:rsidR="00B9214D" w:rsidRPr="009942AC" w:rsidRDefault="00830A54" w:rsidP="00AF48B0">
      <w:pPr>
        <w:rPr>
          <w:rFonts w:ascii="Arial" w:hAnsi="Arial" w:cs="Arial"/>
          <w:sz w:val="22"/>
          <w:szCs w:val="22"/>
        </w:rPr>
      </w:pPr>
      <w:r w:rsidRPr="009942AC">
        <w:rPr>
          <w:rFonts w:ascii="Arial" w:hAnsi="Arial" w:cs="Arial"/>
          <w:noProof/>
          <w:sz w:val="22"/>
          <w:szCs w:val="22"/>
          <w:lang w:eastAsia="nl-NL" w:bidi="ar-SA"/>
        </w:rPr>
        <w:drawing>
          <wp:inline distT="0" distB="0" distL="0" distR="0" wp14:anchorId="67430D63" wp14:editId="00AE6A3A">
            <wp:extent cx="4591050" cy="3777139"/>
            <wp:effectExtent l="0" t="0" r="0" b="0"/>
            <wp:docPr id="8" name="Afbeelding 8" descr="PIN6-TF-V-K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N6-TF-V-K1-1-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5133" cy="3788725"/>
                    </a:xfrm>
                    <a:prstGeom prst="rect">
                      <a:avLst/>
                    </a:prstGeom>
                    <a:noFill/>
                    <a:ln>
                      <a:noFill/>
                    </a:ln>
                  </pic:spPr>
                </pic:pic>
              </a:graphicData>
            </a:graphic>
          </wp:inline>
        </w:drawing>
      </w:r>
    </w:p>
    <w:p w14:paraId="79460CAA" w14:textId="4CE52BAC" w:rsidR="00E72CD1" w:rsidRPr="009942AC" w:rsidRDefault="004D3619" w:rsidP="00AF48B0">
      <w:pPr>
        <w:rPr>
          <w:rFonts w:ascii="Verdana" w:hAnsi="Verdana" w:cs="Arial"/>
          <w:bCs/>
          <w:iCs/>
          <w:sz w:val="20"/>
          <w:szCs w:val="20"/>
        </w:rPr>
      </w:pPr>
      <w:r w:rsidRPr="009942AC">
        <w:rPr>
          <w:rFonts w:ascii="Verdana" w:hAnsi="Verdana" w:cs="Arial"/>
          <w:bCs/>
          <w:iCs/>
          <w:sz w:val="20"/>
          <w:szCs w:val="20"/>
        </w:rPr>
        <w:t>Voor het tekenen zoek je de snijpunten van de lijnen met de assen.</w:t>
      </w:r>
    </w:p>
    <w:tbl>
      <w:tblPr>
        <w:tblStyle w:val="Tabelraster"/>
        <w:tblW w:w="0" w:type="auto"/>
        <w:tblLook w:val="04A0" w:firstRow="1" w:lastRow="0" w:firstColumn="1" w:lastColumn="0" w:noHBand="0" w:noVBand="1"/>
      </w:tblPr>
      <w:tblGrid>
        <w:gridCol w:w="1851"/>
        <w:gridCol w:w="3810"/>
        <w:gridCol w:w="3967"/>
      </w:tblGrid>
      <w:tr w:rsidR="005A7B9F" w:rsidRPr="009942AC" w14:paraId="5A00DC18" w14:textId="77777777" w:rsidTr="007015B0">
        <w:tc>
          <w:tcPr>
            <w:tcW w:w="1851" w:type="dxa"/>
          </w:tcPr>
          <w:p w14:paraId="38461A64" w14:textId="3C085418" w:rsidR="007015B0" w:rsidRPr="009942AC" w:rsidRDefault="007015B0" w:rsidP="00AF48B0">
            <w:pPr>
              <w:jc w:val="right"/>
              <w:rPr>
                <w:rFonts w:ascii="Verdana" w:hAnsi="Verdana" w:cs="Arial"/>
                <w:bCs/>
                <w:iCs/>
                <w:sz w:val="20"/>
                <w:szCs w:val="20"/>
              </w:rPr>
            </w:pPr>
            <w:r w:rsidRPr="009942AC">
              <w:rPr>
                <w:rFonts w:ascii="Verdana" w:hAnsi="Verdana" w:cs="Arial"/>
                <w:bCs/>
                <w:iCs/>
                <w:sz w:val="20"/>
                <w:szCs w:val="20"/>
              </w:rPr>
              <w:t>dagproductie</w:t>
            </w:r>
          </w:p>
        </w:tc>
        <w:tc>
          <w:tcPr>
            <w:tcW w:w="3810" w:type="dxa"/>
          </w:tcPr>
          <w:p w14:paraId="746F3608" w14:textId="25C1966C" w:rsidR="007015B0" w:rsidRPr="009942AC" w:rsidRDefault="007015B0" w:rsidP="00AF48B0">
            <w:pPr>
              <w:jc w:val="center"/>
              <w:rPr>
                <w:rFonts w:ascii="Verdana" w:hAnsi="Verdana" w:cs="Arial"/>
                <w:bCs/>
                <w:iCs/>
                <w:sz w:val="20"/>
                <w:szCs w:val="20"/>
              </w:rPr>
            </w:pPr>
            <w:r w:rsidRPr="009942AC">
              <w:rPr>
                <w:rFonts w:ascii="Verdana" w:hAnsi="Verdana" w:cs="Arial"/>
                <w:bCs/>
                <w:iCs/>
                <w:sz w:val="20"/>
                <w:szCs w:val="20"/>
              </w:rPr>
              <w:t>bureaus</w:t>
            </w:r>
          </w:p>
        </w:tc>
        <w:tc>
          <w:tcPr>
            <w:tcW w:w="3967" w:type="dxa"/>
          </w:tcPr>
          <w:p w14:paraId="6978CA96" w14:textId="11A7EC94" w:rsidR="007015B0" w:rsidRPr="009942AC" w:rsidRDefault="007015B0" w:rsidP="00AF48B0">
            <w:pPr>
              <w:jc w:val="center"/>
              <w:rPr>
                <w:rFonts w:ascii="Verdana" w:hAnsi="Verdana" w:cs="Arial"/>
                <w:bCs/>
                <w:iCs/>
                <w:sz w:val="20"/>
                <w:szCs w:val="20"/>
              </w:rPr>
            </w:pPr>
            <w:r w:rsidRPr="009942AC">
              <w:rPr>
                <w:rFonts w:ascii="Verdana" w:hAnsi="Verdana" w:cs="Arial"/>
                <w:bCs/>
                <w:iCs/>
                <w:sz w:val="20"/>
                <w:szCs w:val="20"/>
              </w:rPr>
              <w:t>bureaustoelen</w:t>
            </w:r>
          </w:p>
        </w:tc>
      </w:tr>
      <w:tr w:rsidR="007015B0" w:rsidRPr="009942AC" w14:paraId="5E103EEF" w14:textId="77777777" w:rsidTr="007015B0">
        <w:tc>
          <w:tcPr>
            <w:tcW w:w="1851" w:type="dxa"/>
          </w:tcPr>
          <w:p w14:paraId="6E086B5E" w14:textId="22F023F1" w:rsidR="007015B0" w:rsidRPr="009942AC" w:rsidRDefault="007015B0" w:rsidP="00AF48B0">
            <w:pPr>
              <w:rPr>
                <w:rFonts w:ascii="Verdana" w:hAnsi="Verdana" w:cs="Arial"/>
                <w:bCs/>
                <w:iCs/>
                <w:sz w:val="20"/>
                <w:szCs w:val="20"/>
              </w:rPr>
            </w:pPr>
            <w:r w:rsidRPr="009942AC">
              <w:rPr>
                <w:rFonts w:ascii="Verdana" w:hAnsi="Verdana" w:cs="Arial"/>
                <w:bCs/>
                <w:iCs/>
                <w:sz w:val="20"/>
                <w:szCs w:val="20"/>
              </w:rPr>
              <w:t>Kantoorwerk</w:t>
            </w:r>
          </w:p>
        </w:tc>
        <w:tc>
          <w:tcPr>
            <w:tcW w:w="3810" w:type="dxa"/>
          </w:tcPr>
          <w:p w14:paraId="540BEF81" w14:textId="7EA7078C" w:rsidR="007015B0" w:rsidRPr="009942AC" w:rsidRDefault="00D30545" w:rsidP="003D1EE6">
            <w:pPr>
              <w:spacing w:line="276" w:lineRule="auto"/>
              <w:jc w:val="center"/>
              <w:rPr>
                <w:rFonts w:ascii="Verdana" w:hAnsi="Verdana" w:cs="Arial"/>
                <w:bCs/>
                <w:sz w:val="20"/>
                <w:szCs w:val="20"/>
              </w:rPr>
            </w:pPr>
            <m:oMathPara>
              <m:oMath>
                <m:f>
                  <m:fPr>
                    <m:ctrlPr>
                      <w:rPr>
                        <w:rFonts w:ascii="Cambria Math" w:hAnsi="Cambria Math" w:cs="Arial"/>
                        <w:bCs/>
                        <w:sz w:val="22"/>
                        <w:szCs w:val="22"/>
                      </w:rPr>
                    </m:ctrlPr>
                  </m:fPr>
                  <m:num>
                    <m:r>
                      <m:rPr>
                        <m:sty m:val="p"/>
                      </m:rPr>
                      <w:rPr>
                        <w:rFonts w:ascii="Cambria Math" w:hAnsi="Cambria Math" w:cs="Arial"/>
                        <w:sz w:val="22"/>
                        <w:szCs w:val="22"/>
                      </w:rPr>
                      <m:t>8 ∙ 60 minuten</m:t>
                    </m:r>
                  </m:num>
                  <m:den>
                    <m:r>
                      <m:rPr>
                        <m:sty m:val="p"/>
                      </m:rPr>
                      <w:rPr>
                        <w:rFonts w:ascii="Cambria Math" w:hAnsi="Cambria Math" w:cs="Arial"/>
                        <w:sz w:val="22"/>
                        <w:szCs w:val="22"/>
                      </w:rPr>
                      <m:t>40 minuten</m:t>
                    </m:r>
                  </m:den>
                </m:f>
                <m:r>
                  <m:rPr>
                    <m:sty m:val="p"/>
                  </m:rPr>
                  <w:rPr>
                    <w:rFonts w:ascii="Cambria Math" w:hAnsi="Cambria Math" w:cs="Arial"/>
                    <w:sz w:val="22"/>
                    <w:szCs w:val="22"/>
                  </w:rPr>
                  <m:t>=12</m:t>
                </m:r>
              </m:oMath>
            </m:oMathPara>
          </w:p>
        </w:tc>
        <w:tc>
          <w:tcPr>
            <w:tcW w:w="3967" w:type="dxa"/>
          </w:tcPr>
          <w:p w14:paraId="68F01987" w14:textId="79937558" w:rsidR="007015B0" w:rsidRPr="009942AC" w:rsidRDefault="00D30545" w:rsidP="003D1EE6">
            <w:pPr>
              <w:spacing w:line="276" w:lineRule="auto"/>
              <w:jc w:val="center"/>
              <w:rPr>
                <w:rFonts w:ascii="Verdana" w:hAnsi="Verdana" w:cs="Arial"/>
                <w:bCs/>
                <w:sz w:val="20"/>
                <w:szCs w:val="20"/>
              </w:rPr>
            </w:pPr>
            <m:oMathPara>
              <m:oMath>
                <m:f>
                  <m:fPr>
                    <m:ctrlPr>
                      <w:rPr>
                        <w:rFonts w:ascii="Cambria Math" w:hAnsi="Cambria Math" w:cs="Arial"/>
                        <w:bCs/>
                        <w:sz w:val="22"/>
                        <w:szCs w:val="22"/>
                      </w:rPr>
                    </m:ctrlPr>
                  </m:fPr>
                  <m:num>
                    <m:r>
                      <m:rPr>
                        <m:sty m:val="p"/>
                      </m:rPr>
                      <w:rPr>
                        <w:rFonts w:ascii="Cambria Math" w:hAnsi="Cambria Math" w:cs="Arial"/>
                        <w:sz w:val="22"/>
                        <w:szCs w:val="22"/>
                      </w:rPr>
                      <m:t>8 ∙ 60 minuten</m:t>
                    </m:r>
                  </m:num>
                  <m:den>
                    <m:r>
                      <m:rPr>
                        <m:sty m:val="p"/>
                      </m:rPr>
                      <w:rPr>
                        <w:rFonts w:ascii="Cambria Math" w:hAnsi="Cambria Math" w:cs="Arial"/>
                        <w:sz w:val="22"/>
                        <w:szCs w:val="22"/>
                      </w:rPr>
                      <m:t>28 minuten</m:t>
                    </m:r>
                  </m:den>
                </m:f>
                <m:r>
                  <m:rPr>
                    <m:sty m:val="p"/>
                  </m:rPr>
                  <w:rPr>
                    <w:rFonts w:ascii="Cambria Math" w:hAnsi="Cambria Math" w:cs="Arial"/>
                    <w:sz w:val="22"/>
                    <w:szCs w:val="22"/>
                  </w:rPr>
                  <m:t xml:space="preserve">=17,14 </m:t>
                </m:r>
              </m:oMath>
            </m:oMathPara>
          </w:p>
        </w:tc>
      </w:tr>
      <w:tr w:rsidR="007015B0" w:rsidRPr="009942AC" w14:paraId="102CD4E6" w14:textId="77777777" w:rsidTr="007015B0">
        <w:tc>
          <w:tcPr>
            <w:tcW w:w="1851" w:type="dxa"/>
          </w:tcPr>
          <w:p w14:paraId="304B506F" w14:textId="782078B5" w:rsidR="007015B0" w:rsidRPr="009942AC" w:rsidRDefault="007015B0" w:rsidP="00AF48B0">
            <w:pPr>
              <w:rPr>
                <w:rFonts w:ascii="Verdana" w:hAnsi="Verdana" w:cs="Arial"/>
                <w:bCs/>
                <w:iCs/>
                <w:sz w:val="20"/>
                <w:szCs w:val="20"/>
              </w:rPr>
            </w:pPr>
            <w:r w:rsidRPr="009942AC">
              <w:rPr>
                <w:rFonts w:ascii="Verdana" w:hAnsi="Verdana" w:cs="Arial"/>
                <w:bCs/>
                <w:iCs/>
                <w:sz w:val="20"/>
                <w:szCs w:val="20"/>
              </w:rPr>
              <w:t>Interoffice</w:t>
            </w:r>
          </w:p>
        </w:tc>
        <w:tc>
          <w:tcPr>
            <w:tcW w:w="3810" w:type="dxa"/>
          </w:tcPr>
          <w:p w14:paraId="54598498" w14:textId="135B7723" w:rsidR="007015B0" w:rsidRPr="009942AC" w:rsidRDefault="00D30545" w:rsidP="003D1EE6">
            <w:pPr>
              <w:spacing w:line="276" w:lineRule="auto"/>
              <w:jc w:val="center"/>
              <w:rPr>
                <w:rFonts w:ascii="Verdana" w:hAnsi="Verdana" w:cs="Arial"/>
                <w:bCs/>
                <w:sz w:val="20"/>
                <w:szCs w:val="20"/>
              </w:rPr>
            </w:pPr>
            <m:oMathPara>
              <m:oMath>
                <m:f>
                  <m:fPr>
                    <m:ctrlPr>
                      <w:rPr>
                        <w:rFonts w:ascii="Cambria Math" w:hAnsi="Cambria Math" w:cs="Arial"/>
                        <w:bCs/>
                        <w:sz w:val="22"/>
                        <w:szCs w:val="22"/>
                      </w:rPr>
                    </m:ctrlPr>
                  </m:fPr>
                  <m:num>
                    <m:r>
                      <m:rPr>
                        <m:sty m:val="p"/>
                      </m:rPr>
                      <w:rPr>
                        <w:rFonts w:ascii="Cambria Math" w:hAnsi="Cambria Math" w:cs="Arial"/>
                        <w:sz w:val="22"/>
                        <w:szCs w:val="22"/>
                      </w:rPr>
                      <m:t>8 ∙ 60 minuten</m:t>
                    </m:r>
                  </m:num>
                  <m:den>
                    <m:r>
                      <m:rPr>
                        <m:sty m:val="p"/>
                      </m:rPr>
                      <w:rPr>
                        <w:rFonts w:ascii="Cambria Math" w:hAnsi="Cambria Math" w:cs="Arial"/>
                        <w:sz w:val="22"/>
                        <w:szCs w:val="22"/>
                      </w:rPr>
                      <m:t>60 minuten</m:t>
                    </m:r>
                  </m:den>
                </m:f>
                <m:r>
                  <m:rPr>
                    <m:sty m:val="p"/>
                  </m:rPr>
                  <w:rPr>
                    <w:rFonts w:ascii="Cambria Math" w:hAnsi="Cambria Math" w:cs="Arial"/>
                    <w:sz w:val="22"/>
                    <w:szCs w:val="22"/>
                  </w:rPr>
                  <m:t>=8</m:t>
                </m:r>
              </m:oMath>
            </m:oMathPara>
          </w:p>
        </w:tc>
        <w:tc>
          <w:tcPr>
            <w:tcW w:w="3967" w:type="dxa"/>
          </w:tcPr>
          <w:p w14:paraId="0940A5FF" w14:textId="0AC4161E" w:rsidR="007015B0" w:rsidRPr="009942AC" w:rsidRDefault="00D30545" w:rsidP="00B9214D">
            <w:pPr>
              <w:jc w:val="center"/>
              <w:rPr>
                <w:rFonts w:ascii="Verdana" w:hAnsi="Verdana" w:cs="Arial"/>
                <w:bCs/>
                <w:sz w:val="20"/>
                <w:szCs w:val="20"/>
              </w:rPr>
            </w:pPr>
            <m:oMathPara>
              <m:oMath>
                <m:f>
                  <m:fPr>
                    <m:ctrlPr>
                      <w:rPr>
                        <w:rFonts w:ascii="Cambria Math" w:hAnsi="Cambria Math" w:cs="Arial"/>
                        <w:bCs/>
                        <w:sz w:val="22"/>
                        <w:szCs w:val="22"/>
                      </w:rPr>
                    </m:ctrlPr>
                  </m:fPr>
                  <m:num>
                    <m:r>
                      <m:rPr>
                        <m:sty m:val="p"/>
                      </m:rPr>
                      <w:rPr>
                        <w:rFonts w:ascii="Cambria Math" w:hAnsi="Cambria Math" w:cs="Arial"/>
                        <w:sz w:val="22"/>
                        <w:szCs w:val="22"/>
                      </w:rPr>
                      <m:t>8∙60 minuten</m:t>
                    </m:r>
                  </m:num>
                  <m:den>
                    <m:r>
                      <m:rPr>
                        <m:sty m:val="p"/>
                      </m:rPr>
                      <w:rPr>
                        <w:rFonts w:ascii="Cambria Math" w:hAnsi="Cambria Math" w:cs="Arial"/>
                        <w:sz w:val="22"/>
                        <w:szCs w:val="22"/>
                      </w:rPr>
                      <m:t>24 minuten</m:t>
                    </m:r>
                  </m:den>
                </m:f>
                <m:r>
                  <m:rPr>
                    <m:sty m:val="p"/>
                  </m:rPr>
                  <w:rPr>
                    <w:rFonts w:ascii="Cambria Math" w:hAnsi="Cambria Math" w:cs="Arial"/>
                    <w:sz w:val="22"/>
                    <w:szCs w:val="22"/>
                  </w:rPr>
                  <m:t>=20</m:t>
                </m:r>
              </m:oMath>
            </m:oMathPara>
          </w:p>
        </w:tc>
      </w:tr>
    </w:tbl>
    <w:p w14:paraId="28E5EDC4" w14:textId="7B286B30" w:rsidR="00D81330" w:rsidRPr="009942AC" w:rsidRDefault="00E94D25" w:rsidP="00AF48B0">
      <w:pPr>
        <w:rPr>
          <w:rFonts w:ascii="Verdana" w:hAnsi="Verdana" w:cs="Arial"/>
          <w:bCs/>
          <w:iCs/>
          <w:sz w:val="20"/>
          <w:szCs w:val="20"/>
        </w:rPr>
      </w:pPr>
      <w:r w:rsidRPr="009942AC">
        <w:rPr>
          <w:rFonts w:ascii="Verdana" w:hAnsi="Verdana" w:cs="Arial"/>
          <w:bCs/>
          <w:iCs/>
          <w:sz w:val="20"/>
          <w:szCs w:val="20"/>
        </w:rPr>
        <w:t>Of:</w:t>
      </w:r>
      <w:r w:rsidR="00341966" w:rsidRPr="009942AC">
        <w:rPr>
          <w:rFonts w:ascii="Verdana" w:hAnsi="Verdana" w:cs="Arial"/>
          <w:bCs/>
          <w:iCs/>
          <w:sz w:val="20"/>
          <w:szCs w:val="20"/>
        </w:rPr>
        <w:t xml:space="preserve"> </w:t>
      </w:r>
      <w:r w:rsidR="00D81330" w:rsidRPr="009942AC">
        <w:rPr>
          <w:rFonts w:ascii="Verdana" w:hAnsi="Verdana" w:cs="Arial"/>
          <w:bCs/>
          <w:iCs/>
          <w:sz w:val="20"/>
          <w:szCs w:val="20"/>
        </w:rPr>
        <w:t>De producenten kunnen 8 uur op een dag maximaal produceren (= 8 x 60 = 480 min)</w:t>
      </w:r>
    </w:p>
    <w:p w14:paraId="2F08C5D2" w14:textId="54275222" w:rsidR="00CD1ADE" w:rsidRPr="009942AC" w:rsidRDefault="00CD1ADE" w:rsidP="00AF48B0">
      <w:pPr>
        <w:rPr>
          <w:rFonts w:ascii="Verdana" w:hAnsi="Verdana" w:cs="Arial"/>
          <w:bCs/>
          <w:iCs/>
          <w:sz w:val="20"/>
          <w:szCs w:val="20"/>
        </w:rPr>
      </w:pPr>
      <w:r w:rsidRPr="009942AC">
        <w:rPr>
          <w:rFonts w:ascii="Verdana" w:hAnsi="Verdana" w:cs="Arial"/>
          <w:bCs/>
          <w:iCs/>
          <w:sz w:val="20"/>
          <w:szCs w:val="20"/>
        </w:rPr>
        <w:t xml:space="preserve">Daarbij kunnen bureaustoelen (= x) of </w:t>
      </w:r>
      <w:r w:rsidR="00341966" w:rsidRPr="009942AC">
        <w:rPr>
          <w:rFonts w:ascii="Verdana" w:hAnsi="Verdana" w:cs="Arial"/>
          <w:bCs/>
          <w:iCs/>
          <w:sz w:val="20"/>
          <w:szCs w:val="20"/>
        </w:rPr>
        <w:t>bureaus</w:t>
      </w:r>
      <w:r w:rsidRPr="009942AC">
        <w:rPr>
          <w:rFonts w:ascii="Verdana" w:hAnsi="Verdana" w:cs="Arial"/>
          <w:bCs/>
          <w:iCs/>
          <w:sz w:val="20"/>
          <w:szCs w:val="20"/>
        </w:rPr>
        <w:t xml:space="preserve"> (= y) worden gemaakt.</w:t>
      </w:r>
    </w:p>
    <w:p w14:paraId="0287E414" w14:textId="66CBF857" w:rsidR="00D81330" w:rsidRPr="009942AC" w:rsidRDefault="00E94D25" w:rsidP="00AF48B0">
      <w:pPr>
        <w:rPr>
          <w:rFonts w:ascii="Verdana" w:hAnsi="Verdana" w:cs="Arial"/>
          <w:bCs/>
          <w:sz w:val="20"/>
          <w:szCs w:val="20"/>
        </w:rPr>
      </w:pPr>
      <w:r w:rsidRPr="009942AC">
        <w:rPr>
          <w:rFonts w:ascii="Verdana" w:hAnsi="Verdana" w:cs="Arial"/>
          <w:bCs/>
          <w:iCs/>
          <w:sz w:val="20"/>
          <w:szCs w:val="20"/>
        </w:rPr>
        <w:t>Formule</w:t>
      </w:r>
      <w:r w:rsidR="00CD1ADE" w:rsidRPr="009942AC">
        <w:rPr>
          <w:rFonts w:ascii="Verdana" w:hAnsi="Verdana" w:cs="Arial"/>
          <w:bCs/>
          <w:iCs/>
          <w:sz w:val="20"/>
          <w:szCs w:val="20"/>
        </w:rPr>
        <w:t xml:space="preserve"> Kantoorwerk: </w:t>
      </w:r>
      <m:oMath>
        <m:r>
          <m:rPr>
            <m:sty m:val="p"/>
          </m:rPr>
          <w:rPr>
            <w:rFonts w:ascii="Cambria Math" w:hAnsi="Cambria Math" w:cs="Arial"/>
            <w:sz w:val="20"/>
            <w:szCs w:val="20"/>
          </w:rPr>
          <m:t>480=40x+28y</m:t>
        </m:r>
      </m:oMath>
    </w:p>
    <w:p w14:paraId="60C5C72D" w14:textId="30D6BE48" w:rsidR="00CD1ADE" w:rsidRPr="009942AC" w:rsidRDefault="00CD1ADE" w:rsidP="00AF48B0">
      <w:pPr>
        <w:rPr>
          <w:rFonts w:ascii="Verdana" w:hAnsi="Verdana" w:cs="Arial"/>
          <w:bCs/>
          <w:iCs/>
          <w:sz w:val="20"/>
          <w:szCs w:val="20"/>
        </w:rPr>
      </w:pPr>
      <w:r w:rsidRPr="009942AC">
        <w:rPr>
          <w:rFonts w:ascii="Verdana" w:hAnsi="Verdana" w:cs="Arial"/>
          <w:bCs/>
          <w:sz w:val="20"/>
          <w:szCs w:val="20"/>
        </w:rPr>
        <w:t xml:space="preserve">Formule Interoffice: </w:t>
      </w:r>
      <m:oMath>
        <m:r>
          <m:rPr>
            <m:sty m:val="p"/>
          </m:rPr>
          <w:rPr>
            <w:rFonts w:ascii="Cambria Math" w:hAnsi="Cambria Math" w:cs="Arial"/>
            <w:sz w:val="20"/>
            <w:szCs w:val="20"/>
          </w:rPr>
          <m:t>480=60x+24y</m:t>
        </m:r>
      </m:oMath>
    </w:p>
    <w:p w14:paraId="48F14CFD" w14:textId="17118735" w:rsidR="00191D5D" w:rsidRPr="009942AC" w:rsidRDefault="00531724" w:rsidP="00AF48B0">
      <w:pPr>
        <w:rPr>
          <w:rFonts w:ascii="Verdana" w:hAnsi="Verdana" w:cs="Arial"/>
          <w:bCs/>
          <w:iCs/>
          <w:sz w:val="20"/>
          <w:szCs w:val="20"/>
        </w:rPr>
      </w:pPr>
      <w:r w:rsidRPr="009942AC">
        <w:rPr>
          <w:rFonts w:ascii="Verdana" w:hAnsi="Verdana" w:cs="Arial"/>
          <w:b/>
          <w:bCs/>
          <w:iCs/>
          <w:sz w:val="20"/>
          <w:szCs w:val="20"/>
        </w:rPr>
        <w:t>b</w:t>
      </w:r>
      <w:r w:rsidR="00687B07" w:rsidRPr="009942AC">
        <w:rPr>
          <w:rFonts w:ascii="Verdana" w:hAnsi="Verdana" w:cs="Arial"/>
          <w:bCs/>
          <w:iCs/>
          <w:sz w:val="20"/>
          <w:szCs w:val="20"/>
        </w:rPr>
        <w:t xml:space="preserve"> </w:t>
      </w:r>
      <w:r w:rsidR="00191D5D" w:rsidRPr="009942AC">
        <w:rPr>
          <w:rFonts w:ascii="Verdana" w:hAnsi="Verdana" w:cs="Arial"/>
          <w:bCs/>
          <w:iCs/>
          <w:sz w:val="20"/>
          <w:szCs w:val="20"/>
        </w:rPr>
        <w:t xml:space="preserve">Om 6 </w:t>
      </w:r>
      <w:r w:rsidR="00341966" w:rsidRPr="009942AC">
        <w:rPr>
          <w:rFonts w:ascii="Verdana" w:hAnsi="Verdana" w:cs="Arial"/>
          <w:bCs/>
          <w:iCs/>
          <w:sz w:val="20"/>
          <w:szCs w:val="20"/>
        </w:rPr>
        <w:t>bureaus</w:t>
      </w:r>
      <w:r w:rsidR="00191D5D" w:rsidRPr="009942AC">
        <w:rPr>
          <w:rFonts w:ascii="Verdana" w:hAnsi="Verdana" w:cs="Arial"/>
          <w:bCs/>
          <w:iCs/>
          <w:sz w:val="20"/>
          <w:szCs w:val="20"/>
        </w:rPr>
        <w:t xml:space="preserve"> en 6 bureaustoelen moet worden berekend hoeveel tijd dat kost, om op basis de haalbaarheid te kunnen bepalen.</w:t>
      </w:r>
    </w:p>
    <w:p w14:paraId="0F58AD27" w14:textId="7999A5DE" w:rsidR="00191D5D" w:rsidRPr="009942AC" w:rsidRDefault="00191D5D" w:rsidP="00AF48B0">
      <w:pPr>
        <w:rPr>
          <w:rFonts w:ascii="Verdana" w:hAnsi="Verdana" w:cs="Arial"/>
          <w:bCs/>
          <w:iCs/>
          <w:sz w:val="20"/>
          <w:szCs w:val="20"/>
        </w:rPr>
      </w:pPr>
      <w:r w:rsidRPr="009942AC">
        <w:rPr>
          <w:rFonts w:ascii="Verdana" w:hAnsi="Verdana" w:cs="Arial"/>
          <w:bCs/>
          <w:iCs/>
          <w:sz w:val="20"/>
          <w:szCs w:val="20"/>
        </w:rPr>
        <w:t xml:space="preserve">Een bureau kost: 40 minuten, dus 6 </w:t>
      </w:r>
      <w:r w:rsidR="00341966" w:rsidRPr="009942AC">
        <w:rPr>
          <w:rFonts w:ascii="Verdana" w:hAnsi="Verdana" w:cs="Arial"/>
          <w:bCs/>
          <w:iCs/>
          <w:sz w:val="20"/>
          <w:szCs w:val="20"/>
        </w:rPr>
        <w:t>bureaus</w:t>
      </w:r>
      <w:r w:rsidRPr="009942AC">
        <w:rPr>
          <w:rFonts w:ascii="Verdana" w:hAnsi="Verdana" w:cs="Arial"/>
          <w:bCs/>
          <w:iCs/>
          <w:sz w:val="20"/>
          <w:szCs w:val="20"/>
        </w:rPr>
        <w:t xml:space="preserve"> = 6 x 40 = 240 minuten</w:t>
      </w:r>
    </w:p>
    <w:p w14:paraId="38BC10D5" w14:textId="75547502" w:rsidR="00191D5D" w:rsidRPr="009942AC" w:rsidRDefault="00191D5D" w:rsidP="00AF48B0">
      <w:pPr>
        <w:rPr>
          <w:rFonts w:ascii="Verdana" w:hAnsi="Verdana" w:cs="Arial"/>
          <w:bCs/>
          <w:iCs/>
          <w:sz w:val="20"/>
          <w:szCs w:val="20"/>
        </w:rPr>
      </w:pPr>
      <w:r w:rsidRPr="009942AC">
        <w:rPr>
          <w:rFonts w:ascii="Verdana" w:hAnsi="Verdana" w:cs="Arial"/>
          <w:bCs/>
          <w:iCs/>
          <w:sz w:val="20"/>
          <w:szCs w:val="20"/>
        </w:rPr>
        <w:t xml:space="preserve">Een bureaustoel kost: </w:t>
      </w:r>
      <w:r w:rsidR="004F1329" w:rsidRPr="009942AC">
        <w:rPr>
          <w:rFonts w:ascii="Verdana" w:hAnsi="Verdana" w:cs="Arial"/>
          <w:bCs/>
          <w:iCs/>
          <w:sz w:val="20"/>
          <w:szCs w:val="20"/>
        </w:rPr>
        <w:t>28 minuten, dus 6 stoelen = 6 x 28 = 168 minuten.</w:t>
      </w:r>
    </w:p>
    <w:p w14:paraId="4419BA39" w14:textId="18803742" w:rsidR="004F1329" w:rsidRPr="009942AC" w:rsidRDefault="004F1329" w:rsidP="00AF48B0">
      <w:pPr>
        <w:rPr>
          <w:rFonts w:ascii="Verdana" w:hAnsi="Verdana" w:cs="Arial"/>
          <w:bCs/>
          <w:iCs/>
          <w:sz w:val="20"/>
          <w:szCs w:val="20"/>
        </w:rPr>
      </w:pPr>
      <w:r w:rsidRPr="009942AC">
        <w:rPr>
          <w:rFonts w:ascii="Verdana" w:hAnsi="Verdana" w:cs="Arial"/>
          <w:bCs/>
          <w:iCs/>
          <w:sz w:val="20"/>
          <w:szCs w:val="20"/>
        </w:rPr>
        <w:t>Totaal = 240 + 168 = 408 minuten.</w:t>
      </w:r>
    </w:p>
    <w:p w14:paraId="09D4AC15" w14:textId="1AD419C0" w:rsidR="004F1329" w:rsidRPr="009942AC" w:rsidRDefault="004F1329" w:rsidP="00AF48B0">
      <w:pPr>
        <w:rPr>
          <w:rFonts w:ascii="Verdana" w:hAnsi="Verdana" w:cs="Arial"/>
          <w:bCs/>
          <w:iCs/>
          <w:sz w:val="20"/>
          <w:szCs w:val="20"/>
        </w:rPr>
      </w:pPr>
      <w:r w:rsidRPr="009942AC">
        <w:rPr>
          <w:rFonts w:ascii="Verdana" w:hAnsi="Verdana" w:cs="Arial"/>
          <w:bCs/>
          <w:iCs/>
          <w:sz w:val="20"/>
          <w:szCs w:val="20"/>
        </w:rPr>
        <w:t xml:space="preserve">Er is in totaal 408 minuten is minder dan 480 minuten die beschikbaar zijn, dus het valt binnen de productiemogelijkheden. </w:t>
      </w:r>
    </w:p>
    <w:p w14:paraId="60C20A04" w14:textId="54433234" w:rsidR="00AE6C2D" w:rsidRPr="009942AC" w:rsidRDefault="00AE6C2D" w:rsidP="00AF48B0">
      <w:pPr>
        <w:rPr>
          <w:rFonts w:ascii="Verdana" w:hAnsi="Verdana" w:cs="Arial"/>
          <w:bCs/>
          <w:iCs/>
          <w:sz w:val="20"/>
          <w:szCs w:val="20"/>
        </w:rPr>
      </w:pPr>
      <w:r w:rsidRPr="009942AC">
        <w:rPr>
          <w:rFonts w:ascii="Verdana" w:hAnsi="Verdana" w:cs="Arial"/>
          <w:bCs/>
          <w:iCs/>
          <w:sz w:val="20"/>
          <w:szCs w:val="20"/>
        </w:rPr>
        <w:t>Je had ook de formule kunnen gebruiken:</w:t>
      </w:r>
    </w:p>
    <w:p w14:paraId="3E81034B" w14:textId="30E9E103" w:rsidR="00E94D25" w:rsidRPr="009942AC" w:rsidRDefault="00E94D25" w:rsidP="00AF48B0">
      <w:pPr>
        <w:rPr>
          <w:rFonts w:ascii="Verdana" w:hAnsi="Verdana" w:cs="Arial"/>
          <w:bCs/>
          <w:iCs/>
          <w:sz w:val="20"/>
          <w:szCs w:val="20"/>
        </w:rPr>
      </w:pPr>
      <w:r w:rsidRPr="009942AC">
        <w:rPr>
          <w:rFonts w:ascii="Verdana" w:hAnsi="Verdana" w:cs="Arial"/>
          <w:bCs/>
          <w:iCs/>
          <w:sz w:val="20"/>
          <w:szCs w:val="20"/>
        </w:rPr>
        <w:t>Formule</w:t>
      </w:r>
      <w:r w:rsidR="00F42986" w:rsidRPr="009942AC">
        <w:rPr>
          <w:rFonts w:ascii="Verdana" w:hAnsi="Verdana" w:cs="Arial"/>
          <w:bCs/>
          <w:iCs/>
          <w:sz w:val="20"/>
          <w:szCs w:val="20"/>
        </w:rPr>
        <w:t xml:space="preserve"> Kantoorwerk: </w:t>
      </w:r>
      <m:oMath>
        <m:r>
          <m:rPr>
            <m:sty m:val="p"/>
          </m:rPr>
          <w:rPr>
            <w:rFonts w:ascii="Cambria Math" w:hAnsi="Cambria Math" w:cs="Arial"/>
            <w:sz w:val="20"/>
            <w:szCs w:val="20"/>
          </w:rPr>
          <m:t>480=40x+28y</m:t>
        </m:r>
      </m:oMath>
      <w:r w:rsidR="00AE6C2D" w:rsidRPr="009942AC" w:rsidDel="00AE6C2D">
        <w:rPr>
          <w:rFonts w:ascii="Verdana" w:hAnsi="Verdana" w:cs="Arial"/>
          <w:bCs/>
          <w:iCs/>
          <w:sz w:val="20"/>
          <w:szCs w:val="20"/>
        </w:rPr>
        <w:t xml:space="preserve"> </w:t>
      </w:r>
    </w:p>
    <w:p w14:paraId="28A2BCF4" w14:textId="06754F6D" w:rsidR="00AE6C2D" w:rsidRPr="009942AC" w:rsidRDefault="00AE6C2D" w:rsidP="00AF48B0">
      <w:pPr>
        <w:rPr>
          <w:rFonts w:ascii="Verdana" w:hAnsi="Verdana" w:cs="Arial"/>
          <w:bCs/>
          <w:sz w:val="20"/>
          <w:szCs w:val="20"/>
        </w:rPr>
      </w:pPr>
      <m:oMath>
        <m:r>
          <m:rPr>
            <m:sty m:val="p"/>
          </m:rPr>
          <w:rPr>
            <w:rFonts w:ascii="Cambria Math" w:hAnsi="Cambria Math" w:cs="Arial"/>
            <w:sz w:val="22"/>
            <w:szCs w:val="22"/>
          </w:rPr>
          <m:t>40∙6+28∙6=408</m:t>
        </m:r>
      </m:oMath>
      <w:r w:rsidRPr="009942AC">
        <w:rPr>
          <w:rFonts w:ascii="Verdana" w:hAnsi="Verdana" w:cs="Arial"/>
          <w:bCs/>
          <w:sz w:val="20"/>
          <w:szCs w:val="20"/>
        </w:rPr>
        <w:t xml:space="preserve"> </w:t>
      </w:r>
    </w:p>
    <w:p w14:paraId="2969D0EA" w14:textId="2B915DB0" w:rsidR="00F42986" w:rsidRPr="009942AC" w:rsidRDefault="00F42986" w:rsidP="00AF48B0">
      <w:pPr>
        <w:rPr>
          <w:rFonts w:ascii="Verdana" w:hAnsi="Verdana" w:cs="Arial"/>
          <w:bCs/>
          <w:iCs/>
          <w:sz w:val="20"/>
          <w:szCs w:val="20"/>
        </w:rPr>
      </w:pPr>
      <w:r w:rsidRPr="009942AC">
        <w:rPr>
          <w:rFonts w:ascii="Verdana" w:hAnsi="Verdana" w:cs="Arial"/>
          <w:bCs/>
          <w:iCs/>
          <w:sz w:val="20"/>
          <w:szCs w:val="20"/>
        </w:rPr>
        <w:t>408 &lt; 480, dus kan het</w:t>
      </w:r>
      <w:r w:rsidR="00FE6B60" w:rsidRPr="009942AC">
        <w:rPr>
          <w:rFonts w:ascii="Verdana" w:hAnsi="Verdana" w:cs="Arial"/>
          <w:bCs/>
          <w:iCs/>
          <w:sz w:val="20"/>
          <w:szCs w:val="20"/>
        </w:rPr>
        <w:t>, want 480 is het maximum</w:t>
      </w:r>
      <w:r w:rsidRPr="009942AC">
        <w:rPr>
          <w:rFonts w:ascii="Verdana" w:hAnsi="Verdana" w:cs="Arial"/>
          <w:bCs/>
          <w:iCs/>
          <w:sz w:val="20"/>
          <w:szCs w:val="20"/>
        </w:rPr>
        <w:t>.</w:t>
      </w:r>
    </w:p>
    <w:p w14:paraId="373D9F45" w14:textId="45A2EF63" w:rsidR="00AD6243" w:rsidRPr="009942AC" w:rsidRDefault="00531724" w:rsidP="00AF48B0">
      <w:pPr>
        <w:rPr>
          <w:rFonts w:ascii="Verdana" w:hAnsi="Verdana" w:cs="Arial"/>
          <w:bCs/>
          <w:iCs/>
          <w:sz w:val="20"/>
          <w:szCs w:val="20"/>
        </w:rPr>
      </w:pPr>
      <w:r w:rsidRPr="009942AC">
        <w:rPr>
          <w:rFonts w:ascii="Verdana" w:hAnsi="Verdana" w:cs="Arial"/>
          <w:b/>
          <w:bCs/>
          <w:iCs/>
          <w:sz w:val="20"/>
          <w:szCs w:val="20"/>
        </w:rPr>
        <w:t>c</w:t>
      </w:r>
      <w:r w:rsidRPr="009942AC">
        <w:rPr>
          <w:rFonts w:ascii="Verdana" w:hAnsi="Verdana" w:cs="Arial"/>
          <w:bCs/>
          <w:iCs/>
          <w:sz w:val="20"/>
          <w:szCs w:val="20"/>
        </w:rPr>
        <w:t xml:space="preserve"> </w:t>
      </w:r>
      <w:r w:rsidR="00F10C7C" w:rsidRPr="009942AC">
        <w:rPr>
          <w:rFonts w:ascii="Verdana" w:hAnsi="Verdana" w:cs="Arial"/>
          <w:bCs/>
          <w:iCs/>
          <w:sz w:val="20"/>
          <w:szCs w:val="20"/>
        </w:rPr>
        <w:t xml:space="preserve">Als </w:t>
      </w:r>
      <w:r w:rsidRPr="009942AC">
        <w:rPr>
          <w:rFonts w:ascii="Verdana" w:hAnsi="Verdana" w:cs="Arial"/>
          <w:bCs/>
          <w:iCs/>
          <w:sz w:val="20"/>
          <w:szCs w:val="20"/>
        </w:rPr>
        <w:t>Interoffice samen met Kantoorwerk 12 sto</w:t>
      </w:r>
      <w:r w:rsidR="00F10C7C" w:rsidRPr="009942AC">
        <w:rPr>
          <w:rFonts w:ascii="Verdana" w:hAnsi="Verdana" w:cs="Arial"/>
          <w:bCs/>
          <w:iCs/>
          <w:sz w:val="20"/>
          <w:szCs w:val="20"/>
        </w:rPr>
        <w:t>elen en 12 bureaus willen maken, dan moet Kantoorwer</w:t>
      </w:r>
      <w:r w:rsidR="008F7E75" w:rsidRPr="009942AC">
        <w:rPr>
          <w:rFonts w:ascii="Verdana" w:hAnsi="Verdana" w:cs="Arial"/>
          <w:bCs/>
          <w:iCs/>
          <w:sz w:val="20"/>
          <w:szCs w:val="20"/>
        </w:rPr>
        <w:t>k twaalf bureaus maken en Intero</w:t>
      </w:r>
      <w:r w:rsidR="00F10C7C" w:rsidRPr="009942AC">
        <w:rPr>
          <w:rFonts w:ascii="Verdana" w:hAnsi="Verdana" w:cs="Arial"/>
          <w:bCs/>
          <w:iCs/>
          <w:sz w:val="20"/>
          <w:szCs w:val="20"/>
        </w:rPr>
        <w:t xml:space="preserve">ffice twaalf bureaustoelen. </w:t>
      </w:r>
      <w:r w:rsidR="00AD6243" w:rsidRPr="009942AC">
        <w:rPr>
          <w:rFonts w:ascii="Verdana" w:hAnsi="Verdana" w:cs="Arial"/>
          <w:bCs/>
          <w:iCs/>
          <w:sz w:val="20"/>
          <w:szCs w:val="20"/>
        </w:rPr>
        <w:t>Omdat kantoorwerk minder tijd nodig heeft v</w:t>
      </w:r>
      <w:r w:rsidR="00341966" w:rsidRPr="009942AC">
        <w:rPr>
          <w:rFonts w:ascii="Verdana" w:hAnsi="Verdana" w:cs="Arial"/>
          <w:bCs/>
          <w:iCs/>
          <w:sz w:val="20"/>
          <w:szCs w:val="20"/>
        </w:rPr>
        <w:t>oor het maken van bureaus en I</w:t>
      </w:r>
      <w:r w:rsidR="00AD6243" w:rsidRPr="009942AC">
        <w:rPr>
          <w:rFonts w:ascii="Verdana" w:hAnsi="Verdana" w:cs="Arial"/>
          <w:bCs/>
          <w:iCs/>
          <w:sz w:val="20"/>
          <w:szCs w:val="20"/>
        </w:rPr>
        <w:t>nteroffice minder tijd nodig heeft voor de stoelen.</w:t>
      </w:r>
    </w:p>
    <w:p w14:paraId="03467773" w14:textId="651023E3" w:rsidR="00531724" w:rsidRPr="009942AC" w:rsidRDefault="00F10C7C" w:rsidP="00AF48B0">
      <w:pPr>
        <w:rPr>
          <w:rFonts w:ascii="Verdana" w:hAnsi="Verdana" w:cs="Arial"/>
          <w:bCs/>
          <w:iCs/>
          <w:sz w:val="20"/>
          <w:szCs w:val="20"/>
        </w:rPr>
      </w:pPr>
      <w:r w:rsidRPr="009942AC">
        <w:rPr>
          <w:rFonts w:ascii="Verdana" w:hAnsi="Verdana" w:cs="Arial"/>
          <w:bCs/>
          <w:iCs/>
          <w:sz w:val="20"/>
          <w:szCs w:val="20"/>
        </w:rPr>
        <w:t>Dan heeft Kantoorwerk 12 x 40 minuten = 48</w:t>
      </w:r>
      <w:r w:rsidR="008F7E75" w:rsidRPr="009942AC">
        <w:rPr>
          <w:rFonts w:ascii="Verdana" w:hAnsi="Verdana" w:cs="Arial"/>
          <w:bCs/>
          <w:iCs/>
          <w:sz w:val="20"/>
          <w:szCs w:val="20"/>
        </w:rPr>
        <w:t>0 minuten nodig en Intero</w:t>
      </w:r>
      <w:r w:rsidRPr="009942AC">
        <w:rPr>
          <w:rFonts w:ascii="Verdana" w:hAnsi="Verdana" w:cs="Arial"/>
          <w:bCs/>
          <w:iCs/>
          <w:sz w:val="20"/>
          <w:szCs w:val="20"/>
        </w:rPr>
        <w:t>ffice 12 x 24 minuten = 288 minuten nodig. Samen is dat minder dan wanneer ze ieder zes bureaus en zes stoelen maken. Voor Kantoorwerk zijn er niet echt voordelen van deze ruil. Er is wel wederzijds voordeel van ruil bij een andere verdeling van de taken, waarbij beiden minder tijd n</w:t>
      </w:r>
      <w:r w:rsidR="008F7E75" w:rsidRPr="009942AC">
        <w:rPr>
          <w:rFonts w:ascii="Verdana" w:hAnsi="Verdana" w:cs="Arial"/>
          <w:bCs/>
          <w:iCs/>
          <w:sz w:val="20"/>
          <w:szCs w:val="20"/>
        </w:rPr>
        <w:t>odig hebben, bijvoorbeeld Intero</w:t>
      </w:r>
      <w:r w:rsidRPr="009942AC">
        <w:rPr>
          <w:rFonts w:ascii="Verdana" w:hAnsi="Verdana" w:cs="Arial"/>
          <w:bCs/>
          <w:iCs/>
          <w:sz w:val="20"/>
          <w:szCs w:val="20"/>
        </w:rPr>
        <w:t>ffice acht bureaustoelen en vier tafels en Kantoorwerk acht bureaus en vier stoelen.</w:t>
      </w:r>
    </w:p>
    <w:p w14:paraId="1A9B95D9" w14:textId="1EA4EC1D" w:rsidR="00531724" w:rsidRPr="009942AC" w:rsidRDefault="00341966" w:rsidP="00AF48B0">
      <w:pPr>
        <w:tabs>
          <w:tab w:val="left" w:pos="900"/>
        </w:tabs>
        <w:ind w:right="51"/>
        <w:rPr>
          <w:rFonts w:ascii="Verdana" w:hAnsi="Verdana" w:cs="Arial"/>
          <w:bCs/>
          <w:iCs/>
          <w:sz w:val="20"/>
          <w:szCs w:val="20"/>
        </w:rPr>
      </w:pPr>
      <w:r w:rsidRPr="009942AC">
        <w:rPr>
          <w:rFonts w:ascii="Verdana" w:hAnsi="Verdana" w:cs="Arial"/>
          <w:b/>
          <w:sz w:val="20"/>
          <w:szCs w:val="20"/>
        </w:rPr>
        <w:lastRenderedPageBreak/>
        <w:t xml:space="preserve">43 </w:t>
      </w:r>
      <w:r w:rsidR="00531724" w:rsidRPr="009942AC">
        <w:rPr>
          <w:rFonts w:ascii="Verdana" w:hAnsi="Verdana" w:cs="Arial"/>
          <w:bCs/>
          <w:iCs/>
          <w:sz w:val="20"/>
          <w:szCs w:val="20"/>
        </w:rPr>
        <w:t>Tabel 15 Opofferingskosten Roos en Sanne</w:t>
      </w:r>
    </w:p>
    <w:p w14:paraId="3223AD69" w14:textId="1546C405" w:rsidR="00531724" w:rsidRPr="009942AC" w:rsidRDefault="00531724" w:rsidP="00AF48B0">
      <w:pPr>
        <w:jc w:val="both"/>
        <w:rPr>
          <w:rFonts w:ascii="Verdana" w:hAnsi="Verdana" w:cs="Arial"/>
          <w:bCs/>
          <w:iCs/>
          <w:sz w:val="20"/>
          <w:szCs w:val="20"/>
        </w:rPr>
      </w:pPr>
      <w:r w:rsidRPr="009942AC">
        <w:rPr>
          <w:rFonts w:ascii="Verdana" w:hAnsi="Verdana" w:cs="Arial"/>
          <w:bCs/>
          <w:iCs/>
          <w:sz w:val="20"/>
          <w:szCs w:val="20"/>
        </w:rPr>
        <w:t>De verhoudin</w:t>
      </w:r>
      <w:r w:rsidR="00DF3DA7" w:rsidRPr="009942AC">
        <w:rPr>
          <w:rFonts w:ascii="Verdana" w:hAnsi="Verdana" w:cs="Arial"/>
          <w:bCs/>
          <w:iCs/>
          <w:sz w:val="20"/>
          <w:szCs w:val="20"/>
        </w:rPr>
        <w:t>g van de opofferingskosten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2937"/>
        <w:gridCol w:w="3345"/>
      </w:tblGrid>
      <w:tr w:rsidR="00DF3DA7" w:rsidRPr="009942AC" w14:paraId="2B3E3179" w14:textId="77777777" w:rsidTr="00DF3DA7">
        <w:tc>
          <w:tcPr>
            <w:tcW w:w="2016" w:type="dxa"/>
            <w:tcBorders>
              <w:top w:val="single" w:sz="4" w:space="0" w:color="auto"/>
              <w:left w:val="single" w:sz="4" w:space="0" w:color="auto"/>
              <w:bottom w:val="single" w:sz="4" w:space="0" w:color="auto"/>
              <w:right w:val="single" w:sz="4" w:space="0" w:color="auto"/>
            </w:tcBorders>
          </w:tcPr>
          <w:p w14:paraId="1DC05B5B" w14:textId="77777777" w:rsidR="00531724" w:rsidRPr="009942AC" w:rsidRDefault="00531724" w:rsidP="00AF48B0">
            <w:pPr>
              <w:rPr>
                <w:rFonts w:ascii="Verdana" w:hAnsi="Verdana" w:cs="Arial"/>
                <w:bCs/>
                <w:iCs/>
                <w:sz w:val="20"/>
                <w:szCs w:val="20"/>
              </w:rPr>
            </w:pPr>
          </w:p>
        </w:tc>
        <w:tc>
          <w:tcPr>
            <w:tcW w:w="2937" w:type="dxa"/>
            <w:tcBorders>
              <w:top w:val="single" w:sz="4" w:space="0" w:color="auto"/>
              <w:left w:val="single" w:sz="4" w:space="0" w:color="auto"/>
              <w:bottom w:val="single" w:sz="4" w:space="0" w:color="auto"/>
              <w:right w:val="single" w:sz="4" w:space="0" w:color="auto"/>
            </w:tcBorders>
            <w:hideMark/>
          </w:tcPr>
          <w:p w14:paraId="777D6D19" w14:textId="77777777" w:rsidR="00531724" w:rsidRPr="009942AC" w:rsidRDefault="00531724" w:rsidP="00AF48B0">
            <w:pPr>
              <w:rPr>
                <w:rFonts w:ascii="Verdana" w:hAnsi="Verdana" w:cs="Arial"/>
                <w:bCs/>
                <w:iCs/>
                <w:sz w:val="20"/>
                <w:szCs w:val="20"/>
              </w:rPr>
            </w:pPr>
            <w:r w:rsidRPr="009942AC">
              <w:rPr>
                <w:rFonts w:ascii="Verdana" w:hAnsi="Verdana" w:cs="Arial"/>
                <w:bCs/>
                <w:iCs/>
                <w:sz w:val="20"/>
                <w:szCs w:val="20"/>
              </w:rPr>
              <w:t>Roos</w:t>
            </w:r>
          </w:p>
        </w:tc>
        <w:tc>
          <w:tcPr>
            <w:tcW w:w="3345" w:type="dxa"/>
            <w:tcBorders>
              <w:top w:val="single" w:sz="4" w:space="0" w:color="auto"/>
              <w:left w:val="single" w:sz="4" w:space="0" w:color="auto"/>
              <w:bottom w:val="single" w:sz="4" w:space="0" w:color="auto"/>
              <w:right w:val="single" w:sz="4" w:space="0" w:color="auto"/>
            </w:tcBorders>
            <w:hideMark/>
          </w:tcPr>
          <w:p w14:paraId="21CF5D62" w14:textId="77777777" w:rsidR="00531724" w:rsidRPr="009942AC" w:rsidRDefault="00531724" w:rsidP="00AF48B0">
            <w:pPr>
              <w:rPr>
                <w:rFonts w:ascii="Verdana" w:hAnsi="Verdana" w:cs="Arial"/>
                <w:bCs/>
                <w:iCs/>
                <w:sz w:val="20"/>
                <w:szCs w:val="20"/>
              </w:rPr>
            </w:pPr>
            <w:r w:rsidRPr="009942AC">
              <w:rPr>
                <w:rFonts w:ascii="Verdana" w:hAnsi="Verdana" w:cs="Arial"/>
                <w:bCs/>
                <w:iCs/>
                <w:sz w:val="20"/>
                <w:szCs w:val="20"/>
              </w:rPr>
              <w:t>Sanne</w:t>
            </w:r>
          </w:p>
        </w:tc>
      </w:tr>
      <w:tr w:rsidR="00DF3DA7" w:rsidRPr="009942AC" w14:paraId="3B8EE998" w14:textId="77777777" w:rsidTr="00DF3DA7">
        <w:tc>
          <w:tcPr>
            <w:tcW w:w="2016" w:type="dxa"/>
            <w:tcBorders>
              <w:top w:val="single" w:sz="4" w:space="0" w:color="auto"/>
              <w:left w:val="single" w:sz="4" w:space="0" w:color="auto"/>
              <w:bottom w:val="single" w:sz="4" w:space="0" w:color="auto"/>
              <w:right w:val="single" w:sz="4" w:space="0" w:color="auto"/>
            </w:tcBorders>
            <w:hideMark/>
          </w:tcPr>
          <w:p w14:paraId="0BFCC3A1" w14:textId="77777777" w:rsidR="00531724" w:rsidRPr="009942AC" w:rsidRDefault="00531724" w:rsidP="00AF48B0">
            <w:pPr>
              <w:rPr>
                <w:rFonts w:ascii="Verdana" w:hAnsi="Verdana" w:cs="Arial"/>
                <w:bCs/>
                <w:iCs/>
                <w:sz w:val="20"/>
                <w:szCs w:val="20"/>
              </w:rPr>
            </w:pPr>
            <w:r w:rsidRPr="009942AC">
              <w:rPr>
                <w:rFonts w:ascii="Verdana" w:hAnsi="Verdana" w:cs="Arial"/>
                <w:bCs/>
                <w:iCs/>
                <w:sz w:val="20"/>
                <w:szCs w:val="20"/>
              </w:rPr>
              <w:t>Schoonmaken</w:t>
            </w:r>
          </w:p>
        </w:tc>
        <w:tc>
          <w:tcPr>
            <w:tcW w:w="2937" w:type="dxa"/>
            <w:tcBorders>
              <w:top w:val="single" w:sz="4" w:space="0" w:color="auto"/>
              <w:left w:val="single" w:sz="4" w:space="0" w:color="auto"/>
              <w:bottom w:val="single" w:sz="4" w:space="0" w:color="auto"/>
              <w:right w:val="single" w:sz="4" w:space="0" w:color="auto"/>
            </w:tcBorders>
            <w:hideMark/>
          </w:tcPr>
          <w:p w14:paraId="7AE9B4B4" w14:textId="24874313" w:rsidR="00531724" w:rsidRPr="009942AC" w:rsidRDefault="00B9214D">
            <w:pPr>
              <w:rPr>
                <w:rFonts w:ascii="Verdana" w:hAnsi="Verdana" w:cs="Arial"/>
                <w:bCs/>
                <w:iCs/>
                <w:sz w:val="20"/>
                <w:szCs w:val="20"/>
              </w:rPr>
            </w:pPr>
            <w:r w:rsidRPr="009942AC">
              <w:rPr>
                <w:rFonts w:ascii="Verdana" w:hAnsi="Verdana" w:cs="Arial"/>
                <w:bCs/>
                <w:iCs/>
                <w:sz w:val="20"/>
                <w:szCs w:val="20"/>
              </w:rPr>
              <w:t xml:space="preserve"> </w:t>
            </w:r>
            <m:oMath>
              <m:f>
                <m:fPr>
                  <m:ctrlPr>
                    <w:rPr>
                      <w:rFonts w:ascii="Cambria Math" w:hAnsi="Cambria Math" w:cs="Arial"/>
                      <w:bCs/>
                      <w:sz w:val="22"/>
                      <w:szCs w:val="22"/>
                    </w:rPr>
                  </m:ctrlPr>
                </m:fPr>
                <m:num>
                  <m:r>
                    <m:rPr>
                      <m:sty m:val="p"/>
                    </m:rPr>
                    <w:rPr>
                      <w:rFonts w:ascii="Cambria Math" w:hAnsi="Cambria Math" w:cs="Arial"/>
                      <w:sz w:val="22"/>
                      <w:szCs w:val="22"/>
                    </w:rPr>
                    <m:t>3</m:t>
                  </m:r>
                </m:num>
                <m:den>
                  <m:r>
                    <m:rPr>
                      <m:sty m:val="p"/>
                    </m:rPr>
                    <w:rPr>
                      <w:rFonts w:ascii="Cambria Math" w:hAnsi="Cambria Math" w:cs="Arial"/>
                      <w:sz w:val="22"/>
                      <w:szCs w:val="22"/>
                    </w:rPr>
                    <m:t>1</m:t>
                  </m:r>
                  <m:f>
                    <m:fPr>
                      <m:ctrlPr>
                        <w:rPr>
                          <w:rFonts w:ascii="Cambria Math" w:hAnsi="Cambria Math" w:cs="Arial"/>
                          <w:bCs/>
                          <w:sz w:val="22"/>
                          <w:szCs w:val="22"/>
                        </w:rPr>
                      </m:ctrlPr>
                    </m:fPr>
                    <m:num>
                      <m:r>
                        <m:rPr>
                          <m:sty m:val="p"/>
                        </m:rPr>
                        <w:rPr>
                          <w:rFonts w:ascii="Cambria Math" w:hAnsi="Cambria Math" w:cs="Arial"/>
                          <w:sz w:val="22"/>
                          <w:szCs w:val="22"/>
                        </w:rPr>
                        <m:t>1</m:t>
                      </m:r>
                    </m:num>
                    <m:den>
                      <m:r>
                        <m:rPr>
                          <m:sty m:val="p"/>
                        </m:rPr>
                        <w:rPr>
                          <w:rFonts w:ascii="Cambria Math" w:hAnsi="Cambria Math" w:cs="Arial"/>
                          <w:sz w:val="22"/>
                          <w:szCs w:val="22"/>
                        </w:rPr>
                        <m:t>2</m:t>
                      </m:r>
                    </m:den>
                  </m:f>
                </m:den>
              </m:f>
              <m:r>
                <m:rPr>
                  <m:sty m:val="p"/>
                </m:rPr>
                <w:rPr>
                  <w:rFonts w:ascii="Cambria Math" w:hAnsi="Cambria Math" w:cs="Arial"/>
                  <w:sz w:val="22"/>
                  <w:szCs w:val="22"/>
                </w:rPr>
                <m:t>=2</m:t>
              </m:r>
            </m:oMath>
            <w:r w:rsidR="00531724" w:rsidRPr="009942AC">
              <w:rPr>
                <w:rFonts w:ascii="Verdana" w:hAnsi="Verdana" w:cs="Arial"/>
                <w:bCs/>
                <w:iCs/>
                <w:sz w:val="20"/>
                <w:szCs w:val="20"/>
              </w:rPr>
              <w:t xml:space="preserve"> keer koken</w:t>
            </w:r>
          </w:p>
        </w:tc>
        <w:tc>
          <w:tcPr>
            <w:tcW w:w="3345" w:type="dxa"/>
            <w:tcBorders>
              <w:top w:val="single" w:sz="4" w:space="0" w:color="auto"/>
              <w:left w:val="single" w:sz="4" w:space="0" w:color="auto"/>
              <w:bottom w:val="single" w:sz="4" w:space="0" w:color="auto"/>
              <w:right w:val="single" w:sz="4" w:space="0" w:color="auto"/>
            </w:tcBorders>
            <w:hideMark/>
          </w:tcPr>
          <w:p w14:paraId="72C64696" w14:textId="37C3A4D4" w:rsidR="00531724" w:rsidRPr="009942AC" w:rsidRDefault="00D30545">
            <w:pPr>
              <w:rPr>
                <w:rFonts w:ascii="Verdana" w:hAnsi="Verdana" w:cs="Arial"/>
                <w:b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1</m:t>
                  </m:r>
                  <m:f>
                    <m:fPr>
                      <m:ctrlPr>
                        <w:rPr>
                          <w:rFonts w:ascii="Cambria Math" w:hAnsi="Cambria Math" w:cs="Arial"/>
                          <w:bCs/>
                          <w:sz w:val="22"/>
                          <w:szCs w:val="22"/>
                        </w:rPr>
                      </m:ctrlPr>
                    </m:fPr>
                    <m:num>
                      <m:r>
                        <m:rPr>
                          <m:sty m:val="p"/>
                        </m:rPr>
                        <w:rPr>
                          <w:rFonts w:ascii="Cambria Math" w:hAnsi="Cambria Math" w:cs="Arial"/>
                          <w:sz w:val="22"/>
                          <w:szCs w:val="22"/>
                        </w:rPr>
                        <m:t>1</m:t>
                      </m:r>
                    </m:num>
                    <m:den>
                      <m:r>
                        <m:rPr>
                          <m:sty m:val="p"/>
                        </m:rPr>
                        <w:rPr>
                          <w:rFonts w:ascii="Cambria Math" w:hAnsi="Cambria Math" w:cs="Arial"/>
                          <w:sz w:val="22"/>
                          <w:szCs w:val="22"/>
                        </w:rPr>
                        <m:t>2</m:t>
                      </m:r>
                    </m:den>
                  </m:f>
                </m:num>
                <m:den>
                  <m:r>
                    <m:rPr>
                      <m:sty m:val="p"/>
                    </m:rPr>
                    <w:rPr>
                      <w:rFonts w:ascii="Cambria Math" w:hAnsi="Cambria Math" w:cs="Arial"/>
                      <w:sz w:val="22"/>
                      <w:szCs w:val="22"/>
                    </w:rPr>
                    <m:t>1</m:t>
                  </m:r>
                </m:den>
              </m:f>
              <m:r>
                <m:rPr>
                  <m:sty m:val="p"/>
                </m:rPr>
                <w:rPr>
                  <w:rFonts w:ascii="Cambria Math" w:hAnsi="Cambria Math" w:cs="Arial"/>
                  <w:sz w:val="22"/>
                  <w:szCs w:val="22"/>
                </w:rPr>
                <m:t>=1</m:t>
              </m:r>
              <m:f>
                <m:fPr>
                  <m:ctrlPr>
                    <w:rPr>
                      <w:rFonts w:ascii="Cambria Math" w:hAnsi="Cambria Math" w:cs="Arial"/>
                      <w:bCs/>
                      <w:sz w:val="22"/>
                      <w:szCs w:val="22"/>
                    </w:rPr>
                  </m:ctrlPr>
                </m:fPr>
                <m:num>
                  <m:r>
                    <m:rPr>
                      <m:sty m:val="p"/>
                    </m:rPr>
                    <w:rPr>
                      <w:rFonts w:ascii="Cambria Math" w:hAnsi="Cambria Math" w:cs="Arial"/>
                      <w:sz w:val="22"/>
                      <w:szCs w:val="22"/>
                    </w:rPr>
                    <m:t>1</m:t>
                  </m:r>
                </m:num>
                <m:den>
                  <m:r>
                    <m:rPr>
                      <m:sty m:val="p"/>
                    </m:rPr>
                    <w:rPr>
                      <w:rFonts w:ascii="Cambria Math" w:hAnsi="Cambria Math" w:cs="Arial"/>
                      <w:sz w:val="22"/>
                      <w:szCs w:val="22"/>
                    </w:rPr>
                    <m:t>2</m:t>
                  </m:r>
                </m:den>
              </m:f>
            </m:oMath>
            <w:r w:rsidR="00531724" w:rsidRPr="009942AC">
              <w:rPr>
                <w:rFonts w:ascii="Verdana" w:hAnsi="Verdana" w:cs="Arial"/>
                <w:bCs/>
                <w:sz w:val="20"/>
                <w:szCs w:val="20"/>
              </w:rPr>
              <w:t xml:space="preserve"> keer koken</w:t>
            </w:r>
          </w:p>
        </w:tc>
      </w:tr>
      <w:tr w:rsidR="00DF3DA7" w:rsidRPr="009942AC" w14:paraId="31BC0E64" w14:textId="77777777" w:rsidTr="00DF3DA7">
        <w:tc>
          <w:tcPr>
            <w:tcW w:w="2016" w:type="dxa"/>
            <w:tcBorders>
              <w:top w:val="single" w:sz="4" w:space="0" w:color="auto"/>
              <w:left w:val="single" w:sz="4" w:space="0" w:color="auto"/>
              <w:bottom w:val="single" w:sz="4" w:space="0" w:color="auto"/>
              <w:right w:val="single" w:sz="4" w:space="0" w:color="auto"/>
            </w:tcBorders>
            <w:hideMark/>
          </w:tcPr>
          <w:p w14:paraId="74A444DB" w14:textId="34BD8B68" w:rsidR="00531724" w:rsidRPr="009942AC" w:rsidRDefault="00531724" w:rsidP="00AF48B0">
            <w:pPr>
              <w:rPr>
                <w:rFonts w:ascii="Verdana" w:hAnsi="Verdana" w:cs="Arial"/>
                <w:bCs/>
                <w:iCs/>
                <w:sz w:val="20"/>
                <w:szCs w:val="20"/>
              </w:rPr>
            </w:pPr>
            <w:r w:rsidRPr="009942AC">
              <w:rPr>
                <w:rFonts w:ascii="Verdana" w:hAnsi="Verdana" w:cs="Arial"/>
                <w:bCs/>
                <w:iCs/>
                <w:sz w:val="20"/>
                <w:szCs w:val="20"/>
              </w:rPr>
              <w:t xml:space="preserve">Koken </w:t>
            </w:r>
          </w:p>
        </w:tc>
        <w:tc>
          <w:tcPr>
            <w:tcW w:w="2937" w:type="dxa"/>
            <w:tcBorders>
              <w:top w:val="single" w:sz="4" w:space="0" w:color="auto"/>
              <w:left w:val="single" w:sz="4" w:space="0" w:color="auto"/>
              <w:bottom w:val="single" w:sz="4" w:space="0" w:color="auto"/>
              <w:right w:val="single" w:sz="4" w:space="0" w:color="auto"/>
            </w:tcBorders>
            <w:hideMark/>
          </w:tcPr>
          <w:p w14:paraId="5CF28130" w14:textId="5C763CD3" w:rsidR="00531724" w:rsidRPr="009942AC" w:rsidRDefault="00D30545">
            <w:pPr>
              <w:rPr>
                <w:rFonts w:ascii="Verdana" w:hAnsi="Verdana" w:cs="Arial"/>
                <w:b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1</m:t>
                  </m:r>
                  <m:f>
                    <m:fPr>
                      <m:ctrlPr>
                        <w:rPr>
                          <w:rFonts w:ascii="Cambria Math" w:hAnsi="Cambria Math" w:cs="Arial"/>
                          <w:bCs/>
                          <w:sz w:val="22"/>
                          <w:szCs w:val="22"/>
                        </w:rPr>
                      </m:ctrlPr>
                    </m:fPr>
                    <m:num>
                      <m:r>
                        <m:rPr>
                          <m:sty m:val="p"/>
                        </m:rPr>
                        <w:rPr>
                          <w:rFonts w:ascii="Cambria Math" w:hAnsi="Cambria Math" w:cs="Arial"/>
                          <w:sz w:val="22"/>
                          <w:szCs w:val="22"/>
                        </w:rPr>
                        <m:t>1</m:t>
                      </m:r>
                    </m:num>
                    <m:den>
                      <m:r>
                        <m:rPr>
                          <m:sty m:val="p"/>
                        </m:rPr>
                        <w:rPr>
                          <w:rFonts w:ascii="Cambria Math" w:hAnsi="Cambria Math" w:cs="Arial"/>
                          <w:sz w:val="22"/>
                          <w:szCs w:val="22"/>
                        </w:rPr>
                        <m:t>2</m:t>
                      </m:r>
                    </m:den>
                  </m:f>
                </m:num>
                <m:den>
                  <m:r>
                    <m:rPr>
                      <m:sty m:val="p"/>
                    </m:rPr>
                    <w:rPr>
                      <w:rFonts w:ascii="Cambria Math" w:hAnsi="Cambria Math" w:cs="Arial"/>
                      <w:sz w:val="22"/>
                      <w:szCs w:val="22"/>
                    </w:rPr>
                    <m:t>3</m:t>
                  </m:r>
                </m:den>
              </m:f>
              <m:r>
                <m:rPr>
                  <m:sty m:val="p"/>
                </m:rPr>
                <w:rPr>
                  <w:rFonts w:ascii="Cambria Math" w:hAnsi="Cambria Math" w:cs="Arial"/>
                  <w:sz w:val="22"/>
                  <w:szCs w:val="22"/>
                </w:rPr>
                <m:t>=</m:t>
              </m:r>
              <m:f>
                <m:fPr>
                  <m:ctrlPr>
                    <w:rPr>
                      <w:rFonts w:ascii="Cambria Math" w:hAnsi="Cambria Math" w:cs="Arial"/>
                      <w:bCs/>
                      <w:sz w:val="22"/>
                      <w:szCs w:val="22"/>
                    </w:rPr>
                  </m:ctrlPr>
                </m:fPr>
                <m:num>
                  <m:r>
                    <m:rPr>
                      <m:sty m:val="p"/>
                    </m:rPr>
                    <w:rPr>
                      <w:rFonts w:ascii="Cambria Math" w:hAnsi="Cambria Math" w:cs="Arial"/>
                      <w:sz w:val="22"/>
                      <w:szCs w:val="22"/>
                    </w:rPr>
                    <m:t>1</m:t>
                  </m:r>
                </m:num>
                <m:den>
                  <m:r>
                    <m:rPr>
                      <m:sty m:val="p"/>
                    </m:rPr>
                    <w:rPr>
                      <w:rFonts w:ascii="Cambria Math" w:hAnsi="Cambria Math" w:cs="Arial"/>
                      <w:sz w:val="22"/>
                      <w:szCs w:val="22"/>
                    </w:rPr>
                    <m:t>2</m:t>
                  </m:r>
                </m:den>
              </m:f>
              <m:r>
                <m:rPr>
                  <m:sty m:val="p"/>
                </m:rPr>
                <w:rPr>
                  <w:rFonts w:ascii="Cambria Math" w:hAnsi="Cambria Math" w:cs="Arial"/>
                  <w:sz w:val="22"/>
                  <w:szCs w:val="22"/>
                </w:rPr>
                <m:t xml:space="preserve"> </m:t>
              </m:r>
            </m:oMath>
            <w:r w:rsidR="00531724" w:rsidRPr="009942AC">
              <w:rPr>
                <w:rFonts w:ascii="Verdana" w:hAnsi="Verdana" w:cs="Arial"/>
                <w:bCs/>
                <w:sz w:val="20"/>
                <w:szCs w:val="20"/>
              </w:rPr>
              <w:t>keer schoonhouden</w:t>
            </w:r>
          </w:p>
        </w:tc>
        <w:tc>
          <w:tcPr>
            <w:tcW w:w="3345" w:type="dxa"/>
            <w:tcBorders>
              <w:top w:val="single" w:sz="4" w:space="0" w:color="auto"/>
              <w:left w:val="single" w:sz="4" w:space="0" w:color="auto"/>
              <w:bottom w:val="single" w:sz="4" w:space="0" w:color="auto"/>
              <w:right w:val="single" w:sz="4" w:space="0" w:color="auto"/>
            </w:tcBorders>
            <w:hideMark/>
          </w:tcPr>
          <w:p w14:paraId="5E53038D" w14:textId="7DC6013C" w:rsidR="00531724" w:rsidRPr="009942AC" w:rsidRDefault="00D30545">
            <w:pPr>
              <w:rPr>
                <w:rFonts w:ascii="Verdana" w:hAnsi="Verdana" w:cs="Arial"/>
                <w:b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1</m:t>
                  </m:r>
                </m:num>
                <m:den>
                  <m:r>
                    <m:rPr>
                      <m:sty m:val="p"/>
                    </m:rPr>
                    <w:rPr>
                      <w:rFonts w:ascii="Cambria Math" w:hAnsi="Cambria Math" w:cs="Arial"/>
                      <w:sz w:val="22"/>
                      <w:szCs w:val="22"/>
                    </w:rPr>
                    <m:t>1</m:t>
                  </m:r>
                  <m:f>
                    <m:fPr>
                      <m:ctrlPr>
                        <w:rPr>
                          <w:rFonts w:ascii="Cambria Math" w:hAnsi="Cambria Math" w:cs="Arial"/>
                          <w:bCs/>
                          <w:sz w:val="22"/>
                          <w:szCs w:val="22"/>
                        </w:rPr>
                      </m:ctrlPr>
                    </m:fPr>
                    <m:num>
                      <m:r>
                        <m:rPr>
                          <m:sty m:val="p"/>
                        </m:rPr>
                        <w:rPr>
                          <w:rFonts w:ascii="Cambria Math" w:hAnsi="Cambria Math" w:cs="Arial"/>
                          <w:sz w:val="22"/>
                          <w:szCs w:val="22"/>
                        </w:rPr>
                        <m:t>1</m:t>
                      </m:r>
                    </m:num>
                    <m:den>
                      <m:r>
                        <m:rPr>
                          <m:sty m:val="p"/>
                        </m:rPr>
                        <w:rPr>
                          <w:rFonts w:ascii="Cambria Math" w:hAnsi="Cambria Math" w:cs="Arial"/>
                          <w:sz w:val="22"/>
                          <w:szCs w:val="22"/>
                        </w:rPr>
                        <m:t>2</m:t>
                      </m:r>
                    </m:den>
                  </m:f>
                </m:den>
              </m:f>
              <m:r>
                <m:rPr>
                  <m:sty m:val="p"/>
                </m:rPr>
                <w:rPr>
                  <w:rFonts w:ascii="Cambria Math" w:hAnsi="Cambria Math" w:cs="Arial"/>
                  <w:sz w:val="22"/>
                  <w:szCs w:val="22"/>
                </w:rPr>
                <m:t>=</m:t>
              </m:r>
              <m:f>
                <m:fPr>
                  <m:ctrlPr>
                    <w:rPr>
                      <w:rFonts w:ascii="Cambria Math" w:hAnsi="Cambria Math" w:cs="Arial"/>
                      <w:bCs/>
                      <w:sz w:val="22"/>
                      <w:szCs w:val="22"/>
                    </w:rPr>
                  </m:ctrlPr>
                </m:fPr>
                <m:num>
                  <m:r>
                    <m:rPr>
                      <m:sty m:val="p"/>
                    </m:rPr>
                    <w:rPr>
                      <w:rFonts w:ascii="Cambria Math" w:hAnsi="Cambria Math" w:cs="Arial"/>
                      <w:sz w:val="22"/>
                      <w:szCs w:val="22"/>
                    </w:rPr>
                    <m:t>2</m:t>
                  </m:r>
                </m:num>
                <m:den>
                  <m:r>
                    <m:rPr>
                      <m:sty m:val="p"/>
                    </m:rPr>
                    <w:rPr>
                      <w:rFonts w:ascii="Cambria Math" w:hAnsi="Cambria Math" w:cs="Arial"/>
                      <w:sz w:val="22"/>
                      <w:szCs w:val="22"/>
                    </w:rPr>
                    <m:t>3</m:t>
                  </m:r>
                </m:den>
              </m:f>
            </m:oMath>
            <w:r w:rsidR="00531724" w:rsidRPr="009942AC">
              <w:rPr>
                <w:rFonts w:ascii="Verdana" w:hAnsi="Verdana" w:cs="Arial"/>
                <w:bCs/>
                <w:sz w:val="20"/>
                <w:szCs w:val="20"/>
              </w:rPr>
              <w:t xml:space="preserve"> keer schoonhouden</w:t>
            </w:r>
          </w:p>
        </w:tc>
      </w:tr>
    </w:tbl>
    <w:p w14:paraId="102E7D62" w14:textId="78EB70FD" w:rsidR="007E770B" w:rsidRPr="009942AC" w:rsidRDefault="00531724" w:rsidP="007D10F2">
      <w:pPr>
        <w:tabs>
          <w:tab w:val="left" w:pos="900"/>
        </w:tabs>
        <w:ind w:right="51"/>
        <w:rPr>
          <w:rFonts w:ascii="Verdana" w:hAnsi="Verdana" w:cs="Arial"/>
          <w:bCs/>
          <w:iCs/>
          <w:sz w:val="20"/>
          <w:szCs w:val="20"/>
        </w:rPr>
      </w:pPr>
      <w:r w:rsidRPr="009942AC">
        <w:rPr>
          <w:rFonts w:ascii="Verdana" w:hAnsi="Verdana" w:cs="Arial"/>
          <w:bCs/>
          <w:iCs/>
          <w:sz w:val="20"/>
          <w:szCs w:val="20"/>
        </w:rPr>
        <w:t xml:space="preserve">In de tijd dat Roos schoonmaakt, kan zij twee keer koken. De opofferingskosten van koken zijn voor Roos lager dan voor Sanne. Roos heeft daarom een comparatief voordeel bij het koken. Sanne heeft een comparatief voordeel </w:t>
      </w:r>
      <w:r w:rsidR="00DF3DA7" w:rsidRPr="009942AC">
        <w:rPr>
          <w:rFonts w:ascii="Verdana" w:hAnsi="Verdana" w:cs="Arial"/>
          <w:bCs/>
          <w:iCs/>
          <w:sz w:val="20"/>
          <w:szCs w:val="20"/>
        </w:rPr>
        <w:t>bij het schoonmaken.</w:t>
      </w:r>
    </w:p>
    <w:p w14:paraId="7B5A9BD5" w14:textId="77777777" w:rsidR="007D10F2" w:rsidRPr="009942AC" w:rsidRDefault="007D10F2" w:rsidP="007D10F2">
      <w:pPr>
        <w:tabs>
          <w:tab w:val="left" w:pos="900"/>
        </w:tabs>
        <w:ind w:right="51"/>
        <w:rPr>
          <w:rFonts w:ascii="Verdana" w:hAnsi="Verdana" w:cs="Arial"/>
          <w:b/>
          <w:sz w:val="20"/>
          <w:szCs w:val="20"/>
        </w:rPr>
      </w:pPr>
    </w:p>
    <w:p w14:paraId="5E7B6E44" w14:textId="1CC8344E" w:rsidR="00531724" w:rsidRPr="009942AC" w:rsidRDefault="00531724" w:rsidP="005D5B42">
      <w:pPr>
        <w:outlineLvl w:val="0"/>
        <w:rPr>
          <w:rFonts w:ascii="Verdana" w:hAnsi="Verdana" w:cs="Arial"/>
          <w:bCs/>
          <w:iCs/>
          <w:sz w:val="20"/>
          <w:szCs w:val="20"/>
        </w:rPr>
      </w:pPr>
      <w:r w:rsidRPr="009942AC">
        <w:rPr>
          <w:rFonts w:ascii="Verdana" w:hAnsi="Verdana" w:cs="Arial"/>
          <w:b/>
          <w:sz w:val="20"/>
          <w:szCs w:val="20"/>
        </w:rPr>
        <w:t>44</w:t>
      </w:r>
      <w:r w:rsidRPr="009942AC">
        <w:rPr>
          <w:rFonts w:ascii="Verdana" w:hAnsi="Verdana" w:cs="Arial"/>
          <w:sz w:val="20"/>
          <w:szCs w:val="20"/>
        </w:rPr>
        <w:t xml:space="preserve"> </w:t>
      </w:r>
      <w:r w:rsidR="00341966" w:rsidRPr="009942AC">
        <w:rPr>
          <w:rFonts w:ascii="Verdana" w:hAnsi="Verdana" w:cs="Arial"/>
          <w:bCs/>
          <w:iCs/>
          <w:sz w:val="20"/>
          <w:szCs w:val="20"/>
        </w:rPr>
        <w:t>Tabel 18</w:t>
      </w:r>
      <w:r w:rsidRPr="009942AC">
        <w:rPr>
          <w:rFonts w:ascii="Verdana" w:hAnsi="Verdana" w:cs="Arial"/>
          <w:bCs/>
          <w:iCs/>
          <w:sz w:val="20"/>
          <w:szCs w:val="20"/>
        </w:rPr>
        <w:t xml:space="preserve"> Opofferingskosten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195"/>
        <w:gridCol w:w="3119"/>
      </w:tblGrid>
      <w:tr w:rsidR="00A21A75" w:rsidRPr="009942AC" w14:paraId="77F64B08" w14:textId="77777777" w:rsidTr="00341966">
        <w:tc>
          <w:tcPr>
            <w:tcW w:w="2016" w:type="dxa"/>
            <w:tcBorders>
              <w:top w:val="single" w:sz="4" w:space="0" w:color="auto"/>
              <w:left w:val="single" w:sz="4" w:space="0" w:color="auto"/>
              <w:bottom w:val="single" w:sz="4" w:space="0" w:color="auto"/>
              <w:right w:val="single" w:sz="4" w:space="0" w:color="auto"/>
            </w:tcBorders>
          </w:tcPr>
          <w:p w14:paraId="40421406" w14:textId="77777777" w:rsidR="00531724" w:rsidRPr="009942AC" w:rsidRDefault="00531724" w:rsidP="00AF48B0">
            <w:pPr>
              <w:rPr>
                <w:rFonts w:ascii="Verdana" w:hAnsi="Verdana" w:cs="Arial"/>
                <w:bCs/>
                <w:iCs/>
                <w:sz w:val="20"/>
                <w:szCs w:val="20"/>
              </w:rPr>
            </w:pPr>
          </w:p>
        </w:tc>
        <w:tc>
          <w:tcPr>
            <w:tcW w:w="3195" w:type="dxa"/>
            <w:tcBorders>
              <w:top w:val="single" w:sz="4" w:space="0" w:color="auto"/>
              <w:left w:val="single" w:sz="4" w:space="0" w:color="auto"/>
              <w:bottom w:val="single" w:sz="4" w:space="0" w:color="auto"/>
              <w:right w:val="single" w:sz="4" w:space="0" w:color="auto"/>
            </w:tcBorders>
            <w:hideMark/>
          </w:tcPr>
          <w:p w14:paraId="4207048B" w14:textId="77777777" w:rsidR="00531724" w:rsidRPr="009942AC" w:rsidRDefault="00531724" w:rsidP="00AF48B0">
            <w:pPr>
              <w:rPr>
                <w:rFonts w:ascii="Verdana" w:hAnsi="Verdana" w:cs="Arial"/>
                <w:bCs/>
                <w:iCs/>
                <w:sz w:val="20"/>
                <w:szCs w:val="20"/>
              </w:rPr>
            </w:pPr>
            <w:r w:rsidRPr="009942AC">
              <w:rPr>
                <w:rFonts w:ascii="Verdana" w:hAnsi="Verdana" w:cs="Arial"/>
                <w:bCs/>
                <w:iCs/>
                <w:sz w:val="20"/>
                <w:szCs w:val="20"/>
              </w:rPr>
              <w:t>Bakker Flevoland</w:t>
            </w:r>
          </w:p>
        </w:tc>
        <w:tc>
          <w:tcPr>
            <w:tcW w:w="3119" w:type="dxa"/>
            <w:tcBorders>
              <w:top w:val="single" w:sz="4" w:space="0" w:color="auto"/>
              <w:left w:val="single" w:sz="4" w:space="0" w:color="auto"/>
              <w:bottom w:val="single" w:sz="4" w:space="0" w:color="auto"/>
              <w:right w:val="single" w:sz="4" w:space="0" w:color="auto"/>
            </w:tcBorders>
            <w:hideMark/>
          </w:tcPr>
          <w:p w14:paraId="22462496" w14:textId="77777777" w:rsidR="00531724" w:rsidRPr="009942AC" w:rsidRDefault="00531724" w:rsidP="00AF48B0">
            <w:pPr>
              <w:rPr>
                <w:rFonts w:ascii="Verdana" w:hAnsi="Verdana" w:cs="Arial"/>
                <w:bCs/>
                <w:iCs/>
                <w:sz w:val="20"/>
                <w:szCs w:val="20"/>
              </w:rPr>
            </w:pPr>
            <w:r w:rsidRPr="009942AC">
              <w:rPr>
                <w:rFonts w:ascii="Verdana" w:hAnsi="Verdana" w:cs="Arial"/>
                <w:bCs/>
                <w:iCs/>
                <w:sz w:val="20"/>
                <w:szCs w:val="20"/>
              </w:rPr>
              <w:t>Bakker Noord-Brabant</w:t>
            </w:r>
          </w:p>
        </w:tc>
      </w:tr>
      <w:tr w:rsidR="00A21A75" w:rsidRPr="009942AC" w14:paraId="11C0A387" w14:textId="77777777" w:rsidTr="00341966">
        <w:tc>
          <w:tcPr>
            <w:tcW w:w="2016" w:type="dxa"/>
            <w:tcBorders>
              <w:top w:val="single" w:sz="4" w:space="0" w:color="auto"/>
              <w:left w:val="single" w:sz="4" w:space="0" w:color="auto"/>
              <w:bottom w:val="single" w:sz="4" w:space="0" w:color="auto"/>
              <w:right w:val="single" w:sz="4" w:space="0" w:color="auto"/>
            </w:tcBorders>
            <w:hideMark/>
          </w:tcPr>
          <w:p w14:paraId="3EA9691E" w14:textId="77777777" w:rsidR="00531724" w:rsidRPr="009942AC" w:rsidRDefault="00531724" w:rsidP="00AF48B0">
            <w:pPr>
              <w:rPr>
                <w:rFonts w:ascii="Verdana" w:hAnsi="Verdana" w:cs="Arial"/>
                <w:bCs/>
                <w:iCs/>
                <w:sz w:val="20"/>
                <w:szCs w:val="20"/>
              </w:rPr>
            </w:pPr>
            <w:r w:rsidRPr="009942AC">
              <w:rPr>
                <w:rFonts w:ascii="Verdana" w:hAnsi="Verdana" w:cs="Arial"/>
                <w:bCs/>
                <w:iCs/>
                <w:sz w:val="20"/>
                <w:szCs w:val="20"/>
              </w:rPr>
              <w:t>Aantal broden</w:t>
            </w:r>
          </w:p>
        </w:tc>
        <w:tc>
          <w:tcPr>
            <w:tcW w:w="3195" w:type="dxa"/>
            <w:tcBorders>
              <w:top w:val="single" w:sz="4" w:space="0" w:color="auto"/>
              <w:left w:val="single" w:sz="4" w:space="0" w:color="auto"/>
              <w:bottom w:val="single" w:sz="4" w:space="0" w:color="auto"/>
              <w:right w:val="single" w:sz="4" w:space="0" w:color="auto"/>
            </w:tcBorders>
            <w:hideMark/>
          </w:tcPr>
          <w:p w14:paraId="20030DDA" w14:textId="48442883" w:rsidR="00531724" w:rsidRPr="009942AC" w:rsidRDefault="00D30545">
            <w:pPr>
              <w:rPr>
                <w:rFonts w:ascii="Verdana" w:hAnsi="Verdana" w:cs="Arial"/>
                <w:b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120</m:t>
                  </m:r>
                </m:num>
                <m:den>
                  <m:r>
                    <m:rPr>
                      <m:sty m:val="p"/>
                    </m:rPr>
                    <w:rPr>
                      <w:rFonts w:ascii="Cambria Math" w:hAnsi="Cambria Math" w:cs="Arial"/>
                      <w:sz w:val="22"/>
                      <w:szCs w:val="22"/>
                    </w:rPr>
                    <m:t>240</m:t>
                  </m:r>
                </m:den>
              </m:f>
              <m:r>
                <m:rPr>
                  <m:sty m:val="p"/>
                </m:rPr>
                <w:rPr>
                  <w:rFonts w:ascii="Cambria Math" w:hAnsi="Cambria Math" w:cs="Arial"/>
                  <w:sz w:val="22"/>
                  <w:szCs w:val="22"/>
                </w:rPr>
                <m:t>=</m:t>
              </m:r>
              <m:f>
                <m:fPr>
                  <m:ctrlPr>
                    <w:rPr>
                      <w:rFonts w:ascii="Cambria Math" w:hAnsi="Cambria Math" w:cs="Arial"/>
                      <w:bCs/>
                      <w:sz w:val="22"/>
                      <w:szCs w:val="22"/>
                    </w:rPr>
                  </m:ctrlPr>
                </m:fPr>
                <m:num>
                  <m:r>
                    <m:rPr>
                      <m:sty m:val="p"/>
                    </m:rPr>
                    <w:rPr>
                      <w:rFonts w:ascii="Cambria Math" w:hAnsi="Cambria Math" w:cs="Arial"/>
                      <w:sz w:val="22"/>
                      <w:szCs w:val="22"/>
                    </w:rPr>
                    <m:t>1</m:t>
                  </m:r>
                </m:num>
                <m:den>
                  <m:r>
                    <m:rPr>
                      <m:sty m:val="p"/>
                    </m:rPr>
                    <w:rPr>
                      <w:rFonts w:ascii="Cambria Math" w:hAnsi="Cambria Math" w:cs="Arial"/>
                      <w:sz w:val="22"/>
                      <w:szCs w:val="22"/>
                    </w:rPr>
                    <m:t>2</m:t>
                  </m:r>
                </m:den>
              </m:f>
            </m:oMath>
            <w:r w:rsidR="00A21A75" w:rsidRPr="009942AC">
              <w:rPr>
                <w:rFonts w:ascii="Verdana" w:hAnsi="Verdana" w:cs="Arial"/>
                <w:bCs/>
                <w:sz w:val="20"/>
                <w:szCs w:val="20"/>
              </w:rPr>
              <w:t xml:space="preserve"> croissant per brood</w:t>
            </w:r>
          </w:p>
        </w:tc>
        <w:tc>
          <w:tcPr>
            <w:tcW w:w="3119" w:type="dxa"/>
            <w:tcBorders>
              <w:top w:val="single" w:sz="4" w:space="0" w:color="auto"/>
              <w:left w:val="single" w:sz="4" w:space="0" w:color="auto"/>
              <w:bottom w:val="single" w:sz="4" w:space="0" w:color="auto"/>
              <w:right w:val="single" w:sz="4" w:space="0" w:color="auto"/>
            </w:tcBorders>
            <w:hideMark/>
          </w:tcPr>
          <w:p w14:paraId="4EFB177B" w14:textId="2F2DD001" w:rsidR="00531724" w:rsidRPr="009942AC" w:rsidRDefault="00D30545">
            <w:pPr>
              <w:rPr>
                <w:rFonts w:ascii="Verdana" w:hAnsi="Verdana" w:cs="Arial"/>
                <w:b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96</m:t>
                  </m:r>
                </m:num>
                <m:den>
                  <m:r>
                    <m:rPr>
                      <m:sty m:val="p"/>
                    </m:rPr>
                    <w:rPr>
                      <w:rFonts w:ascii="Cambria Math" w:hAnsi="Cambria Math" w:cs="Arial"/>
                      <w:sz w:val="22"/>
                      <w:szCs w:val="22"/>
                    </w:rPr>
                    <m:t>160</m:t>
                  </m:r>
                </m:den>
              </m:f>
              <m:r>
                <m:rPr>
                  <m:sty m:val="p"/>
                </m:rPr>
                <w:rPr>
                  <w:rFonts w:ascii="Cambria Math" w:hAnsi="Cambria Math" w:cs="Arial"/>
                  <w:sz w:val="22"/>
                  <w:szCs w:val="22"/>
                </w:rPr>
                <m:t>=</m:t>
              </m:r>
              <m:f>
                <m:fPr>
                  <m:ctrlPr>
                    <w:rPr>
                      <w:rFonts w:ascii="Cambria Math" w:hAnsi="Cambria Math" w:cs="Arial"/>
                      <w:bCs/>
                      <w:sz w:val="22"/>
                      <w:szCs w:val="22"/>
                    </w:rPr>
                  </m:ctrlPr>
                </m:fPr>
                <m:num>
                  <m:r>
                    <m:rPr>
                      <m:sty m:val="p"/>
                    </m:rPr>
                    <w:rPr>
                      <w:rFonts w:ascii="Cambria Math" w:hAnsi="Cambria Math" w:cs="Arial"/>
                      <w:sz w:val="22"/>
                      <w:szCs w:val="22"/>
                    </w:rPr>
                    <m:t>3</m:t>
                  </m:r>
                </m:num>
                <m:den>
                  <m:r>
                    <m:rPr>
                      <m:sty m:val="p"/>
                    </m:rPr>
                    <w:rPr>
                      <w:rFonts w:ascii="Cambria Math" w:hAnsi="Cambria Math" w:cs="Arial"/>
                      <w:sz w:val="22"/>
                      <w:szCs w:val="22"/>
                    </w:rPr>
                    <m:t>5</m:t>
                  </m:r>
                </m:den>
              </m:f>
            </m:oMath>
            <w:r w:rsidR="00A21A75" w:rsidRPr="009942AC">
              <w:rPr>
                <w:rFonts w:ascii="Verdana" w:hAnsi="Verdana" w:cs="Arial"/>
                <w:bCs/>
                <w:sz w:val="20"/>
                <w:szCs w:val="20"/>
              </w:rPr>
              <w:t xml:space="preserve"> croissant per brood</w:t>
            </w:r>
          </w:p>
        </w:tc>
      </w:tr>
      <w:tr w:rsidR="00A21A75" w:rsidRPr="009942AC" w14:paraId="291DE055" w14:textId="77777777" w:rsidTr="00341966">
        <w:tc>
          <w:tcPr>
            <w:tcW w:w="2016" w:type="dxa"/>
            <w:tcBorders>
              <w:top w:val="single" w:sz="4" w:space="0" w:color="auto"/>
              <w:left w:val="single" w:sz="4" w:space="0" w:color="auto"/>
              <w:bottom w:val="single" w:sz="4" w:space="0" w:color="auto"/>
              <w:right w:val="single" w:sz="4" w:space="0" w:color="auto"/>
            </w:tcBorders>
            <w:hideMark/>
          </w:tcPr>
          <w:p w14:paraId="264E1D5A" w14:textId="77777777" w:rsidR="00531724" w:rsidRPr="009942AC" w:rsidRDefault="00531724" w:rsidP="00AF48B0">
            <w:pPr>
              <w:rPr>
                <w:rFonts w:ascii="Verdana" w:hAnsi="Verdana" w:cs="Arial"/>
                <w:bCs/>
                <w:iCs/>
                <w:sz w:val="20"/>
                <w:szCs w:val="20"/>
              </w:rPr>
            </w:pPr>
            <w:r w:rsidRPr="009942AC">
              <w:rPr>
                <w:rFonts w:ascii="Verdana" w:hAnsi="Verdana" w:cs="Arial"/>
                <w:bCs/>
                <w:iCs/>
                <w:sz w:val="20"/>
                <w:szCs w:val="20"/>
              </w:rPr>
              <w:t>Aantal croissants</w:t>
            </w:r>
          </w:p>
        </w:tc>
        <w:tc>
          <w:tcPr>
            <w:tcW w:w="3195" w:type="dxa"/>
            <w:tcBorders>
              <w:top w:val="single" w:sz="4" w:space="0" w:color="auto"/>
              <w:left w:val="single" w:sz="4" w:space="0" w:color="auto"/>
              <w:bottom w:val="single" w:sz="4" w:space="0" w:color="auto"/>
              <w:right w:val="single" w:sz="4" w:space="0" w:color="auto"/>
            </w:tcBorders>
            <w:hideMark/>
          </w:tcPr>
          <w:p w14:paraId="3E231D38" w14:textId="46FDD4D0" w:rsidR="00531724" w:rsidRPr="009942AC" w:rsidRDefault="00D30545">
            <w:pPr>
              <w:rPr>
                <w:rFonts w:ascii="Verdana" w:hAnsi="Verdana" w:cs="Arial"/>
                <w:b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240</m:t>
                  </m:r>
                </m:num>
                <m:den>
                  <m:r>
                    <m:rPr>
                      <m:sty m:val="p"/>
                    </m:rPr>
                    <w:rPr>
                      <w:rFonts w:ascii="Cambria Math" w:hAnsi="Cambria Math" w:cs="Arial"/>
                      <w:sz w:val="22"/>
                      <w:szCs w:val="22"/>
                    </w:rPr>
                    <m:t>120</m:t>
                  </m:r>
                </m:den>
              </m:f>
              <m:r>
                <m:rPr>
                  <m:sty m:val="p"/>
                </m:rPr>
                <w:rPr>
                  <w:rFonts w:ascii="Cambria Math" w:hAnsi="Cambria Math" w:cs="Arial"/>
                  <w:sz w:val="22"/>
                  <w:szCs w:val="22"/>
                </w:rPr>
                <m:t xml:space="preserve">=2 </m:t>
              </m:r>
            </m:oMath>
            <w:r w:rsidR="00A21A75" w:rsidRPr="009942AC">
              <w:rPr>
                <w:rFonts w:ascii="Verdana" w:hAnsi="Verdana" w:cs="Arial"/>
                <w:bCs/>
                <w:sz w:val="20"/>
                <w:szCs w:val="20"/>
              </w:rPr>
              <w:t>broden per croissant</w:t>
            </w:r>
          </w:p>
        </w:tc>
        <w:tc>
          <w:tcPr>
            <w:tcW w:w="3119" w:type="dxa"/>
            <w:tcBorders>
              <w:top w:val="single" w:sz="4" w:space="0" w:color="auto"/>
              <w:left w:val="single" w:sz="4" w:space="0" w:color="auto"/>
              <w:bottom w:val="single" w:sz="4" w:space="0" w:color="auto"/>
              <w:right w:val="single" w:sz="4" w:space="0" w:color="auto"/>
            </w:tcBorders>
            <w:hideMark/>
          </w:tcPr>
          <w:p w14:paraId="6FDDC00F" w14:textId="0249E6F1" w:rsidR="00531724" w:rsidRPr="009942AC" w:rsidRDefault="00D30545">
            <w:pPr>
              <w:rPr>
                <w:rFonts w:ascii="Verdana" w:hAnsi="Verdana" w:cs="Arial"/>
                <w:b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160</m:t>
                  </m:r>
                </m:num>
                <m:den>
                  <m:r>
                    <m:rPr>
                      <m:sty m:val="p"/>
                    </m:rPr>
                    <w:rPr>
                      <w:rFonts w:ascii="Cambria Math" w:hAnsi="Cambria Math" w:cs="Arial"/>
                      <w:sz w:val="22"/>
                      <w:szCs w:val="22"/>
                    </w:rPr>
                    <m:t>96</m:t>
                  </m:r>
                </m:den>
              </m:f>
              <m:r>
                <m:rPr>
                  <m:sty m:val="p"/>
                </m:rPr>
                <w:rPr>
                  <w:rFonts w:ascii="Cambria Math" w:hAnsi="Cambria Math" w:cs="Arial"/>
                  <w:sz w:val="22"/>
                  <w:szCs w:val="22"/>
                </w:rPr>
                <m:t>=1</m:t>
              </m:r>
              <m:f>
                <m:fPr>
                  <m:ctrlPr>
                    <w:rPr>
                      <w:rFonts w:ascii="Cambria Math" w:hAnsi="Cambria Math" w:cs="Arial"/>
                      <w:bCs/>
                      <w:sz w:val="22"/>
                      <w:szCs w:val="22"/>
                    </w:rPr>
                  </m:ctrlPr>
                </m:fPr>
                <m:num>
                  <m:r>
                    <m:rPr>
                      <m:sty m:val="p"/>
                    </m:rPr>
                    <w:rPr>
                      <w:rFonts w:ascii="Cambria Math" w:hAnsi="Cambria Math" w:cs="Arial"/>
                      <w:sz w:val="22"/>
                      <w:szCs w:val="22"/>
                    </w:rPr>
                    <m:t>2</m:t>
                  </m:r>
                </m:num>
                <m:den>
                  <m:r>
                    <m:rPr>
                      <m:sty m:val="p"/>
                    </m:rPr>
                    <w:rPr>
                      <w:rFonts w:ascii="Cambria Math" w:hAnsi="Cambria Math" w:cs="Arial"/>
                      <w:sz w:val="22"/>
                      <w:szCs w:val="22"/>
                    </w:rPr>
                    <m:t>3</m:t>
                  </m:r>
                </m:den>
              </m:f>
            </m:oMath>
            <w:r w:rsidR="00A21A75" w:rsidRPr="009942AC">
              <w:rPr>
                <w:rFonts w:ascii="Verdana" w:hAnsi="Verdana" w:cs="Arial"/>
                <w:bCs/>
                <w:sz w:val="20"/>
                <w:szCs w:val="20"/>
              </w:rPr>
              <w:t xml:space="preserve"> brood per </w:t>
            </w:r>
            <w:r w:rsidR="00531724" w:rsidRPr="009942AC">
              <w:rPr>
                <w:rFonts w:ascii="Verdana" w:hAnsi="Verdana" w:cs="Arial"/>
                <w:bCs/>
                <w:sz w:val="20"/>
                <w:szCs w:val="20"/>
              </w:rPr>
              <w:t>croissant</w:t>
            </w:r>
          </w:p>
        </w:tc>
      </w:tr>
    </w:tbl>
    <w:p w14:paraId="7A33F178" w14:textId="31B32DCF" w:rsidR="00531724" w:rsidRPr="009942AC" w:rsidRDefault="00531724" w:rsidP="00AF48B0">
      <w:pPr>
        <w:rPr>
          <w:rFonts w:ascii="Verdana" w:eastAsia="Times New Roman" w:hAnsi="Verdana" w:cs="Arial"/>
          <w:bCs/>
          <w:iCs/>
          <w:sz w:val="20"/>
          <w:szCs w:val="20"/>
          <w:lang w:eastAsia="en-GB"/>
        </w:rPr>
      </w:pPr>
      <w:r w:rsidRPr="009942AC">
        <w:rPr>
          <w:rFonts w:ascii="Verdana" w:hAnsi="Verdana" w:cs="Arial"/>
          <w:bCs/>
          <w:iCs/>
          <w:sz w:val="20"/>
          <w:szCs w:val="20"/>
        </w:rPr>
        <w:t>De opofferingskosten voor het maken van croissants zijn voor de bakker in Flevoland het hoogst (2 broden per croissant). Bij het bakken van brood zijn de opofferingskosten van de bakker in Noord-Brabant het hoogst. De laatste heeft een comparatief voordeel als het gaat om het maken van croissants, de bakker in Flevoland heeft een comparatief voordeel bij het brood bakken.</w:t>
      </w:r>
    </w:p>
    <w:p w14:paraId="41F12B4D" w14:textId="77777777" w:rsidR="005D18BA" w:rsidRPr="009942AC" w:rsidRDefault="005D18BA" w:rsidP="00AF48B0">
      <w:pPr>
        <w:rPr>
          <w:rFonts w:ascii="Verdana" w:hAnsi="Verdana" w:cs="Arial"/>
          <w:b/>
          <w:bCs/>
          <w:iCs/>
          <w:sz w:val="20"/>
          <w:szCs w:val="20"/>
        </w:rPr>
      </w:pPr>
    </w:p>
    <w:p w14:paraId="6E25B0C3" w14:textId="5190E637" w:rsidR="001A0FF8" w:rsidRPr="009942AC" w:rsidRDefault="00531724" w:rsidP="00AF48B0">
      <w:pPr>
        <w:rPr>
          <w:rFonts w:ascii="Verdana" w:hAnsi="Verdana" w:cs="Arial"/>
          <w:bCs/>
          <w:iCs/>
          <w:sz w:val="20"/>
          <w:szCs w:val="20"/>
        </w:rPr>
      </w:pPr>
      <w:r w:rsidRPr="009942AC">
        <w:rPr>
          <w:rFonts w:ascii="Verdana" w:hAnsi="Verdana" w:cs="Arial"/>
          <w:b/>
          <w:bCs/>
          <w:iCs/>
          <w:sz w:val="20"/>
          <w:szCs w:val="20"/>
        </w:rPr>
        <w:t>45</w:t>
      </w:r>
      <w:r w:rsidRPr="009942AC">
        <w:rPr>
          <w:rFonts w:ascii="Verdana" w:hAnsi="Verdana" w:cs="Arial"/>
          <w:bCs/>
          <w:iCs/>
          <w:sz w:val="20"/>
          <w:szCs w:val="20"/>
        </w:rPr>
        <w:t xml:space="preserve"> </w:t>
      </w:r>
      <w:r w:rsidR="001A0FF8" w:rsidRPr="009942AC">
        <w:rPr>
          <w:rFonts w:ascii="Verdana" w:hAnsi="Verdana" w:cs="Arial"/>
          <w:b/>
          <w:bCs/>
          <w:iCs/>
          <w:sz w:val="20"/>
          <w:szCs w:val="20"/>
        </w:rPr>
        <w:t>a</w:t>
      </w:r>
      <w:r w:rsidR="001A0FF8" w:rsidRPr="009942AC">
        <w:rPr>
          <w:rFonts w:ascii="Verdana" w:hAnsi="Verdana" w:cs="Arial"/>
          <w:bCs/>
          <w:iCs/>
          <w:sz w:val="20"/>
          <w:szCs w:val="20"/>
        </w:rPr>
        <w:t xml:space="preserve"> Land B heeft een absoluut voordeel voor zowel vrachtwagens als bussen.</w:t>
      </w:r>
    </w:p>
    <w:p w14:paraId="36FB1856" w14:textId="285FE416" w:rsidR="001A0FF8" w:rsidRPr="009942AC" w:rsidRDefault="001A0FF8" w:rsidP="005D5B42">
      <w:pPr>
        <w:outlineLvl w:val="0"/>
        <w:rPr>
          <w:rFonts w:ascii="Verdana" w:hAnsi="Verdana" w:cs="Arial"/>
          <w:bCs/>
          <w:iCs/>
          <w:sz w:val="20"/>
          <w:szCs w:val="20"/>
        </w:rPr>
      </w:pPr>
      <w:r w:rsidRPr="009942AC">
        <w:rPr>
          <w:rFonts w:ascii="Verdana" w:hAnsi="Verdana" w:cs="Arial"/>
          <w:bCs/>
          <w:iCs/>
          <w:sz w:val="20"/>
          <w:szCs w:val="20"/>
        </w:rPr>
        <w:t xml:space="preserve">Tabel </w:t>
      </w:r>
      <w:r w:rsidR="00341966" w:rsidRPr="009942AC">
        <w:rPr>
          <w:rFonts w:ascii="Verdana" w:hAnsi="Verdana" w:cs="Arial"/>
          <w:bCs/>
          <w:iCs/>
          <w:sz w:val="20"/>
          <w:szCs w:val="20"/>
        </w:rPr>
        <w:t xml:space="preserve">20 </w:t>
      </w:r>
      <w:r w:rsidRPr="009942AC">
        <w:rPr>
          <w:rFonts w:ascii="Verdana" w:hAnsi="Verdana" w:cs="Arial"/>
          <w:bCs/>
          <w:iCs/>
          <w:sz w:val="20"/>
          <w:szCs w:val="20"/>
        </w:rPr>
        <w:t>Opofferingskosten per product</w:t>
      </w:r>
    </w:p>
    <w:tbl>
      <w:tblPr>
        <w:tblStyle w:val="Tabelraster"/>
        <w:tblW w:w="0" w:type="auto"/>
        <w:tblLook w:val="04A0" w:firstRow="1" w:lastRow="0" w:firstColumn="1" w:lastColumn="0" w:noHBand="0" w:noVBand="1"/>
      </w:tblPr>
      <w:tblGrid>
        <w:gridCol w:w="3369"/>
        <w:gridCol w:w="2551"/>
        <w:gridCol w:w="2268"/>
      </w:tblGrid>
      <w:tr w:rsidR="001A0FF8" w:rsidRPr="009942AC" w14:paraId="79A8A264" w14:textId="77777777" w:rsidTr="00341966">
        <w:tc>
          <w:tcPr>
            <w:tcW w:w="3369" w:type="dxa"/>
            <w:tcBorders>
              <w:top w:val="single" w:sz="4" w:space="0" w:color="auto"/>
              <w:left w:val="single" w:sz="4" w:space="0" w:color="auto"/>
              <w:bottom w:val="single" w:sz="4" w:space="0" w:color="auto"/>
              <w:right w:val="single" w:sz="4" w:space="0" w:color="auto"/>
            </w:tcBorders>
            <w:hideMark/>
          </w:tcPr>
          <w:p w14:paraId="59E15982" w14:textId="77777777" w:rsidR="001A0FF8" w:rsidRPr="009942AC" w:rsidRDefault="001A0FF8" w:rsidP="00AF48B0">
            <w:pPr>
              <w:rPr>
                <w:rFonts w:ascii="Verdana" w:hAnsi="Verdana" w:cs="Arial"/>
                <w:bCs/>
                <w:iCs/>
                <w:sz w:val="20"/>
                <w:szCs w:val="20"/>
              </w:rPr>
            </w:pPr>
            <w:r w:rsidRPr="009942AC">
              <w:rPr>
                <w:rFonts w:ascii="Verdana" w:hAnsi="Verdana" w:cs="Arial"/>
                <w:bCs/>
                <w:iCs/>
                <w:sz w:val="20"/>
                <w:szCs w:val="20"/>
              </w:rPr>
              <w:t>Opofferingskosten per product</w:t>
            </w:r>
          </w:p>
        </w:tc>
        <w:tc>
          <w:tcPr>
            <w:tcW w:w="2551" w:type="dxa"/>
            <w:tcBorders>
              <w:top w:val="single" w:sz="4" w:space="0" w:color="auto"/>
              <w:left w:val="single" w:sz="4" w:space="0" w:color="auto"/>
              <w:bottom w:val="single" w:sz="4" w:space="0" w:color="auto"/>
              <w:right w:val="single" w:sz="4" w:space="0" w:color="auto"/>
            </w:tcBorders>
            <w:hideMark/>
          </w:tcPr>
          <w:p w14:paraId="3533A7E5" w14:textId="77777777" w:rsidR="001A0FF8" w:rsidRPr="009942AC" w:rsidRDefault="001A0FF8" w:rsidP="00AF48B0">
            <w:pPr>
              <w:rPr>
                <w:rFonts w:ascii="Verdana" w:hAnsi="Verdana" w:cs="Arial"/>
                <w:bCs/>
                <w:iCs/>
                <w:sz w:val="20"/>
                <w:szCs w:val="20"/>
              </w:rPr>
            </w:pPr>
            <w:r w:rsidRPr="009942AC">
              <w:rPr>
                <w:rFonts w:ascii="Verdana" w:hAnsi="Verdana" w:cs="Arial"/>
                <w:bCs/>
                <w:iCs/>
                <w:sz w:val="20"/>
                <w:szCs w:val="20"/>
              </w:rPr>
              <w:t>Vrachtwagens</w:t>
            </w:r>
          </w:p>
        </w:tc>
        <w:tc>
          <w:tcPr>
            <w:tcW w:w="2268" w:type="dxa"/>
            <w:tcBorders>
              <w:top w:val="single" w:sz="4" w:space="0" w:color="auto"/>
              <w:left w:val="single" w:sz="4" w:space="0" w:color="auto"/>
              <w:bottom w:val="single" w:sz="4" w:space="0" w:color="auto"/>
              <w:right w:val="single" w:sz="4" w:space="0" w:color="auto"/>
            </w:tcBorders>
            <w:hideMark/>
          </w:tcPr>
          <w:p w14:paraId="19BCC39A" w14:textId="77777777" w:rsidR="001A0FF8" w:rsidRPr="009942AC" w:rsidRDefault="001A0FF8" w:rsidP="00AF48B0">
            <w:pPr>
              <w:rPr>
                <w:rFonts w:ascii="Verdana" w:hAnsi="Verdana" w:cs="Arial"/>
                <w:bCs/>
                <w:iCs/>
                <w:sz w:val="20"/>
                <w:szCs w:val="20"/>
              </w:rPr>
            </w:pPr>
            <w:r w:rsidRPr="009942AC">
              <w:rPr>
                <w:rFonts w:ascii="Verdana" w:hAnsi="Verdana" w:cs="Arial"/>
                <w:bCs/>
                <w:iCs/>
                <w:sz w:val="20"/>
                <w:szCs w:val="20"/>
              </w:rPr>
              <w:t>Bestelbussen</w:t>
            </w:r>
          </w:p>
        </w:tc>
      </w:tr>
      <w:tr w:rsidR="001A0FF8" w:rsidRPr="009942AC" w14:paraId="3BCE1978" w14:textId="77777777" w:rsidTr="00341966">
        <w:tc>
          <w:tcPr>
            <w:tcW w:w="3369" w:type="dxa"/>
            <w:tcBorders>
              <w:top w:val="single" w:sz="4" w:space="0" w:color="auto"/>
              <w:left w:val="single" w:sz="4" w:space="0" w:color="auto"/>
              <w:bottom w:val="single" w:sz="4" w:space="0" w:color="auto"/>
              <w:right w:val="single" w:sz="4" w:space="0" w:color="auto"/>
            </w:tcBorders>
            <w:hideMark/>
          </w:tcPr>
          <w:p w14:paraId="556AC00D" w14:textId="77777777" w:rsidR="001A0FF8" w:rsidRPr="009942AC" w:rsidRDefault="001A0FF8" w:rsidP="00AF48B0">
            <w:pPr>
              <w:rPr>
                <w:rFonts w:ascii="Verdana" w:hAnsi="Verdana" w:cs="Arial"/>
                <w:bCs/>
                <w:iCs/>
                <w:sz w:val="20"/>
                <w:szCs w:val="20"/>
              </w:rPr>
            </w:pPr>
            <w:r w:rsidRPr="009942AC">
              <w:rPr>
                <w:rFonts w:ascii="Verdana" w:hAnsi="Verdana" w:cs="Arial"/>
                <w:bCs/>
                <w:iCs/>
                <w:sz w:val="20"/>
                <w:szCs w:val="20"/>
              </w:rPr>
              <w:t>Land A</w:t>
            </w:r>
          </w:p>
        </w:tc>
        <w:tc>
          <w:tcPr>
            <w:tcW w:w="2551" w:type="dxa"/>
            <w:tcBorders>
              <w:top w:val="single" w:sz="4" w:space="0" w:color="auto"/>
              <w:left w:val="single" w:sz="4" w:space="0" w:color="auto"/>
              <w:bottom w:val="single" w:sz="4" w:space="0" w:color="auto"/>
              <w:right w:val="single" w:sz="4" w:space="0" w:color="auto"/>
            </w:tcBorders>
            <w:hideMark/>
          </w:tcPr>
          <w:p w14:paraId="7B5697F3" w14:textId="37E4A7C8" w:rsidR="001A0FF8" w:rsidRPr="009942AC" w:rsidRDefault="00D30545">
            <w:pPr>
              <w:rPr>
                <w:rFonts w:ascii="Verdana" w:hAnsi="Verdana" w:cs="Arial"/>
                <w:b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10</m:t>
                  </m:r>
                </m:num>
                <m:den>
                  <m:r>
                    <m:rPr>
                      <m:sty m:val="p"/>
                    </m:rPr>
                    <w:rPr>
                      <w:rFonts w:ascii="Cambria Math" w:hAnsi="Cambria Math" w:cs="Arial"/>
                      <w:sz w:val="22"/>
                      <w:szCs w:val="22"/>
                    </w:rPr>
                    <m:t>5</m:t>
                  </m:r>
                </m:den>
              </m:f>
              <m:r>
                <m:rPr>
                  <m:sty m:val="p"/>
                </m:rPr>
                <w:rPr>
                  <w:rFonts w:ascii="Cambria Math" w:hAnsi="Cambria Math" w:cs="Arial"/>
                  <w:sz w:val="22"/>
                  <w:szCs w:val="22"/>
                </w:rPr>
                <m:t>=2</m:t>
              </m:r>
            </m:oMath>
            <w:r w:rsidR="001A0FF8" w:rsidRPr="009942AC">
              <w:rPr>
                <w:rFonts w:ascii="Verdana" w:hAnsi="Verdana" w:cs="Arial"/>
                <w:bCs/>
                <w:sz w:val="20"/>
                <w:szCs w:val="20"/>
              </w:rPr>
              <w:t xml:space="preserve"> bestelbussen</w:t>
            </w:r>
          </w:p>
        </w:tc>
        <w:tc>
          <w:tcPr>
            <w:tcW w:w="2268" w:type="dxa"/>
            <w:tcBorders>
              <w:top w:val="single" w:sz="4" w:space="0" w:color="auto"/>
              <w:left w:val="single" w:sz="4" w:space="0" w:color="auto"/>
              <w:bottom w:val="single" w:sz="4" w:space="0" w:color="auto"/>
              <w:right w:val="single" w:sz="4" w:space="0" w:color="auto"/>
            </w:tcBorders>
            <w:hideMark/>
          </w:tcPr>
          <w:p w14:paraId="44102E54" w14:textId="350E56D3" w:rsidR="001A0FF8" w:rsidRPr="009942AC" w:rsidRDefault="00D30545">
            <w:pPr>
              <w:rPr>
                <w:rFonts w:ascii="Verdana" w:hAnsi="Verdana" w:cs="Arial"/>
                <w:b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5</m:t>
                  </m:r>
                </m:num>
                <m:den>
                  <m:r>
                    <m:rPr>
                      <m:sty m:val="p"/>
                    </m:rPr>
                    <w:rPr>
                      <w:rFonts w:ascii="Cambria Math" w:hAnsi="Cambria Math" w:cs="Arial"/>
                      <w:sz w:val="22"/>
                      <w:szCs w:val="22"/>
                    </w:rPr>
                    <m:t>10</m:t>
                  </m:r>
                </m:den>
              </m:f>
              <m:r>
                <m:rPr>
                  <m:sty m:val="p"/>
                </m:rPr>
                <w:rPr>
                  <w:rFonts w:ascii="Cambria Math" w:hAnsi="Cambria Math" w:cs="Arial"/>
                  <w:sz w:val="22"/>
                  <w:szCs w:val="22"/>
                </w:rPr>
                <m:t>=</m:t>
              </m:r>
              <m:f>
                <m:fPr>
                  <m:ctrlPr>
                    <w:rPr>
                      <w:rFonts w:ascii="Cambria Math" w:hAnsi="Cambria Math" w:cs="Arial"/>
                      <w:bCs/>
                      <w:sz w:val="22"/>
                      <w:szCs w:val="22"/>
                    </w:rPr>
                  </m:ctrlPr>
                </m:fPr>
                <m:num>
                  <m:r>
                    <m:rPr>
                      <m:sty m:val="p"/>
                    </m:rPr>
                    <w:rPr>
                      <w:rFonts w:ascii="Cambria Math" w:hAnsi="Cambria Math" w:cs="Arial"/>
                      <w:sz w:val="22"/>
                      <w:szCs w:val="22"/>
                    </w:rPr>
                    <m:t>1</m:t>
                  </m:r>
                </m:num>
                <m:den>
                  <m:r>
                    <m:rPr>
                      <m:sty m:val="p"/>
                    </m:rPr>
                    <w:rPr>
                      <w:rFonts w:ascii="Cambria Math" w:hAnsi="Cambria Math" w:cs="Arial"/>
                      <w:sz w:val="22"/>
                      <w:szCs w:val="22"/>
                    </w:rPr>
                    <m:t>2</m:t>
                  </m:r>
                </m:den>
              </m:f>
            </m:oMath>
            <w:r w:rsidR="001A0FF8" w:rsidRPr="009942AC">
              <w:rPr>
                <w:rFonts w:ascii="Verdana" w:hAnsi="Verdana" w:cs="Arial"/>
                <w:bCs/>
                <w:sz w:val="20"/>
                <w:szCs w:val="20"/>
              </w:rPr>
              <w:t xml:space="preserve"> vrachtwagen</w:t>
            </w:r>
          </w:p>
        </w:tc>
      </w:tr>
      <w:tr w:rsidR="001A0FF8" w:rsidRPr="009942AC" w14:paraId="71E26864" w14:textId="77777777" w:rsidTr="00341966">
        <w:tc>
          <w:tcPr>
            <w:tcW w:w="3369" w:type="dxa"/>
            <w:tcBorders>
              <w:top w:val="single" w:sz="4" w:space="0" w:color="auto"/>
              <w:left w:val="single" w:sz="4" w:space="0" w:color="auto"/>
              <w:bottom w:val="single" w:sz="4" w:space="0" w:color="auto"/>
              <w:right w:val="single" w:sz="4" w:space="0" w:color="auto"/>
            </w:tcBorders>
            <w:hideMark/>
          </w:tcPr>
          <w:p w14:paraId="6CB3D8F9" w14:textId="7E4CE59B" w:rsidR="001A0FF8" w:rsidRPr="009942AC" w:rsidRDefault="001A0FF8" w:rsidP="00AF48B0">
            <w:pPr>
              <w:rPr>
                <w:rFonts w:ascii="Verdana" w:hAnsi="Verdana" w:cs="Arial"/>
                <w:bCs/>
                <w:iCs/>
                <w:sz w:val="20"/>
                <w:szCs w:val="20"/>
              </w:rPr>
            </w:pPr>
            <w:r w:rsidRPr="009942AC">
              <w:rPr>
                <w:rFonts w:ascii="Verdana" w:hAnsi="Verdana" w:cs="Arial"/>
                <w:bCs/>
                <w:iCs/>
                <w:sz w:val="20"/>
                <w:szCs w:val="20"/>
              </w:rPr>
              <w:t>Land B</w:t>
            </w:r>
          </w:p>
        </w:tc>
        <w:tc>
          <w:tcPr>
            <w:tcW w:w="2551" w:type="dxa"/>
            <w:tcBorders>
              <w:top w:val="single" w:sz="4" w:space="0" w:color="auto"/>
              <w:left w:val="single" w:sz="4" w:space="0" w:color="auto"/>
              <w:bottom w:val="single" w:sz="4" w:space="0" w:color="auto"/>
              <w:right w:val="single" w:sz="4" w:space="0" w:color="auto"/>
            </w:tcBorders>
            <w:hideMark/>
          </w:tcPr>
          <w:p w14:paraId="4A97B421" w14:textId="3C0AFD21" w:rsidR="001A0FF8" w:rsidRPr="009942AC" w:rsidRDefault="00D30545">
            <w:pPr>
              <w:rPr>
                <w:rFonts w:ascii="Verdana" w:hAnsi="Verdana" w:cs="Arial"/>
                <w:b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8</m:t>
                  </m:r>
                </m:num>
                <m:den>
                  <m:r>
                    <m:rPr>
                      <m:sty m:val="p"/>
                    </m:rPr>
                    <w:rPr>
                      <w:rFonts w:ascii="Cambria Math" w:hAnsi="Cambria Math" w:cs="Arial"/>
                      <w:sz w:val="22"/>
                      <w:szCs w:val="22"/>
                    </w:rPr>
                    <m:t>2</m:t>
                  </m:r>
                </m:den>
              </m:f>
              <m:r>
                <m:rPr>
                  <m:sty m:val="p"/>
                </m:rPr>
                <w:rPr>
                  <w:rFonts w:ascii="Cambria Math" w:hAnsi="Cambria Math" w:cs="Arial"/>
                  <w:sz w:val="22"/>
                  <w:szCs w:val="22"/>
                </w:rPr>
                <m:t>=4</m:t>
              </m:r>
            </m:oMath>
            <w:r w:rsidR="00AE3D39" w:rsidRPr="009942AC">
              <w:rPr>
                <w:rFonts w:ascii="Verdana" w:hAnsi="Verdana" w:cs="Arial"/>
                <w:bCs/>
                <w:sz w:val="20"/>
                <w:szCs w:val="20"/>
              </w:rPr>
              <w:t xml:space="preserve"> </w:t>
            </w:r>
            <w:r w:rsidR="001A0FF8" w:rsidRPr="009942AC">
              <w:rPr>
                <w:rFonts w:ascii="Verdana" w:hAnsi="Verdana" w:cs="Arial"/>
                <w:bCs/>
                <w:sz w:val="20"/>
                <w:szCs w:val="20"/>
              </w:rPr>
              <w:t>bestelbussen</w:t>
            </w:r>
          </w:p>
        </w:tc>
        <w:tc>
          <w:tcPr>
            <w:tcW w:w="2268" w:type="dxa"/>
            <w:tcBorders>
              <w:top w:val="single" w:sz="4" w:space="0" w:color="auto"/>
              <w:left w:val="single" w:sz="4" w:space="0" w:color="auto"/>
              <w:bottom w:val="single" w:sz="4" w:space="0" w:color="auto"/>
              <w:right w:val="single" w:sz="4" w:space="0" w:color="auto"/>
            </w:tcBorders>
            <w:hideMark/>
          </w:tcPr>
          <w:p w14:paraId="38E63094" w14:textId="0BF1A07B" w:rsidR="001A0FF8" w:rsidRPr="009942AC" w:rsidRDefault="00D30545">
            <w:pPr>
              <w:rPr>
                <w:rFonts w:ascii="Verdana" w:hAnsi="Verdana" w:cs="Arial"/>
                <w:bCs/>
                <w:iCs/>
                <w:sz w:val="20"/>
                <w:szCs w:val="20"/>
              </w:rPr>
            </w:pPr>
            <m:oMath>
              <m:f>
                <m:fPr>
                  <m:ctrlPr>
                    <w:rPr>
                      <w:rFonts w:ascii="Cambria Math" w:hAnsi="Cambria Math" w:cs="Arial"/>
                      <w:bCs/>
                      <w:i/>
                      <w:iCs/>
                      <w:sz w:val="20"/>
                      <w:szCs w:val="20"/>
                    </w:rPr>
                  </m:ctrlPr>
                </m:fPr>
                <m:num>
                  <m:r>
                    <w:rPr>
                      <w:rFonts w:ascii="Cambria Math" w:hAnsi="Cambria Math" w:cs="Arial"/>
                      <w:sz w:val="20"/>
                      <w:szCs w:val="20"/>
                    </w:rPr>
                    <m:t>2</m:t>
                  </m:r>
                </m:num>
                <m:den>
                  <m:r>
                    <w:rPr>
                      <w:rFonts w:ascii="Cambria Math" w:hAnsi="Cambria Math" w:cs="Arial"/>
                      <w:sz w:val="20"/>
                      <w:szCs w:val="20"/>
                    </w:rPr>
                    <m:t>8</m:t>
                  </m:r>
                </m:den>
              </m:f>
              <m:r>
                <w:rPr>
                  <w:rFonts w:ascii="Cambria Math" w:hAnsi="Cambria Math" w:cs="Arial"/>
                  <w:sz w:val="20"/>
                  <w:szCs w:val="20"/>
                </w:rPr>
                <m:t>=</m:t>
              </m:r>
              <m:f>
                <m:fPr>
                  <m:ctrlPr>
                    <w:rPr>
                      <w:rFonts w:ascii="Cambria Math" w:hAnsi="Cambria Math" w:cs="Arial"/>
                      <w:bCs/>
                      <w:i/>
                      <w:iCs/>
                      <w:sz w:val="20"/>
                      <w:szCs w:val="20"/>
                    </w:rPr>
                  </m:ctrlPr>
                </m:fPr>
                <m:num>
                  <m:r>
                    <w:rPr>
                      <w:rFonts w:ascii="Cambria Math" w:hAnsi="Cambria Math" w:cs="Arial"/>
                      <w:sz w:val="20"/>
                      <w:szCs w:val="20"/>
                    </w:rPr>
                    <m:t>1</m:t>
                  </m:r>
                </m:num>
                <m:den>
                  <m:r>
                    <w:rPr>
                      <w:rFonts w:ascii="Cambria Math" w:hAnsi="Cambria Math" w:cs="Arial"/>
                      <w:sz w:val="20"/>
                      <w:szCs w:val="20"/>
                    </w:rPr>
                    <m:t>4</m:t>
                  </m:r>
                </m:den>
              </m:f>
            </m:oMath>
            <w:r w:rsidR="001A0FF8" w:rsidRPr="009942AC">
              <w:rPr>
                <w:rFonts w:ascii="Verdana" w:hAnsi="Verdana" w:cs="Arial"/>
                <w:bCs/>
                <w:iCs/>
                <w:sz w:val="20"/>
                <w:szCs w:val="20"/>
              </w:rPr>
              <w:t xml:space="preserve"> vrachtwagen</w:t>
            </w:r>
          </w:p>
        </w:tc>
      </w:tr>
    </w:tbl>
    <w:p w14:paraId="44C0ECD8" w14:textId="61E67FEE" w:rsidR="001A0FF8" w:rsidRPr="009942AC" w:rsidRDefault="001A0FF8" w:rsidP="00AF48B0">
      <w:pPr>
        <w:rPr>
          <w:rFonts w:ascii="Verdana" w:hAnsi="Verdana" w:cs="Arial"/>
          <w:bCs/>
          <w:iCs/>
          <w:sz w:val="20"/>
          <w:szCs w:val="20"/>
        </w:rPr>
      </w:pPr>
      <w:r w:rsidRPr="009942AC">
        <w:rPr>
          <w:rFonts w:ascii="Verdana" w:hAnsi="Verdana" w:cs="Arial"/>
          <w:bCs/>
          <w:iCs/>
          <w:sz w:val="20"/>
          <w:szCs w:val="20"/>
        </w:rPr>
        <w:t>Land A heeft een comparatief voordeel bij vrachtwagens en land B heeft een comparatief voordeel bij bussen.</w:t>
      </w:r>
    </w:p>
    <w:p w14:paraId="5F99C29D" w14:textId="77777777" w:rsidR="00531724" w:rsidRPr="009942AC" w:rsidRDefault="00531724" w:rsidP="00AF48B0">
      <w:pPr>
        <w:rPr>
          <w:rFonts w:ascii="Verdana" w:hAnsi="Verdana" w:cs="Arial"/>
          <w:bCs/>
          <w:iCs/>
          <w:sz w:val="20"/>
          <w:szCs w:val="20"/>
        </w:rPr>
      </w:pPr>
    </w:p>
    <w:p w14:paraId="113055D6" w14:textId="0504F6E6" w:rsidR="00531724" w:rsidRPr="009942AC" w:rsidRDefault="002457F3" w:rsidP="00AF48B0">
      <w:pPr>
        <w:rPr>
          <w:rFonts w:ascii="Verdana" w:hAnsi="Verdana" w:cs="Arial"/>
          <w:b/>
          <w:bCs/>
          <w:iCs/>
          <w:sz w:val="20"/>
          <w:szCs w:val="20"/>
        </w:rPr>
      </w:pPr>
      <w:r w:rsidRPr="009942AC">
        <w:rPr>
          <w:rFonts w:ascii="Verdana" w:hAnsi="Verdana" w:cs="Arial"/>
          <w:b/>
          <w:bCs/>
          <w:iCs/>
          <w:sz w:val="20"/>
          <w:szCs w:val="20"/>
        </w:rPr>
        <w:t xml:space="preserve">b </w:t>
      </w:r>
      <w:r w:rsidR="00531724" w:rsidRPr="009942AC">
        <w:rPr>
          <w:rFonts w:ascii="Verdana" w:hAnsi="Verdana" w:cs="Arial"/>
          <w:bCs/>
          <w:iCs/>
          <w:sz w:val="20"/>
          <w:szCs w:val="20"/>
        </w:rPr>
        <w:t xml:space="preserve">Tabel </w:t>
      </w:r>
      <w:r w:rsidR="00341966" w:rsidRPr="009942AC">
        <w:rPr>
          <w:rFonts w:ascii="Verdana" w:hAnsi="Verdana" w:cs="Arial"/>
          <w:bCs/>
          <w:iCs/>
          <w:sz w:val="20"/>
          <w:szCs w:val="20"/>
        </w:rPr>
        <w:t xml:space="preserve">21 </w:t>
      </w:r>
      <w:r w:rsidR="00531724" w:rsidRPr="009942AC">
        <w:rPr>
          <w:rFonts w:ascii="Verdana" w:hAnsi="Verdana" w:cs="Arial"/>
          <w:bCs/>
          <w:iCs/>
          <w:sz w:val="20"/>
          <w:szCs w:val="20"/>
        </w:rPr>
        <w:t>Aantal vrachtwagens en bestelbussen</w:t>
      </w:r>
    </w:p>
    <w:tbl>
      <w:tblPr>
        <w:tblStyle w:val="Tabelraster"/>
        <w:tblW w:w="0" w:type="auto"/>
        <w:tblLook w:val="04A0" w:firstRow="1" w:lastRow="0" w:firstColumn="1" w:lastColumn="0" w:noHBand="0" w:noVBand="1"/>
      </w:tblPr>
      <w:tblGrid>
        <w:gridCol w:w="3227"/>
        <w:gridCol w:w="2693"/>
        <w:gridCol w:w="2718"/>
      </w:tblGrid>
      <w:tr w:rsidR="008C37AA" w:rsidRPr="009942AC" w14:paraId="2CF742D8" w14:textId="77777777" w:rsidTr="00341966">
        <w:tc>
          <w:tcPr>
            <w:tcW w:w="3227" w:type="dxa"/>
            <w:tcBorders>
              <w:top w:val="single" w:sz="4" w:space="0" w:color="auto"/>
              <w:left w:val="single" w:sz="4" w:space="0" w:color="auto"/>
              <w:bottom w:val="single" w:sz="4" w:space="0" w:color="auto"/>
              <w:right w:val="single" w:sz="4" w:space="0" w:color="auto"/>
            </w:tcBorders>
            <w:vAlign w:val="center"/>
            <w:hideMark/>
          </w:tcPr>
          <w:p w14:paraId="0659B50F" w14:textId="60C02F28" w:rsidR="00531724" w:rsidRPr="009942AC" w:rsidRDefault="00531724" w:rsidP="00341966">
            <w:pPr>
              <w:jc w:val="center"/>
              <w:rPr>
                <w:rFonts w:ascii="Verdana" w:hAnsi="Verdana" w:cs="Arial"/>
                <w:bCs/>
                <w:iCs/>
                <w:sz w:val="20"/>
                <w:szCs w:val="20"/>
              </w:rPr>
            </w:pPr>
            <w:r w:rsidRPr="009942AC">
              <w:rPr>
                <w:rFonts w:ascii="Verdana" w:hAnsi="Verdana" w:cs="Arial"/>
                <w:bCs/>
                <w:iCs/>
                <w:sz w:val="20"/>
                <w:szCs w:val="20"/>
              </w:rPr>
              <w:t>Aantal producten bij 2.000</w:t>
            </w:r>
            <w:r w:rsidR="007D10F2" w:rsidRPr="009942AC">
              <w:rPr>
                <w:rFonts w:ascii="Verdana" w:hAnsi="Verdana" w:cs="Arial"/>
                <w:bCs/>
                <w:iCs/>
                <w:sz w:val="20"/>
                <w:szCs w:val="20"/>
              </w:rPr>
              <w:t xml:space="preserve"> </w:t>
            </w:r>
            <w:r w:rsidRPr="009942AC">
              <w:rPr>
                <w:rFonts w:ascii="Verdana" w:hAnsi="Verdana" w:cs="Arial"/>
                <w:bCs/>
                <w:iCs/>
                <w:sz w:val="20"/>
                <w:szCs w:val="20"/>
              </w:rPr>
              <w:t>productie-uren per land gelijk over de producten verdeeld.</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A83AA69" w14:textId="77777777" w:rsidR="00531724" w:rsidRPr="009942AC" w:rsidRDefault="00531724" w:rsidP="00341966">
            <w:pPr>
              <w:jc w:val="center"/>
              <w:rPr>
                <w:rFonts w:ascii="Verdana" w:hAnsi="Verdana" w:cs="Arial"/>
                <w:bCs/>
                <w:iCs/>
                <w:sz w:val="20"/>
                <w:szCs w:val="20"/>
              </w:rPr>
            </w:pPr>
            <w:r w:rsidRPr="009942AC">
              <w:rPr>
                <w:rFonts w:ascii="Verdana" w:hAnsi="Verdana" w:cs="Arial"/>
                <w:bCs/>
                <w:iCs/>
                <w:sz w:val="20"/>
                <w:szCs w:val="20"/>
              </w:rPr>
              <w:t>Vrachtwagens</w:t>
            </w:r>
          </w:p>
        </w:tc>
        <w:tc>
          <w:tcPr>
            <w:tcW w:w="2718" w:type="dxa"/>
            <w:tcBorders>
              <w:top w:val="single" w:sz="4" w:space="0" w:color="auto"/>
              <w:left w:val="single" w:sz="4" w:space="0" w:color="auto"/>
              <w:bottom w:val="single" w:sz="4" w:space="0" w:color="auto"/>
              <w:right w:val="single" w:sz="4" w:space="0" w:color="auto"/>
            </w:tcBorders>
            <w:vAlign w:val="center"/>
            <w:hideMark/>
          </w:tcPr>
          <w:p w14:paraId="682D4D31" w14:textId="77777777" w:rsidR="00531724" w:rsidRPr="009942AC" w:rsidRDefault="00531724" w:rsidP="00341966">
            <w:pPr>
              <w:jc w:val="center"/>
              <w:rPr>
                <w:rFonts w:ascii="Verdana" w:hAnsi="Verdana" w:cs="Arial"/>
                <w:bCs/>
                <w:iCs/>
                <w:sz w:val="20"/>
                <w:szCs w:val="20"/>
              </w:rPr>
            </w:pPr>
            <w:r w:rsidRPr="009942AC">
              <w:rPr>
                <w:rFonts w:ascii="Verdana" w:hAnsi="Verdana" w:cs="Arial"/>
                <w:bCs/>
                <w:iCs/>
                <w:sz w:val="20"/>
                <w:szCs w:val="20"/>
              </w:rPr>
              <w:t>Bestelbussen</w:t>
            </w:r>
          </w:p>
        </w:tc>
      </w:tr>
      <w:tr w:rsidR="008C37AA" w:rsidRPr="009942AC" w14:paraId="2BB5D6C7" w14:textId="77777777" w:rsidTr="00341966">
        <w:tc>
          <w:tcPr>
            <w:tcW w:w="3227" w:type="dxa"/>
            <w:tcBorders>
              <w:top w:val="single" w:sz="4" w:space="0" w:color="auto"/>
              <w:left w:val="single" w:sz="4" w:space="0" w:color="auto"/>
              <w:bottom w:val="single" w:sz="4" w:space="0" w:color="auto"/>
              <w:right w:val="single" w:sz="4" w:space="0" w:color="auto"/>
            </w:tcBorders>
            <w:vAlign w:val="center"/>
            <w:hideMark/>
          </w:tcPr>
          <w:p w14:paraId="24CC1D7B" w14:textId="77777777" w:rsidR="00531724" w:rsidRPr="009942AC" w:rsidRDefault="00531724" w:rsidP="00341966">
            <w:pPr>
              <w:jc w:val="center"/>
              <w:rPr>
                <w:rFonts w:ascii="Verdana" w:hAnsi="Verdana" w:cs="Arial"/>
                <w:bCs/>
                <w:iCs/>
                <w:sz w:val="20"/>
                <w:szCs w:val="20"/>
              </w:rPr>
            </w:pPr>
            <w:r w:rsidRPr="009942AC">
              <w:rPr>
                <w:rFonts w:ascii="Verdana" w:hAnsi="Verdana" w:cs="Arial"/>
                <w:bCs/>
                <w:iCs/>
                <w:sz w:val="20"/>
                <w:szCs w:val="20"/>
              </w:rPr>
              <w:t>Land A</w:t>
            </w:r>
          </w:p>
        </w:tc>
        <w:tc>
          <w:tcPr>
            <w:tcW w:w="2693" w:type="dxa"/>
            <w:tcBorders>
              <w:top w:val="single" w:sz="4" w:space="0" w:color="auto"/>
              <w:left w:val="single" w:sz="4" w:space="0" w:color="auto"/>
              <w:bottom w:val="single" w:sz="4" w:space="0" w:color="auto"/>
              <w:right w:val="single" w:sz="4" w:space="0" w:color="auto"/>
            </w:tcBorders>
            <w:vAlign w:val="center"/>
          </w:tcPr>
          <w:p w14:paraId="4593B653" w14:textId="19C9AA49" w:rsidR="00E57F34" w:rsidRPr="009942AC" w:rsidRDefault="00D30545" w:rsidP="00341966">
            <w:pPr>
              <w:jc w:val="center"/>
              <w:rPr>
                <w:rFonts w:ascii="Verdana" w:hAnsi="Verdana" w:cs="Arial"/>
                <w:b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1.000</m:t>
                  </m:r>
                </m:num>
                <m:den>
                  <m:r>
                    <m:rPr>
                      <m:sty m:val="p"/>
                    </m:rPr>
                    <w:rPr>
                      <w:rFonts w:ascii="Cambria Math" w:hAnsi="Cambria Math" w:cs="Arial"/>
                      <w:sz w:val="22"/>
                      <w:szCs w:val="22"/>
                    </w:rPr>
                    <m:t>10</m:t>
                  </m:r>
                </m:den>
              </m:f>
              <m:r>
                <m:rPr>
                  <m:sty m:val="p"/>
                </m:rPr>
                <w:rPr>
                  <w:rFonts w:ascii="Cambria Math" w:hAnsi="Cambria Math" w:cs="Arial"/>
                  <w:sz w:val="22"/>
                  <w:szCs w:val="22"/>
                </w:rPr>
                <m:t>=100</m:t>
              </m:r>
            </m:oMath>
            <w:r w:rsidR="00E57F34" w:rsidRPr="009942AC">
              <w:rPr>
                <w:rFonts w:ascii="Verdana" w:hAnsi="Verdana" w:cs="Arial"/>
                <w:bCs/>
                <w:sz w:val="20"/>
                <w:szCs w:val="20"/>
              </w:rPr>
              <w:t xml:space="preserve"> stuks</w:t>
            </w:r>
          </w:p>
        </w:tc>
        <w:tc>
          <w:tcPr>
            <w:tcW w:w="2718" w:type="dxa"/>
            <w:tcBorders>
              <w:top w:val="single" w:sz="4" w:space="0" w:color="auto"/>
              <w:left w:val="single" w:sz="4" w:space="0" w:color="auto"/>
              <w:bottom w:val="single" w:sz="4" w:space="0" w:color="auto"/>
              <w:right w:val="single" w:sz="4" w:space="0" w:color="auto"/>
            </w:tcBorders>
            <w:vAlign w:val="center"/>
          </w:tcPr>
          <w:p w14:paraId="4EC6624C" w14:textId="2DE81E23" w:rsidR="00531724" w:rsidRPr="009942AC" w:rsidRDefault="00D30545" w:rsidP="00341966">
            <w:pPr>
              <w:jc w:val="center"/>
              <w:rPr>
                <w:rFonts w:ascii="Verdana" w:hAnsi="Verdana" w:cs="Arial"/>
                <w:bCs/>
                <w:i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1.000</m:t>
                  </m:r>
                </m:num>
                <m:den>
                  <m:r>
                    <m:rPr>
                      <m:sty m:val="p"/>
                    </m:rPr>
                    <w:rPr>
                      <w:rFonts w:ascii="Cambria Math" w:hAnsi="Cambria Math" w:cs="Arial"/>
                      <w:sz w:val="22"/>
                      <w:szCs w:val="22"/>
                    </w:rPr>
                    <m:t>5</m:t>
                  </m:r>
                </m:den>
              </m:f>
              <m:r>
                <m:rPr>
                  <m:sty m:val="p"/>
                </m:rPr>
                <w:rPr>
                  <w:rFonts w:ascii="Cambria Math" w:hAnsi="Cambria Math" w:cs="Arial"/>
                  <w:sz w:val="22"/>
                  <w:szCs w:val="22"/>
                </w:rPr>
                <m:t>=200</m:t>
              </m:r>
            </m:oMath>
            <w:r w:rsidR="00BC40B1" w:rsidRPr="009942AC">
              <w:rPr>
                <w:rFonts w:ascii="Verdana" w:hAnsi="Verdana" w:cs="Arial"/>
                <w:bCs/>
                <w:iCs/>
                <w:sz w:val="20"/>
                <w:szCs w:val="20"/>
              </w:rPr>
              <w:t xml:space="preserve"> st</w:t>
            </w:r>
            <w:r w:rsidR="008C37AA" w:rsidRPr="009942AC">
              <w:rPr>
                <w:rFonts w:ascii="Verdana" w:hAnsi="Verdana" w:cs="Arial"/>
                <w:bCs/>
                <w:iCs/>
                <w:sz w:val="20"/>
                <w:szCs w:val="20"/>
              </w:rPr>
              <w:t>uks</w:t>
            </w:r>
          </w:p>
        </w:tc>
      </w:tr>
      <w:tr w:rsidR="008C37AA" w:rsidRPr="009942AC" w14:paraId="2DB0E644" w14:textId="77777777" w:rsidTr="00341966">
        <w:tc>
          <w:tcPr>
            <w:tcW w:w="3227" w:type="dxa"/>
            <w:tcBorders>
              <w:top w:val="single" w:sz="4" w:space="0" w:color="auto"/>
              <w:left w:val="single" w:sz="4" w:space="0" w:color="auto"/>
              <w:bottom w:val="single" w:sz="4" w:space="0" w:color="auto"/>
              <w:right w:val="single" w:sz="4" w:space="0" w:color="auto"/>
            </w:tcBorders>
            <w:vAlign w:val="center"/>
            <w:hideMark/>
          </w:tcPr>
          <w:p w14:paraId="79FD499C" w14:textId="628F65F9" w:rsidR="00531724" w:rsidRPr="009942AC" w:rsidRDefault="00531724" w:rsidP="00341966">
            <w:pPr>
              <w:jc w:val="center"/>
              <w:rPr>
                <w:rFonts w:ascii="Verdana" w:hAnsi="Verdana" w:cs="Arial"/>
                <w:bCs/>
                <w:iCs/>
                <w:sz w:val="20"/>
                <w:szCs w:val="20"/>
              </w:rPr>
            </w:pPr>
            <w:r w:rsidRPr="009942AC">
              <w:rPr>
                <w:rFonts w:ascii="Verdana" w:hAnsi="Verdana" w:cs="Arial"/>
                <w:bCs/>
                <w:iCs/>
                <w:sz w:val="20"/>
                <w:szCs w:val="20"/>
              </w:rPr>
              <w:t>Land B</w:t>
            </w:r>
          </w:p>
        </w:tc>
        <w:tc>
          <w:tcPr>
            <w:tcW w:w="2693" w:type="dxa"/>
            <w:tcBorders>
              <w:top w:val="single" w:sz="4" w:space="0" w:color="auto"/>
              <w:left w:val="single" w:sz="4" w:space="0" w:color="auto"/>
              <w:bottom w:val="single" w:sz="4" w:space="0" w:color="auto"/>
              <w:right w:val="single" w:sz="4" w:space="0" w:color="auto"/>
            </w:tcBorders>
            <w:vAlign w:val="center"/>
          </w:tcPr>
          <w:p w14:paraId="04FDE428" w14:textId="07D36AAE" w:rsidR="00531724" w:rsidRPr="009942AC" w:rsidRDefault="00D30545" w:rsidP="00341966">
            <w:pPr>
              <w:jc w:val="center"/>
              <w:rPr>
                <w:rFonts w:ascii="Verdana" w:hAnsi="Verdana" w:cs="Arial"/>
                <w:bCs/>
                <w:iCs/>
                <w:sz w:val="20"/>
                <w:szCs w:val="20"/>
              </w:rPr>
            </w:pPr>
            <m:oMath>
              <m:f>
                <m:fPr>
                  <m:ctrlPr>
                    <w:rPr>
                      <w:rFonts w:ascii="Cambria Math" w:hAnsi="Cambria Math" w:cs="Arial"/>
                      <w:bCs/>
                      <w:i/>
                      <w:iCs/>
                      <w:sz w:val="22"/>
                      <w:szCs w:val="22"/>
                    </w:rPr>
                  </m:ctrlPr>
                </m:fPr>
                <m:num>
                  <m:r>
                    <w:rPr>
                      <w:rFonts w:ascii="Cambria Math" w:hAnsi="Cambria Math" w:cs="Arial"/>
                      <w:sz w:val="22"/>
                      <w:szCs w:val="22"/>
                    </w:rPr>
                    <m:t>1.000</m:t>
                  </m:r>
                </m:num>
                <m:den>
                  <m:r>
                    <w:rPr>
                      <w:rFonts w:ascii="Cambria Math" w:hAnsi="Cambria Math" w:cs="Arial"/>
                      <w:sz w:val="22"/>
                      <w:szCs w:val="22"/>
                    </w:rPr>
                    <m:t>8</m:t>
                  </m:r>
                </m:den>
              </m:f>
              <m:r>
                <w:rPr>
                  <w:rFonts w:ascii="Cambria Math" w:hAnsi="Cambria Math" w:cs="Arial"/>
                  <w:sz w:val="22"/>
                  <w:szCs w:val="22"/>
                </w:rPr>
                <m:t>=125</m:t>
              </m:r>
            </m:oMath>
            <w:r w:rsidR="00E57F34" w:rsidRPr="009942AC">
              <w:rPr>
                <w:rFonts w:ascii="Verdana" w:hAnsi="Verdana" w:cs="Arial"/>
                <w:bCs/>
                <w:iCs/>
                <w:sz w:val="20"/>
                <w:szCs w:val="20"/>
              </w:rPr>
              <w:t xml:space="preserve"> stuks</w:t>
            </w:r>
          </w:p>
        </w:tc>
        <w:tc>
          <w:tcPr>
            <w:tcW w:w="2718" w:type="dxa"/>
            <w:tcBorders>
              <w:top w:val="single" w:sz="4" w:space="0" w:color="auto"/>
              <w:left w:val="single" w:sz="4" w:space="0" w:color="auto"/>
              <w:bottom w:val="single" w:sz="4" w:space="0" w:color="auto"/>
              <w:right w:val="single" w:sz="4" w:space="0" w:color="auto"/>
            </w:tcBorders>
            <w:vAlign w:val="center"/>
          </w:tcPr>
          <w:p w14:paraId="1B267706" w14:textId="43234452" w:rsidR="00531724" w:rsidRPr="009942AC" w:rsidRDefault="00D30545" w:rsidP="00341966">
            <w:pPr>
              <w:jc w:val="center"/>
              <w:rPr>
                <w:rFonts w:ascii="Verdana" w:hAnsi="Verdana" w:cs="Arial"/>
                <w:b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1.000</m:t>
                  </m:r>
                </m:num>
                <m:den>
                  <m:r>
                    <m:rPr>
                      <m:sty m:val="p"/>
                    </m:rPr>
                    <w:rPr>
                      <w:rFonts w:ascii="Cambria Math" w:hAnsi="Cambria Math" w:cs="Arial"/>
                      <w:sz w:val="22"/>
                      <w:szCs w:val="22"/>
                    </w:rPr>
                    <m:t>2</m:t>
                  </m:r>
                </m:den>
              </m:f>
              <m:r>
                <m:rPr>
                  <m:sty m:val="p"/>
                </m:rPr>
                <w:rPr>
                  <w:rFonts w:ascii="Cambria Math" w:hAnsi="Cambria Math" w:cs="Arial"/>
                  <w:sz w:val="22"/>
                  <w:szCs w:val="22"/>
                </w:rPr>
                <m:t>=500</m:t>
              </m:r>
            </m:oMath>
            <w:r w:rsidR="008C37AA" w:rsidRPr="009942AC">
              <w:rPr>
                <w:rFonts w:ascii="Verdana" w:hAnsi="Verdana" w:cs="Arial"/>
                <w:bCs/>
                <w:sz w:val="20"/>
                <w:szCs w:val="20"/>
              </w:rPr>
              <w:t xml:space="preserve"> stuks</w:t>
            </w:r>
          </w:p>
        </w:tc>
      </w:tr>
      <w:tr w:rsidR="008C37AA" w:rsidRPr="009942AC" w14:paraId="51E737A4" w14:textId="77777777" w:rsidTr="00341966">
        <w:tc>
          <w:tcPr>
            <w:tcW w:w="3227" w:type="dxa"/>
            <w:tcBorders>
              <w:top w:val="single" w:sz="4" w:space="0" w:color="auto"/>
              <w:left w:val="single" w:sz="4" w:space="0" w:color="auto"/>
              <w:bottom w:val="single" w:sz="4" w:space="0" w:color="auto"/>
              <w:right w:val="single" w:sz="4" w:space="0" w:color="auto"/>
            </w:tcBorders>
            <w:vAlign w:val="center"/>
            <w:hideMark/>
          </w:tcPr>
          <w:p w14:paraId="767E844F" w14:textId="77777777" w:rsidR="00531724" w:rsidRPr="009942AC" w:rsidRDefault="00531724" w:rsidP="00341966">
            <w:pPr>
              <w:jc w:val="center"/>
              <w:rPr>
                <w:rFonts w:ascii="Verdana" w:hAnsi="Verdana" w:cs="Arial"/>
                <w:bCs/>
                <w:iCs/>
                <w:sz w:val="20"/>
                <w:szCs w:val="20"/>
              </w:rPr>
            </w:pPr>
            <w:r w:rsidRPr="009942AC">
              <w:rPr>
                <w:rFonts w:ascii="Verdana" w:hAnsi="Verdana" w:cs="Arial"/>
                <w:bCs/>
                <w:iCs/>
                <w:sz w:val="20"/>
                <w:szCs w:val="20"/>
              </w:rPr>
              <w:t>Totaal</w:t>
            </w:r>
          </w:p>
        </w:tc>
        <w:tc>
          <w:tcPr>
            <w:tcW w:w="2693" w:type="dxa"/>
            <w:tcBorders>
              <w:top w:val="single" w:sz="4" w:space="0" w:color="auto"/>
              <w:left w:val="single" w:sz="4" w:space="0" w:color="auto"/>
              <w:bottom w:val="single" w:sz="4" w:space="0" w:color="auto"/>
              <w:right w:val="single" w:sz="4" w:space="0" w:color="auto"/>
            </w:tcBorders>
            <w:vAlign w:val="center"/>
          </w:tcPr>
          <w:p w14:paraId="6EA6C115" w14:textId="33BDE58B" w:rsidR="00E57F34" w:rsidRPr="009942AC" w:rsidRDefault="000A6378" w:rsidP="00341966">
            <w:pPr>
              <w:jc w:val="center"/>
              <w:rPr>
                <w:rFonts w:ascii="Verdana" w:hAnsi="Verdana" w:cs="Arial"/>
                <w:bCs/>
                <w:sz w:val="20"/>
                <w:szCs w:val="20"/>
              </w:rPr>
            </w:pPr>
            <m:oMath>
              <m:r>
                <m:rPr>
                  <m:sty m:val="p"/>
                </m:rPr>
                <w:rPr>
                  <w:rFonts w:ascii="Cambria Math" w:hAnsi="Cambria Math" w:cs="Arial"/>
                  <w:sz w:val="22"/>
                  <w:szCs w:val="22"/>
                </w:rPr>
                <m:t>100+125=225</m:t>
              </m:r>
            </m:oMath>
            <w:r w:rsidRPr="009942AC">
              <w:rPr>
                <w:rFonts w:ascii="Verdana" w:hAnsi="Verdana" w:cs="Arial"/>
                <w:bCs/>
                <w:sz w:val="20"/>
                <w:szCs w:val="20"/>
              </w:rPr>
              <w:t xml:space="preserve"> </w:t>
            </w:r>
            <w:r w:rsidR="002457F3" w:rsidRPr="009942AC">
              <w:rPr>
                <w:rFonts w:ascii="Verdana" w:hAnsi="Verdana" w:cs="Arial"/>
                <w:bCs/>
                <w:sz w:val="20"/>
                <w:szCs w:val="20"/>
              </w:rPr>
              <w:t>stuks</w:t>
            </w:r>
          </w:p>
        </w:tc>
        <w:tc>
          <w:tcPr>
            <w:tcW w:w="2718" w:type="dxa"/>
            <w:tcBorders>
              <w:top w:val="single" w:sz="4" w:space="0" w:color="auto"/>
              <w:left w:val="single" w:sz="4" w:space="0" w:color="auto"/>
              <w:bottom w:val="single" w:sz="4" w:space="0" w:color="auto"/>
              <w:right w:val="single" w:sz="4" w:space="0" w:color="auto"/>
            </w:tcBorders>
            <w:vAlign w:val="center"/>
          </w:tcPr>
          <w:p w14:paraId="0E4A4289" w14:textId="43DD1D02" w:rsidR="00531724" w:rsidRPr="009942AC" w:rsidRDefault="009C29F9" w:rsidP="00341966">
            <w:pPr>
              <w:jc w:val="center"/>
              <w:rPr>
                <w:rFonts w:ascii="Verdana" w:hAnsi="Verdana" w:cs="Arial"/>
                <w:bCs/>
                <w:iCs/>
                <w:sz w:val="20"/>
                <w:szCs w:val="20"/>
              </w:rPr>
            </w:pPr>
            <m:oMath>
              <m:r>
                <m:rPr>
                  <m:sty m:val="p"/>
                </m:rPr>
                <w:rPr>
                  <w:rFonts w:ascii="Cambria Math" w:hAnsi="Cambria Math" w:cs="Arial"/>
                  <w:sz w:val="22"/>
                  <w:szCs w:val="22"/>
                </w:rPr>
                <m:t>200+500=700</m:t>
              </m:r>
            </m:oMath>
            <w:r w:rsidRPr="009942AC">
              <w:rPr>
                <w:rFonts w:ascii="Verdana" w:hAnsi="Verdana" w:cs="Arial"/>
                <w:bCs/>
                <w:iCs/>
                <w:sz w:val="20"/>
                <w:szCs w:val="20"/>
              </w:rPr>
              <w:t xml:space="preserve"> stuks</w:t>
            </w:r>
          </w:p>
        </w:tc>
      </w:tr>
    </w:tbl>
    <w:p w14:paraId="147B1AD8" w14:textId="77777777" w:rsidR="00531724" w:rsidRPr="009942AC" w:rsidRDefault="00531724" w:rsidP="00AF48B0">
      <w:pPr>
        <w:rPr>
          <w:rFonts w:ascii="Verdana" w:hAnsi="Verdana" w:cs="Arial"/>
          <w:bCs/>
          <w:iCs/>
          <w:sz w:val="20"/>
          <w:szCs w:val="20"/>
        </w:rPr>
      </w:pPr>
    </w:p>
    <w:p w14:paraId="35051ED4" w14:textId="254FA657" w:rsidR="00531724" w:rsidRPr="009942AC" w:rsidRDefault="00A65E79" w:rsidP="00AF48B0">
      <w:pPr>
        <w:rPr>
          <w:rFonts w:ascii="Verdana" w:hAnsi="Verdana" w:cs="Arial"/>
          <w:bCs/>
          <w:iCs/>
          <w:sz w:val="20"/>
          <w:szCs w:val="20"/>
        </w:rPr>
      </w:pPr>
      <w:r w:rsidRPr="009942AC">
        <w:rPr>
          <w:rFonts w:ascii="Verdana" w:hAnsi="Verdana" w:cs="Arial"/>
          <w:b/>
          <w:bCs/>
          <w:iCs/>
          <w:sz w:val="20"/>
          <w:szCs w:val="20"/>
        </w:rPr>
        <w:t>c</w:t>
      </w:r>
      <w:r w:rsidR="00531724" w:rsidRPr="009942AC">
        <w:rPr>
          <w:rFonts w:ascii="Verdana" w:hAnsi="Verdana" w:cs="Arial"/>
          <w:bCs/>
          <w:iCs/>
          <w:sz w:val="20"/>
          <w:szCs w:val="20"/>
        </w:rPr>
        <w:t xml:space="preserve"> Tabel </w:t>
      </w:r>
      <w:r w:rsidR="00341966" w:rsidRPr="009942AC">
        <w:rPr>
          <w:rFonts w:ascii="Verdana" w:hAnsi="Verdana" w:cs="Arial"/>
          <w:bCs/>
          <w:iCs/>
          <w:sz w:val="20"/>
          <w:szCs w:val="20"/>
        </w:rPr>
        <w:t xml:space="preserve">22 </w:t>
      </w:r>
      <w:r w:rsidR="00531724" w:rsidRPr="009942AC">
        <w:rPr>
          <w:rFonts w:ascii="Verdana" w:hAnsi="Verdana" w:cs="Arial"/>
          <w:bCs/>
          <w:iCs/>
          <w:sz w:val="20"/>
          <w:szCs w:val="20"/>
        </w:rPr>
        <w:t>Productie bij specialisatie en handel</w:t>
      </w:r>
    </w:p>
    <w:tbl>
      <w:tblPr>
        <w:tblStyle w:val="Tabelraster"/>
        <w:tblW w:w="0" w:type="auto"/>
        <w:tblLook w:val="04A0" w:firstRow="1" w:lastRow="0" w:firstColumn="1" w:lastColumn="0" w:noHBand="0" w:noVBand="1"/>
      </w:tblPr>
      <w:tblGrid>
        <w:gridCol w:w="3227"/>
        <w:gridCol w:w="2977"/>
        <w:gridCol w:w="2835"/>
      </w:tblGrid>
      <w:tr w:rsidR="002457F3" w:rsidRPr="009942AC" w14:paraId="6583AAFE" w14:textId="77777777" w:rsidTr="00341966">
        <w:tc>
          <w:tcPr>
            <w:tcW w:w="3227" w:type="dxa"/>
            <w:tcBorders>
              <w:top w:val="single" w:sz="4" w:space="0" w:color="auto"/>
              <w:left w:val="single" w:sz="4" w:space="0" w:color="auto"/>
              <w:bottom w:val="single" w:sz="4" w:space="0" w:color="auto"/>
              <w:right w:val="single" w:sz="4" w:space="0" w:color="auto"/>
            </w:tcBorders>
            <w:hideMark/>
          </w:tcPr>
          <w:p w14:paraId="207C6CE1" w14:textId="77777777" w:rsidR="00531724" w:rsidRPr="009942AC" w:rsidRDefault="00531724" w:rsidP="00AF48B0">
            <w:pPr>
              <w:jc w:val="right"/>
              <w:rPr>
                <w:rFonts w:ascii="Verdana" w:hAnsi="Verdana" w:cs="Arial"/>
                <w:bCs/>
                <w:iCs/>
                <w:sz w:val="20"/>
                <w:szCs w:val="20"/>
              </w:rPr>
            </w:pPr>
            <w:r w:rsidRPr="009942AC">
              <w:rPr>
                <w:rFonts w:ascii="Verdana" w:hAnsi="Verdana" w:cs="Arial"/>
                <w:bCs/>
                <w:iCs/>
                <w:sz w:val="20"/>
                <w:szCs w:val="20"/>
              </w:rPr>
              <w:t xml:space="preserve"> Aantal producten bij 2.000 productie-uren per land en met handel</w:t>
            </w:r>
          </w:p>
        </w:tc>
        <w:tc>
          <w:tcPr>
            <w:tcW w:w="2977" w:type="dxa"/>
            <w:tcBorders>
              <w:top w:val="single" w:sz="4" w:space="0" w:color="auto"/>
              <w:left w:val="single" w:sz="4" w:space="0" w:color="auto"/>
              <w:bottom w:val="single" w:sz="4" w:space="0" w:color="auto"/>
              <w:right w:val="single" w:sz="4" w:space="0" w:color="auto"/>
            </w:tcBorders>
            <w:hideMark/>
          </w:tcPr>
          <w:p w14:paraId="6069C09D" w14:textId="77777777" w:rsidR="00531724" w:rsidRPr="009942AC" w:rsidRDefault="00531724" w:rsidP="00AF48B0">
            <w:pPr>
              <w:rPr>
                <w:rFonts w:ascii="Verdana" w:hAnsi="Verdana" w:cs="Arial"/>
                <w:bCs/>
                <w:iCs/>
                <w:sz w:val="20"/>
                <w:szCs w:val="20"/>
              </w:rPr>
            </w:pPr>
            <w:r w:rsidRPr="009942AC">
              <w:rPr>
                <w:rFonts w:ascii="Verdana" w:hAnsi="Verdana" w:cs="Arial"/>
                <w:bCs/>
                <w:iCs/>
                <w:sz w:val="20"/>
                <w:szCs w:val="20"/>
              </w:rPr>
              <w:t>Vrachtwagens</w:t>
            </w:r>
          </w:p>
        </w:tc>
        <w:tc>
          <w:tcPr>
            <w:tcW w:w="2835" w:type="dxa"/>
            <w:tcBorders>
              <w:top w:val="single" w:sz="4" w:space="0" w:color="auto"/>
              <w:left w:val="single" w:sz="4" w:space="0" w:color="auto"/>
              <w:bottom w:val="single" w:sz="4" w:space="0" w:color="auto"/>
              <w:right w:val="single" w:sz="4" w:space="0" w:color="auto"/>
            </w:tcBorders>
            <w:hideMark/>
          </w:tcPr>
          <w:p w14:paraId="540F2ECF" w14:textId="77777777" w:rsidR="00531724" w:rsidRPr="009942AC" w:rsidRDefault="00531724" w:rsidP="00AF48B0">
            <w:pPr>
              <w:rPr>
                <w:rFonts w:ascii="Verdana" w:hAnsi="Verdana" w:cs="Arial"/>
                <w:bCs/>
                <w:iCs/>
                <w:sz w:val="20"/>
                <w:szCs w:val="20"/>
              </w:rPr>
            </w:pPr>
            <w:r w:rsidRPr="009942AC">
              <w:rPr>
                <w:rFonts w:ascii="Verdana" w:hAnsi="Verdana" w:cs="Arial"/>
                <w:bCs/>
                <w:iCs/>
                <w:sz w:val="20"/>
                <w:szCs w:val="20"/>
              </w:rPr>
              <w:t>Bestelbussen</w:t>
            </w:r>
          </w:p>
        </w:tc>
      </w:tr>
      <w:tr w:rsidR="002457F3" w:rsidRPr="009942AC" w14:paraId="1E0E80FB" w14:textId="77777777" w:rsidTr="00341966">
        <w:tc>
          <w:tcPr>
            <w:tcW w:w="3227" w:type="dxa"/>
            <w:tcBorders>
              <w:top w:val="single" w:sz="4" w:space="0" w:color="auto"/>
              <w:left w:val="single" w:sz="4" w:space="0" w:color="auto"/>
              <w:bottom w:val="single" w:sz="4" w:space="0" w:color="auto"/>
              <w:right w:val="single" w:sz="4" w:space="0" w:color="auto"/>
            </w:tcBorders>
            <w:hideMark/>
          </w:tcPr>
          <w:p w14:paraId="0743AC6A" w14:textId="77777777" w:rsidR="00531724" w:rsidRPr="009942AC" w:rsidRDefault="00531724" w:rsidP="00AF48B0">
            <w:pPr>
              <w:jc w:val="right"/>
              <w:rPr>
                <w:rFonts w:ascii="Verdana" w:hAnsi="Verdana" w:cs="Arial"/>
                <w:bCs/>
                <w:iCs/>
                <w:sz w:val="20"/>
                <w:szCs w:val="20"/>
              </w:rPr>
            </w:pPr>
            <w:r w:rsidRPr="009942AC">
              <w:rPr>
                <w:rFonts w:ascii="Verdana" w:hAnsi="Verdana" w:cs="Arial"/>
                <w:bCs/>
                <w:iCs/>
                <w:sz w:val="20"/>
                <w:szCs w:val="20"/>
              </w:rPr>
              <w:t>Land A</w:t>
            </w:r>
          </w:p>
        </w:tc>
        <w:tc>
          <w:tcPr>
            <w:tcW w:w="2977" w:type="dxa"/>
            <w:tcBorders>
              <w:top w:val="single" w:sz="4" w:space="0" w:color="auto"/>
              <w:left w:val="single" w:sz="4" w:space="0" w:color="auto"/>
              <w:bottom w:val="single" w:sz="4" w:space="0" w:color="auto"/>
              <w:right w:val="single" w:sz="4" w:space="0" w:color="auto"/>
            </w:tcBorders>
            <w:hideMark/>
          </w:tcPr>
          <w:p w14:paraId="4A3A25B0" w14:textId="059F05BB" w:rsidR="00531724" w:rsidRPr="009942AC" w:rsidRDefault="00D30545">
            <w:pPr>
              <w:rPr>
                <w:rFonts w:ascii="Verdana" w:hAnsi="Verdana" w:cs="Arial"/>
                <w:b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2.000</m:t>
                  </m:r>
                </m:num>
                <m:den>
                  <m:r>
                    <m:rPr>
                      <m:sty m:val="p"/>
                    </m:rPr>
                    <w:rPr>
                      <w:rFonts w:ascii="Cambria Math" w:hAnsi="Cambria Math" w:cs="Arial"/>
                      <w:sz w:val="22"/>
                      <w:szCs w:val="22"/>
                    </w:rPr>
                    <m:t>10</m:t>
                  </m:r>
                </m:den>
              </m:f>
              <m:r>
                <m:rPr>
                  <m:sty m:val="p"/>
                </m:rPr>
                <w:rPr>
                  <w:rFonts w:ascii="Cambria Math" w:hAnsi="Cambria Math" w:cs="Arial"/>
                  <w:sz w:val="22"/>
                  <w:szCs w:val="22"/>
                </w:rPr>
                <m:t>=200</m:t>
              </m:r>
            </m:oMath>
            <w:r w:rsidR="002457F3" w:rsidRPr="009942AC">
              <w:rPr>
                <w:rFonts w:ascii="Verdana" w:hAnsi="Verdana" w:cs="Arial"/>
                <w:bCs/>
                <w:sz w:val="20"/>
                <w:szCs w:val="20"/>
              </w:rPr>
              <w:t xml:space="preserve"> stuks</w:t>
            </w:r>
          </w:p>
        </w:tc>
        <w:tc>
          <w:tcPr>
            <w:tcW w:w="2835" w:type="dxa"/>
            <w:tcBorders>
              <w:top w:val="single" w:sz="4" w:space="0" w:color="auto"/>
              <w:left w:val="single" w:sz="4" w:space="0" w:color="auto"/>
              <w:bottom w:val="single" w:sz="4" w:space="0" w:color="auto"/>
              <w:right w:val="single" w:sz="4" w:space="0" w:color="auto"/>
            </w:tcBorders>
          </w:tcPr>
          <w:p w14:paraId="33C4C035" w14:textId="3893F8CC" w:rsidR="00531724" w:rsidRPr="009942AC" w:rsidRDefault="002457F3" w:rsidP="00AF48B0">
            <w:pPr>
              <w:rPr>
                <w:rFonts w:ascii="Verdana" w:hAnsi="Verdana" w:cs="Arial"/>
                <w:bCs/>
                <w:iCs/>
                <w:sz w:val="20"/>
                <w:szCs w:val="20"/>
              </w:rPr>
            </w:pPr>
            <w:r w:rsidRPr="009942AC">
              <w:rPr>
                <w:rFonts w:ascii="Verdana" w:hAnsi="Verdana" w:cs="Arial"/>
                <w:bCs/>
                <w:iCs/>
                <w:sz w:val="20"/>
                <w:szCs w:val="20"/>
              </w:rPr>
              <w:t>0 (alle tijd is  opgebruikt)</w:t>
            </w:r>
          </w:p>
        </w:tc>
      </w:tr>
      <w:tr w:rsidR="002457F3" w:rsidRPr="009942AC" w14:paraId="3458F27A" w14:textId="77777777" w:rsidTr="00341966">
        <w:tc>
          <w:tcPr>
            <w:tcW w:w="3227" w:type="dxa"/>
            <w:tcBorders>
              <w:top w:val="single" w:sz="4" w:space="0" w:color="auto"/>
              <w:left w:val="single" w:sz="4" w:space="0" w:color="auto"/>
              <w:bottom w:val="single" w:sz="4" w:space="0" w:color="auto"/>
              <w:right w:val="single" w:sz="4" w:space="0" w:color="auto"/>
            </w:tcBorders>
            <w:hideMark/>
          </w:tcPr>
          <w:p w14:paraId="2D76DADA" w14:textId="77777777" w:rsidR="00531724" w:rsidRPr="009942AC" w:rsidRDefault="00531724" w:rsidP="00AF48B0">
            <w:pPr>
              <w:jc w:val="right"/>
              <w:rPr>
                <w:rFonts w:ascii="Verdana" w:hAnsi="Verdana" w:cs="Arial"/>
                <w:bCs/>
                <w:iCs/>
                <w:sz w:val="20"/>
                <w:szCs w:val="20"/>
              </w:rPr>
            </w:pPr>
            <w:r w:rsidRPr="009942AC">
              <w:rPr>
                <w:rFonts w:ascii="Verdana" w:hAnsi="Verdana" w:cs="Arial"/>
                <w:bCs/>
                <w:iCs/>
                <w:sz w:val="20"/>
                <w:szCs w:val="20"/>
              </w:rPr>
              <w:t>Land B</w:t>
            </w:r>
          </w:p>
        </w:tc>
        <w:tc>
          <w:tcPr>
            <w:tcW w:w="2977" w:type="dxa"/>
            <w:tcBorders>
              <w:top w:val="single" w:sz="4" w:space="0" w:color="auto"/>
              <w:left w:val="single" w:sz="4" w:space="0" w:color="auto"/>
              <w:bottom w:val="single" w:sz="4" w:space="0" w:color="auto"/>
              <w:right w:val="single" w:sz="4" w:space="0" w:color="auto"/>
            </w:tcBorders>
            <w:hideMark/>
          </w:tcPr>
          <w:p w14:paraId="16F33F65" w14:textId="5FA5C2F1" w:rsidR="000B4D97" w:rsidRPr="009942AC" w:rsidRDefault="002457F3" w:rsidP="00B26E35">
            <w:pPr>
              <w:rPr>
                <w:rFonts w:ascii="Verdana" w:hAnsi="Verdana" w:cs="Arial"/>
                <w:bCs/>
                <w:iCs/>
                <w:sz w:val="20"/>
                <w:szCs w:val="20"/>
              </w:rPr>
            </w:pPr>
            <m:oMath>
              <m:r>
                <w:rPr>
                  <w:rFonts w:ascii="Cambria Math" w:hAnsi="Cambria Math" w:cs="Arial"/>
                  <w:sz w:val="22"/>
                  <w:szCs w:val="22"/>
                </w:rPr>
                <m:t xml:space="preserve">225-200=25 </m:t>
              </m:r>
            </m:oMath>
            <w:r w:rsidR="00B26E35" w:rsidRPr="009942AC">
              <w:rPr>
                <w:rFonts w:ascii="Verdana" w:hAnsi="Verdana" w:cs="Arial"/>
                <w:bCs/>
                <w:iCs/>
                <w:sz w:val="20"/>
                <w:szCs w:val="20"/>
              </w:rPr>
              <w:t>stuks</w:t>
            </w:r>
          </w:p>
          <w:p w14:paraId="43B6A37A" w14:textId="5BB9628E" w:rsidR="00531724" w:rsidRPr="009942AC" w:rsidRDefault="000B4D97">
            <w:pPr>
              <w:rPr>
                <w:rFonts w:ascii="Verdana" w:hAnsi="Verdana" w:cs="Arial"/>
                <w:bCs/>
                <w:iCs/>
                <w:sz w:val="20"/>
                <w:szCs w:val="20"/>
              </w:rPr>
            </w:pPr>
            <w:r w:rsidRPr="009942AC">
              <w:rPr>
                <w:rFonts w:ascii="Verdana" w:hAnsi="Verdana" w:cs="Arial"/>
                <w:bCs/>
                <w:iCs/>
                <w:sz w:val="20"/>
                <w:szCs w:val="20"/>
              </w:rPr>
              <w:t xml:space="preserve">Dit kostte </w:t>
            </w:r>
            <m:oMath>
              <m:r>
                <m:rPr>
                  <m:sty m:val="p"/>
                </m:rPr>
                <w:rPr>
                  <w:rFonts w:ascii="Cambria Math" w:hAnsi="Cambria Math" w:cs="Arial"/>
                  <w:sz w:val="22"/>
                  <w:szCs w:val="22"/>
                </w:rPr>
                <m:t>25∙8=200</m:t>
              </m:r>
            </m:oMath>
            <w:r w:rsidRPr="009942AC">
              <w:rPr>
                <w:rFonts w:ascii="Verdana" w:hAnsi="Verdana" w:cs="Arial"/>
                <w:bCs/>
                <w:iCs/>
                <w:sz w:val="20"/>
                <w:szCs w:val="20"/>
              </w:rPr>
              <w:t xml:space="preserve"> uur</w:t>
            </w:r>
          </w:p>
        </w:tc>
        <w:tc>
          <w:tcPr>
            <w:tcW w:w="2835" w:type="dxa"/>
            <w:tcBorders>
              <w:top w:val="single" w:sz="4" w:space="0" w:color="auto"/>
              <w:left w:val="single" w:sz="4" w:space="0" w:color="auto"/>
              <w:bottom w:val="single" w:sz="4" w:space="0" w:color="auto"/>
              <w:right w:val="single" w:sz="4" w:space="0" w:color="auto"/>
            </w:tcBorders>
            <w:hideMark/>
          </w:tcPr>
          <w:p w14:paraId="50AA67B2" w14:textId="5E96B8B3" w:rsidR="00A65E79" w:rsidRPr="009942AC" w:rsidRDefault="00D30545">
            <w:pPr>
              <w:rPr>
                <w:rFonts w:ascii="Verdana" w:hAnsi="Verdana" w:cs="Arial"/>
                <w:bCs/>
                <w:sz w:val="20"/>
                <w:szCs w:val="20"/>
              </w:rPr>
            </w:pPr>
            <m:oMath>
              <m:f>
                <m:fPr>
                  <m:ctrlPr>
                    <w:rPr>
                      <w:rFonts w:ascii="Cambria Math" w:hAnsi="Cambria Math" w:cs="Arial"/>
                      <w:bCs/>
                      <w:sz w:val="22"/>
                      <w:szCs w:val="22"/>
                    </w:rPr>
                  </m:ctrlPr>
                </m:fPr>
                <m:num>
                  <m:r>
                    <m:rPr>
                      <m:sty m:val="p"/>
                    </m:rPr>
                    <w:rPr>
                      <w:rFonts w:ascii="Cambria Math" w:hAnsi="Cambria Math" w:cs="Arial"/>
                      <w:sz w:val="22"/>
                      <w:szCs w:val="22"/>
                    </w:rPr>
                    <m:t>1.800</m:t>
                  </m:r>
                </m:num>
                <m:den>
                  <m:r>
                    <m:rPr>
                      <m:sty m:val="p"/>
                    </m:rPr>
                    <w:rPr>
                      <w:rFonts w:ascii="Cambria Math" w:hAnsi="Cambria Math" w:cs="Arial"/>
                      <w:sz w:val="22"/>
                      <w:szCs w:val="22"/>
                    </w:rPr>
                    <m:t>2</m:t>
                  </m:r>
                </m:den>
              </m:f>
              <m:r>
                <m:rPr>
                  <m:sty m:val="p"/>
                </m:rPr>
                <w:rPr>
                  <w:rFonts w:ascii="Cambria Math" w:hAnsi="Cambria Math" w:cs="Arial"/>
                  <w:sz w:val="22"/>
                  <w:szCs w:val="22"/>
                </w:rPr>
                <m:t xml:space="preserve">=900 </m:t>
              </m:r>
            </m:oMath>
            <w:r w:rsidR="00A65E79" w:rsidRPr="009942AC">
              <w:rPr>
                <w:rFonts w:ascii="Verdana" w:hAnsi="Verdana" w:cs="Arial"/>
                <w:bCs/>
                <w:sz w:val="20"/>
                <w:szCs w:val="20"/>
              </w:rPr>
              <w:t>stuks</w:t>
            </w:r>
          </w:p>
        </w:tc>
      </w:tr>
      <w:tr w:rsidR="002457F3" w:rsidRPr="009942AC" w14:paraId="04E74FD1" w14:textId="77777777" w:rsidTr="00341966">
        <w:tc>
          <w:tcPr>
            <w:tcW w:w="3227" w:type="dxa"/>
            <w:tcBorders>
              <w:top w:val="single" w:sz="4" w:space="0" w:color="auto"/>
              <w:left w:val="single" w:sz="4" w:space="0" w:color="auto"/>
              <w:bottom w:val="single" w:sz="4" w:space="0" w:color="auto"/>
              <w:right w:val="single" w:sz="4" w:space="0" w:color="auto"/>
            </w:tcBorders>
            <w:hideMark/>
          </w:tcPr>
          <w:p w14:paraId="535B11DA" w14:textId="75178971" w:rsidR="00531724" w:rsidRPr="009942AC" w:rsidRDefault="00531724" w:rsidP="00AF48B0">
            <w:pPr>
              <w:jc w:val="right"/>
              <w:rPr>
                <w:rFonts w:ascii="Verdana" w:hAnsi="Verdana" w:cs="Arial"/>
                <w:bCs/>
                <w:iCs/>
                <w:sz w:val="20"/>
                <w:szCs w:val="20"/>
              </w:rPr>
            </w:pPr>
            <w:r w:rsidRPr="009942AC">
              <w:rPr>
                <w:rFonts w:ascii="Verdana" w:hAnsi="Verdana" w:cs="Arial"/>
                <w:bCs/>
                <w:iCs/>
                <w:sz w:val="20"/>
                <w:szCs w:val="20"/>
              </w:rPr>
              <w:t>Totaal</w:t>
            </w:r>
          </w:p>
        </w:tc>
        <w:tc>
          <w:tcPr>
            <w:tcW w:w="2977" w:type="dxa"/>
            <w:tcBorders>
              <w:top w:val="single" w:sz="4" w:space="0" w:color="auto"/>
              <w:left w:val="single" w:sz="4" w:space="0" w:color="auto"/>
              <w:bottom w:val="single" w:sz="4" w:space="0" w:color="auto"/>
              <w:right w:val="single" w:sz="4" w:space="0" w:color="auto"/>
            </w:tcBorders>
            <w:hideMark/>
          </w:tcPr>
          <w:p w14:paraId="67C8C8BC" w14:textId="5738A60F" w:rsidR="00531724" w:rsidRPr="009942AC" w:rsidRDefault="00531724" w:rsidP="00AF48B0">
            <w:pPr>
              <w:rPr>
                <w:rFonts w:ascii="Verdana" w:hAnsi="Verdana" w:cs="Arial"/>
                <w:bCs/>
                <w:iCs/>
                <w:sz w:val="20"/>
                <w:szCs w:val="20"/>
              </w:rPr>
            </w:pPr>
            <w:r w:rsidRPr="009942AC">
              <w:rPr>
                <w:rFonts w:ascii="Verdana" w:hAnsi="Verdana" w:cs="Arial"/>
                <w:bCs/>
                <w:iCs/>
                <w:sz w:val="20"/>
                <w:szCs w:val="20"/>
              </w:rPr>
              <w:t>225</w:t>
            </w:r>
            <w:r w:rsidR="00A65E79" w:rsidRPr="009942AC">
              <w:rPr>
                <w:rFonts w:ascii="Verdana" w:hAnsi="Verdana" w:cs="Arial"/>
                <w:bCs/>
                <w:iCs/>
                <w:sz w:val="20"/>
                <w:szCs w:val="20"/>
              </w:rPr>
              <w:t xml:space="preserve"> stuks</w:t>
            </w:r>
          </w:p>
        </w:tc>
        <w:tc>
          <w:tcPr>
            <w:tcW w:w="2835" w:type="dxa"/>
            <w:tcBorders>
              <w:top w:val="single" w:sz="4" w:space="0" w:color="auto"/>
              <w:left w:val="single" w:sz="4" w:space="0" w:color="auto"/>
              <w:bottom w:val="single" w:sz="4" w:space="0" w:color="auto"/>
              <w:right w:val="single" w:sz="4" w:space="0" w:color="auto"/>
            </w:tcBorders>
            <w:hideMark/>
          </w:tcPr>
          <w:p w14:paraId="1CC9CDC2" w14:textId="521E0DC3" w:rsidR="00531724" w:rsidRPr="009942AC" w:rsidRDefault="008A4F0F">
            <w:pPr>
              <w:rPr>
                <w:rFonts w:ascii="Verdana" w:hAnsi="Verdana" w:cs="Arial"/>
                <w:bCs/>
                <w:iCs/>
                <w:sz w:val="20"/>
                <w:szCs w:val="20"/>
              </w:rPr>
            </w:pPr>
            <m:oMath>
              <m:r>
                <w:rPr>
                  <w:rFonts w:ascii="Cambria Math" w:hAnsi="Cambria Math" w:cs="Arial"/>
                  <w:sz w:val="22"/>
                  <w:szCs w:val="22"/>
                </w:rPr>
                <m:t>0+900=900</m:t>
              </m:r>
            </m:oMath>
            <w:r w:rsidR="00A65E79" w:rsidRPr="009942AC">
              <w:rPr>
                <w:rFonts w:ascii="Verdana" w:hAnsi="Verdana" w:cs="Arial"/>
                <w:bCs/>
                <w:iCs/>
                <w:sz w:val="20"/>
                <w:szCs w:val="20"/>
              </w:rPr>
              <w:t xml:space="preserve"> stuks</w:t>
            </w:r>
          </w:p>
        </w:tc>
      </w:tr>
    </w:tbl>
    <w:p w14:paraId="10CE2FDB" w14:textId="274F0B2E" w:rsidR="00531724" w:rsidRPr="009942AC" w:rsidRDefault="00531724" w:rsidP="00AF48B0">
      <w:pPr>
        <w:pStyle w:val="Geenafstand"/>
        <w:rPr>
          <w:rFonts w:ascii="Verdana" w:hAnsi="Verdana" w:cs="Arial"/>
          <w:b/>
          <w:bCs/>
          <w:iCs/>
          <w:sz w:val="20"/>
          <w:szCs w:val="20"/>
        </w:rPr>
      </w:pPr>
    </w:p>
    <w:p w14:paraId="0C3BB145" w14:textId="651B8E65" w:rsidR="00A65E79" w:rsidRPr="009942AC" w:rsidRDefault="00531724" w:rsidP="00AF48B0">
      <w:pPr>
        <w:rPr>
          <w:rFonts w:ascii="Verdana" w:hAnsi="Verdana" w:cs="Arial"/>
          <w:bCs/>
          <w:iCs/>
          <w:sz w:val="20"/>
          <w:szCs w:val="20"/>
        </w:rPr>
      </w:pPr>
      <w:r w:rsidRPr="009942AC">
        <w:rPr>
          <w:rFonts w:ascii="Verdana" w:hAnsi="Verdana" w:cs="Arial"/>
          <w:b/>
          <w:sz w:val="20"/>
          <w:szCs w:val="20"/>
        </w:rPr>
        <w:t>46 a</w:t>
      </w:r>
      <w:r w:rsidRPr="009942AC">
        <w:rPr>
          <w:rFonts w:ascii="Verdana" w:hAnsi="Verdana" w:cs="Arial"/>
          <w:sz w:val="20"/>
          <w:szCs w:val="20"/>
        </w:rPr>
        <w:t xml:space="preserve"> </w:t>
      </w:r>
      <w:r w:rsidR="00A65E79" w:rsidRPr="009942AC">
        <w:rPr>
          <w:rFonts w:ascii="Verdana" w:hAnsi="Verdana" w:cs="Arial"/>
          <w:bCs/>
          <w:iCs/>
          <w:sz w:val="20"/>
          <w:szCs w:val="20"/>
        </w:rPr>
        <w:t>De arbeidsproductiviteit</w:t>
      </w:r>
      <w:r w:rsidR="0008734A" w:rsidRPr="009942AC">
        <w:rPr>
          <w:rFonts w:ascii="Verdana" w:hAnsi="Verdana" w:cs="Arial"/>
          <w:bCs/>
          <w:iCs/>
          <w:sz w:val="20"/>
          <w:szCs w:val="20"/>
        </w:rPr>
        <w:t xml:space="preserve">: </w:t>
      </w:r>
      <w:r w:rsidR="00A65E79" w:rsidRPr="009942AC">
        <w:rPr>
          <w:rFonts w:ascii="Verdana" w:hAnsi="Verdana" w:cs="Arial"/>
          <w:bCs/>
          <w:iCs/>
          <w:sz w:val="20"/>
          <w:szCs w:val="20"/>
        </w:rPr>
        <w:t xml:space="preserve"> </w:t>
      </w:r>
      <m:oMath>
        <m:f>
          <m:fPr>
            <m:ctrlPr>
              <w:rPr>
                <w:rFonts w:ascii="Cambria Math" w:hAnsi="Cambria Math" w:cs="Arial"/>
                <w:bCs/>
                <w:sz w:val="22"/>
                <w:szCs w:val="22"/>
              </w:rPr>
            </m:ctrlPr>
          </m:fPr>
          <m:num>
            <m:r>
              <m:rPr>
                <m:sty m:val="p"/>
              </m:rPr>
              <w:rPr>
                <w:rFonts w:ascii="Cambria Math" w:hAnsi="Cambria Math" w:cs="Arial"/>
                <w:sz w:val="22"/>
                <w:szCs w:val="22"/>
              </w:rPr>
              <m:t>totale productie</m:t>
            </m:r>
          </m:num>
          <m:den>
            <m:r>
              <m:rPr>
                <m:sty m:val="p"/>
              </m:rPr>
              <w:rPr>
                <w:rFonts w:ascii="Cambria Math" w:hAnsi="Cambria Math" w:cs="Arial"/>
                <w:sz w:val="22"/>
                <w:szCs w:val="22"/>
              </w:rPr>
              <m:t>aantal werknemers</m:t>
            </m:r>
          </m:den>
        </m:f>
        <m:r>
          <m:rPr>
            <m:sty m:val="p"/>
          </m:rPr>
          <w:rPr>
            <w:rFonts w:ascii="Cambria Math" w:hAnsi="Cambria Math" w:cs="Arial"/>
            <w:sz w:val="22"/>
            <w:szCs w:val="22"/>
          </w:rPr>
          <m:t>=</m:t>
        </m:r>
        <m:f>
          <m:fPr>
            <m:ctrlPr>
              <w:rPr>
                <w:rFonts w:ascii="Cambria Math" w:hAnsi="Cambria Math" w:cs="Arial"/>
                <w:bCs/>
                <w:sz w:val="22"/>
                <w:szCs w:val="22"/>
              </w:rPr>
            </m:ctrlPr>
          </m:fPr>
          <m:num>
            <m:r>
              <m:rPr>
                <m:sty m:val="p"/>
              </m:rPr>
              <w:rPr>
                <w:rFonts w:ascii="Cambria Math" w:hAnsi="Cambria Math" w:cs="Arial"/>
                <w:sz w:val="22"/>
                <w:szCs w:val="22"/>
              </w:rPr>
              <m:t xml:space="preserve"> 300 kasten</m:t>
            </m:r>
          </m:num>
          <m:den>
            <m:r>
              <m:rPr>
                <m:sty m:val="p"/>
              </m:rPr>
              <w:rPr>
                <w:rFonts w:ascii="Cambria Math" w:hAnsi="Cambria Math" w:cs="Arial"/>
                <w:sz w:val="22"/>
                <w:szCs w:val="22"/>
              </w:rPr>
              <m:t>60 werknemers</m:t>
            </m:r>
          </m:den>
        </m:f>
        <m:r>
          <m:rPr>
            <m:sty m:val="p"/>
          </m:rPr>
          <w:rPr>
            <w:rFonts w:ascii="Cambria Math" w:hAnsi="Cambria Math" w:cs="Arial"/>
            <w:sz w:val="22"/>
            <w:szCs w:val="22"/>
          </w:rPr>
          <m:t>=5</m:t>
        </m:r>
      </m:oMath>
      <w:r w:rsidR="00A65E79" w:rsidRPr="009942AC">
        <w:rPr>
          <w:rFonts w:ascii="Verdana" w:hAnsi="Verdana" w:cs="Arial"/>
          <w:bCs/>
          <w:iCs/>
          <w:sz w:val="20"/>
          <w:szCs w:val="20"/>
        </w:rPr>
        <w:t xml:space="preserve"> </w:t>
      </w:r>
      <w:r w:rsidR="003A3903" w:rsidRPr="009942AC">
        <w:rPr>
          <w:rFonts w:ascii="Verdana" w:hAnsi="Verdana" w:cs="Arial"/>
          <w:bCs/>
          <w:iCs/>
          <w:sz w:val="20"/>
          <w:szCs w:val="20"/>
        </w:rPr>
        <w:t>kasten</w:t>
      </w:r>
      <w:r w:rsidR="00A65E79" w:rsidRPr="009942AC">
        <w:rPr>
          <w:rFonts w:ascii="Verdana" w:hAnsi="Verdana" w:cs="Arial"/>
          <w:bCs/>
          <w:iCs/>
          <w:sz w:val="20"/>
          <w:szCs w:val="20"/>
        </w:rPr>
        <w:t xml:space="preserve"> per werknemer per dag.</w:t>
      </w:r>
    </w:p>
    <w:p w14:paraId="69A08B0C" w14:textId="2038D617" w:rsidR="005F0086" w:rsidRPr="009942AC" w:rsidRDefault="00531724" w:rsidP="00AF48B0">
      <w:pPr>
        <w:rPr>
          <w:rFonts w:ascii="Verdana" w:hAnsi="Verdana" w:cs="Arial"/>
          <w:bCs/>
          <w:iCs/>
          <w:sz w:val="20"/>
          <w:szCs w:val="20"/>
        </w:rPr>
      </w:pPr>
      <w:r w:rsidRPr="009942AC">
        <w:rPr>
          <w:rFonts w:ascii="Verdana" w:hAnsi="Verdana" w:cs="Arial"/>
          <w:b/>
          <w:bCs/>
          <w:iCs/>
          <w:sz w:val="20"/>
          <w:szCs w:val="20"/>
        </w:rPr>
        <w:t>b</w:t>
      </w:r>
      <w:r w:rsidRPr="009942AC">
        <w:rPr>
          <w:rFonts w:ascii="Verdana" w:hAnsi="Verdana" w:cs="Arial"/>
          <w:bCs/>
          <w:iCs/>
          <w:sz w:val="20"/>
          <w:szCs w:val="20"/>
        </w:rPr>
        <w:t xml:space="preserve"> </w:t>
      </w:r>
      <w:r w:rsidR="005F0086" w:rsidRPr="009942AC">
        <w:rPr>
          <w:rFonts w:ascii="Verdana" w:hAnsi="Verdana" w:cs="Arial"/>
          <w:bCs/>
          <w:iCs/>
          <w:sz w:val="20"/>
          <w:szCs w:val="20"/>
        </w:rPr>
        <w:t xml:space="preserve">De productie is met 5 </w:t>
      </w:r>
      <w:r w:rsidR="003A3903" w:rsidRPr="009942AC">
        <w:rPr>
          <w:rFonts w:ascii="Verdana" w:hAnsi="Verdana" w:cs="Arial"/>
          <w:bCs/>
          <w:iCs/>
          <w:sz w:val="20"/>
          <w:szCs w:val="20"/>
        </w:rPr>
        <w:t>kasten</w:t>
      </w:r>
      <w:r w:rsidR="005F0086" w:rsidRPr="009942AC">
        <w:rPr>
          <w:rFonts w:ascii="Verdana" w:hAnsi="Verdana" w:cs="Arial"/>
          <w:bCs/>
          <w:iCs/>
          <w:sz w:val="20"/>
          <w:szCs w:val="20"/>
        </w:rPr>
        <w:t xml:space="preserve"> gedaald, dat is het productievolume van één werknemer. Als er twee werknemers ziek zijn, is er met 295 </w:t>
      </w:r>
      <w:r w:rsidR="003A3903" w:rsidRPr="009942AC">
        <w:rPr>
          <w:rFonts w:ascii="Verdana" w:hAnsi="Verdana" w:cs="Arial"/>
          <w:bCs/>
          <w:iCs/>
          <w:sz w:val="20"/>
          <w:szCs w:val="20"/>
        </w:rPr>
        <w:t>kasten</w:t>
      </w:r>
      <w:r w:rsidR="005F0086" w:rsidRPr="009942AC">
        <w:rPr>
          <w:rFonts w:ascii="Verdana" w:hAnsi="Verdana" w:cs="Arial"/>
          <w:bCs/>
          <w:iCs/>
          <w:sz w:val="20"/>
          <w:szCs w:val="20"/>
        </w:rPr>
        <w:t xml:space="preserve"> een hogere arbeidsproductiviteit. </w:t>
      </w:r>
    </w:p>
    <w:p w14:paraId="245A188F" w14:textId="6D32A99B" w:rsidR="00531724" w:rsidRPr="009942AC" w:rsidRDefault="005F0086" w:rsidP="00AF48B0">
      <w:pPr>
        <w:rPr>
          <w:rFonts w:ascii="Verdana" w:hAnsi="Verdana" w:cs="Arial"/>
          <w:bCs/>
          <w:iCs/>
          <w:sz w:val="20"/>
          <w:szCs w:val="20"/>
        </w:rPr>
      </w:pPr>
      <w:r w:rsidRPr="009942AC">
        <w:rPr>
          <w:rFonts w:ascii="Verdana" w:hAnsi="Verdana" w:cs="Arial"/>
          <w:bCs/>
          <w:iCs/>
          <w:sz w:val="20"/>
          <w:szCs w:val="20"/>
        </w:rPr>
        <w:t>De inzet van werknemers is meer gedaald dan de productie: de arbeidsproductiviteit is hoger dan de eerste dag.</w:t>
      </w:r>
    </w:p>
    <w:p w14:paraId="09FB516D" w14:textId="18929674" w:rsidR="005F0086" w:rsidRPr="009942AC" w:rsidRDefault="00531724" w:rsidP="00AF48B0">
      <w:pPr>
        <w:rPr>
          <w:rFonts w:ascii="Verdana" w:hAnsi="Verdana" w:cs="Arial"/>
          <w:bCs/>
          <w:iCs/>
          <w:sz w:val="20"/>
          <w:szCs w:val="20"/>
        </w:rPr>
      </w:pPr>
      <w:r w:rsidRPr="009942AC">
        <w:rPr>
          <w:rFonts w:ascii="Verdana" w:hAnsi="Verdana" w:cs="Arial"/>
          <w:b/>
          <w:bCs/>
          <w:iCs/>
          <w:sz w:val="20"/>
          <w:szCs w:val="20"/>
        </w:rPr>
        <w:lastRenderedPageBreak/>
        <w:t>c</w:t>
      </w:r>
      <w:r w:rsidRPr="009942AC">
        <w:rPr>
          <w:rFonts w:ascii="Verdana" w:hAnsi="Verdana" w:cs="Arial"/>
          <w:bCs/>
          <w:iCs/>
          <w:sz w:val="20"/>
          <w:szCs w:val="20"/>
        </w:rPr>
        <w:t xml:space="preserve"> </w:t>
      </w:r>
      <w:r w:rsidR="005F0086" w:rsidRPr="009942AC">
        <w:rPr>
          <w:rFonts w:ascii="Verdana" w:hAnsi="Verdana" w:cs="Arial"/>
          <w:bCs/>
          <w:iCs/>
          <w:sz w:val="20"/>
          <w:szCs w:val="20"/>
        </w:rPr>
        <w:t xml:space="preserve">Productie dag 3 = </w:t>
      </w:r>
      <w:r w:rsidR="00B9214D" w:rsidRPr="009942AC">
        <w:rPr>
          <w:rFonts w:ascii="Verdana" w:hAnsi="Verdana" w:cs="Arial"/>
          <w:bCs/>
          <w:iCs/>
          <w:sz w:val="20"/>
          <w:szCs w:val="20"/>
        </w:rPr>
        <w:t xml:space="preserve">110% van productie dag 1 </w:t>
      </w:r>
      <m:oMath>
        <m:r>
          <m:rPr>
            <m:sty m:val="p"/>
          </m:rPr>
          <w:rPr>
            <w:rFonts w:ascii="Cambria Math" w:hAnsi="Cambria Math" w:cs="Arial"/>
            <w:sz w:val="22"/>
            <w:szCs w:val="22"/>
          </w:rPr>
          <m:t>300∙1,10=330</m:t>
        </m:r>
      </m:oMath>
      <w:r w:rsidR="005F0086" w:rsidRPr="009942AC">
        <w:rPr>
          <w:rFonts w:ascii="Verdana" w:hAnsi="Verdana" w:cs="Arial"/>
          <w:bCs/>
          <w:iCs/>
          <w:sz w:val="20"/>
          <w:szCs w:val="20"/>
        </w:rPr>
        <w:t xml:space="preserve"> </w:t>
      </w:r>
      <w:r w:rsidR="003A3903" w:rsidRPr="009942AC">
        <w:rPr>
          <w:rFonts w:ascii="Verdana" w:hAnsi="Verdana" w:cs="Arial"/>
          <w:bCs/>
          <w:iCs/>
          <w:sz w:val="20"/>
          <w:szCs w:val="20"/>
        </w:rPr>
        <w:t>kasten</w:t>
      </w:r>
    </w:p>
    <w:p w14:paraId="2F6CE291" w14:textId="3B39FD5B" w:rsidR="00531724" w:rsidRPr="009942AC" w:rsidRDefault="00A94A38" w:rsidP="00AF48B0">
      <w:pPr>
        <w:rPr>
          <w:rFonts w:ascii="Verdana" w:hAnsi="Verdana" w:cs="Arial"/>
          <w:bCs/>
          <w:iCs/>
          <w:sz w:val="20"/>
          <w:szCs w:val="20"/>
        </w:rPr>
      </w:pPr>
      <w:r w:rsidRPr="009942AC">
        <w:rPr>
          <w:rFonts w:ascii="Verdana" w:hAnsi="Verdana" w:cs="Arial"/>
          <w:bCs/>
          <w:iCs/>
          <w:sz w:val="20"/>
          <w:szCs w:val="20"/>
        </w:rPr>
        <w:t>Arbeidsproducti</w:t>
      </w:r>
      <w:r w:rsidR="005F0086" w:rsidRPr="009942AC">
        <w:rPr>
          <w:rFonts w:ascii="Verdana" w:hAnsi="Verdana" w:cs="Arial"/>
          <w:bCs/>
          <w:iCs/>
          <w:sz w:val="20"/>
          <w:szCs w:val="20"/>
        </w:rPr>
        <w:t xml:space="preserve">viteit </w:t>
      </w:r>
      <w:r w:rsidR="00B9214D" w:rsidRPr="009942AC">
        <w:rPr>
          <w:rFonts w:ascii="Verdana" w:hAnsi="Verdana" w:cs="Arial"/>
          <w:bCs/>
          <w:iCs/>
          <w:sz w:val="20"/>
          <w:szCs w:val="20"/>
        </w:rPr>
        <w:t xml:space="preserve">dag 3 = </w:t>
      </w:r>
      <m:oMath>
        <m:f>
          <m:fPr>
            <m:ctrlPr>
              <w:rPr>
                <w:rFonts w:ascii="Cambria Math" w:hAnsi="Cambria Math" w:cs="Arial"/>
                <w:bCs/>
                <w:sz w:val="22"/>
                <w:szCs w:val="22"/>
              </w:rPr>
            </m:ctrlPr>
          </m:fPr>
          <m:num>
            <m:r>
              <m:rPr>
                <m:sty m:val="p"/>
              </m:rPr>
              <w:rPr>
                <w:rFonts w:ascii="Cambria Math" w:hAnsi="Cambria Math" w:cs="Arial"/>
                <w:sz w:val="22"/>
                <w:szCs w:val="22"/>
              </w:rPr>
              <m:t>totale productie</m:t>
            </m:r>
          </m:num>
          <m:den>
            <m:r>
              <m:rPr>
                <m:sty m:val="p"/>
              </m:rPr>
              <w:rPr>
                <w:rFonts w:ascii="Cambria Math" w:hAnsi="Cambria Math" w:cs="Arial"/>
                <w:sz w:val="22"/>
                <w:szCs w:val="22"/>
              </w:rPr>
              <m:t>aantal werknemers</m:t>
            </m:r>
          </m:den>
        </m:f>
        <m:r>
          <m:rPr>
            <m:sty m:val="p"/>
          </m:rPr>
          <w:rPr>
            <w:rFonts w:ascii="Cambria Math" w:hAnsi="Cambria Math" w:cs="Arial"/>
            <w:sz w:val="22"/>
            <w:szCs w:val="22"/>
          </w:rPr>
          <m:t>=</m:t>
        </m:r>
        <m:f>
          <m:fPr>
            <m:ctrlPr>
              <w:rPr>
                <w:rFonts w:ascii="Cambria Math" w:hAnsi="Cambria Math" w:cs="Arial"/>
                <w:bCs/>
                <w:sz w:val="22"/>
                <w:szCs w:val="22"/>
              </w:rPr>
            </m:ctrlPr>
          </m:fPr>
          <m:num>
            <m:r>
              <m:rPr>
                <m:sty m:val="p"/>
              </m:rPr>
              <w:rPr>
                <w:rFonts w:ascii="Cambria Math" w:hAnsi="Cambria Math" w:cs="Arial"/>
                <w:sz w:val="22"/>
                <w:szCs w:val="22"/>
              </w:rPr>
              <m:t xml:space="preserve"> 330 kasten</m:t>
            </m:r>
          </m:num>
          <m:den>
            <m:r>
              <m:rPr>
                <m:sty m:val="p"/>
              </m:rPr>
              <w:rPr>
                <w:rFonts w:ascii="Cambria Math" w:hAnsi="Cambria Math" w:cs="Arial"/>
                <w:sz w:val="22"/>
                <w:szCs w:val="22"/>
              </w:rPr>
              <m:t>58 werknemers</m:t>
            </m:r>
          </m:den>
        </m:f>
        <m:r>
          <m:rPr>
            <m:sty m:val="p"/>
          </m:rPr>
          <w:rPr>
            <w:rFonts w:ascii="Cambria Math" w:hAnsi="Cambria Math" w:cs="Arial"/>
            <w:sz w:val="22"/>
            <w:szCs w:val="22"/>
          </w:rPr>
          <m:t>=5,7</m:t>
        </m:r>
      </m:oMath>
      <w:r w:rsidR="007D095F" w:rsidRPr="009942AC">
        <w:rPr>
          <w:rFonts w:ascii="Verdana" w:hAnsi="Verdana" w:cs="Arial"/>
          <w:bCs/>
          <w:iCs/>
          <w:sz w:val="20"/>
          <w:szCs w:val="20"/>
        </w:rPr>
        <w:t xml:space="preserve"> </w:t>
      </w:r>
      <w:r w:rsidR="003A3903" w:rsidRPr="009942AC">
        <w:rPr>
          <w:rFonts w:ascii="Verdana" w:hAnsi="Verdana" w:cs="Arial"/>
          <w:bCs/>
          <w:iCs/>
          <w:sz w:val="20"/>
          <w:szCs w:val="20"/>
        </w:rPr>
        <w:t>kasten</w:t>
      </w:r>
      <w:r w:rsidR="007D095F" w:rsidRPr="009942AC">
        <w:rPr>
          <w:rFonts w:ascii="Verdana" w:hAnsi="Verdana" w:cs="Arial"/>
          <w:bCs/>
          <w:iCs/>
          <w:sz w:val="20"/>
          <w:szCs w:val="20"/>
        </w:rPr>
        <w:t xml:space="preserve"> per werknemer per dag.</w:t>
      </w:r>
      <w:r w:rsidRPr="009942AC">
        <w:rPr>
          <w:rFonts w:ascii="Verdana" w:hAnsi="Verdana" w:cs="Arial"/>
          <w:bCs/>
          <w:iCs/>
          <w:sz w:val="20"/>
          <w:szCs w:val="20"/>
        </w:rPr>
        <w:t xml:space="preserve"> </w:t>
      </w:r>
    </w:p>
    <w:p w14:paraId="28038013" w14:textId="381B6AF8" w:rsidR="007D095F" w:rsidRPr="009942AC" w:rsidRDefault="00531724" w:rsidP="00AF48B0">
      <w:pPr>
        <w:rPr>
          <w:rFonts w:ascii="Verdana" w:hAnsi="Verdana" w:cs="Arial"/>
          <w:bCs/>
          <w:iCs/>
          <w:sz w:val="20"/>
          <w:szCs w:val="20"/>
        </w:rPr>
      </w:pPr>
      <w:r w:rsidRPr="009942AC">
        <w:rPr>
          <w:rFonts w:ascii="Verdana" w:hAnsi="Verdana" w:cs="Arial"/>
          <w:b/>
          <w:bCs/>
          <w:iCs/>
          <w:sz w:val="20"/>
          <w:szCs w:val="20"/>
        </w:rPr>
        <w:t>d</w:t>
      </w:r>
      <w:r w:rsidR="007D095F" w:rsidRPr="009942AC">
        <w:rPr>
          <w:rFonts w:ascii="Verdana" w:hAnsi="Verdana" w:cs="Arial"/>
          <w:bCs/>
          <w:iCs/>
          <w:sz w:val="20"/>
          <w:szCs w:val="20"/>
        </w:rPr>
        <w:t xml:space="preserve"> Productie dag 4 = 115% van productie dag 1 </w:t>
      </w:r>
      <m:oMath>
        <m:r>
          <m:rPr>
            <m:sty m:val="p"/>
          </m:rPr>
          <w:rPr>
            <w:rFonts w:ascii="Cambria Math" w:hAnsi="Cambria Math" w:cs="Arial"/>
            <w:sz w:val="22"/>
            <w:szCs w:val="22"/>
          </w:rPr>
          <m:t>300∙1,15=345</m:t>
        </m:r>
      </m:oMath>
      <w:r w:rsidR="00B720CF" w:rsidRPr="009942AC">
        <w:rPr>
          <w:rFonts w:ascii="Verdana" w:hAnsi="Verdana" w:cs="Arial"/>
          <w:bCs/>
          <w:sz w:val="22"/>
          <w:szCs w:val="22"/>
        </w:rPr>
        <w:t xml:space="preserve"> </w:t>
      </w:r>
      <w:r w:rsidR="00B720CF" w:rsidRPr="009942AC">
        <w:rPr>
          <w:rFonts w:ascii="Verdana" w:hAnsi="Verdana" w:cs="Arial"/>
          <w:bCs/>
          <w:sz w:val="20"/>
          <w:szCs w:val="20"/>
        </w:rPr>
        <w:t>kasten</w:t>
      </w:r>
      <w:r w:rsidR="00165191" w:rsidRPr="009942AC">
        <w:rPr>
          <w:rFonts w:ascii="Verdana" w:hAnsi="Verdana" w:cs="Arial"/>
          <w:bCs/>
          <w:iCs/>
          <w:sz w:val="20"/>
          <w:szCs w:val="20"/>
        </w:rPr>
        <w:t>.</w:t>
      </w:r>
    </w:p>
    <w:p w14:paraId="2955191E" w14:textId="4901456A" w:rsidR="007D095F" w:rsidRPr="009942AC" w:rsidRDefault="007D095F" w:rsidP="00AF48B0">
      <w:pPr>
        <w:rPr>
          <w:rFonts w:ascii="Verdana" w:hAnsi="Verdana" w:cs="Arial"/>
          <w:bCs/>
          <w:iCs/>
          <w:sz w:val="20"/>
          <w:szCs w:val="20"/>
        </w:rPr>
      </w:pPr>
      <w:r w:rsidRPr="009942AC">
        <w:rPr>
          <w:rFonts w:ascii="Verdana" w:hAnsi="Verdana" w:cs="Arial"/>
          <w:bCs/>
          <w:iCs/>
          <w:sz w:val="20"/>
          <w:szCs w:val="20"/>
        </w:rPr>
        <w:t xml:space="preserve">Arbeidsproductiviteit dag 4 </w:t>
      </w:r>
      <m:oMath>
        <m:f>
          <m:fPr>
            <m:ctrlPr>
              <w:rPr>
                <w:rFonts w:ascii="Cambria Math" w:hAnsi="Cambria Math" w:cs="Arial"/>
                <w:bCs/>
                <w:sz w:val="22"/>
                <w:szCs w:val="22"/>
              </w:rPr>
            </m:ctrlPr>
          </m:fPr>
          <m:num>
            <m:r>
              <m:rPr>
                <m:sty m:val="p"/>
              </m:rPr>
              <w:rPr>
                <w:rFonts w:ascii="Cambria Math" w:hAnsi="Cambria Math" w:cs="Arial"/>
                <w:sz w:val="22"/>
                <w:szCs w:val="22"/>
              </w:rPr>
              <m:t>totale productie</m:t>
            </m:r>
          </m:num>
          <m:den>
            <m:r>
              <m:rPr>
                <m:sty m:val="p"/>
              </m:rPr>
              <w:rPr>
                <w:rFonts w:ascii="Cambria Math" w:hAnsi="Cambria Math" w:cs="Arial"/>
                <w:sz w:val="22"/>
                <w:szCs w:val="22"/>
              </w:rPr>
              <m:t>aantal werknemers</m:t>
            </m:r>
          </m:den>
        </m:f>
        <m:r>
          <m:rPr>
            <m:sty m:val="p"/>
          </m:rPr>
          <w:rPr>
            <w:rFonts w:ascii="Cambria Math" w:hAnsi="Cambria Math" w:cs="Arial"/>
            <w:sz w:val="22"/>
            <w:szCs w:val="22"/>
          </w:rPr>
          <m:t>=</m:t>
        </m:r>
        <m:f>
          <m:fPr>
            <m:ctrlPr>
              <w:rPr>
                <w:rFonts w:ascii="Cambria Math" w:hAnsi="Cambria Math" w:cs="Arial"/>
                <w:bCs/>
                <w:sz w:val="22"/>
                <w:szCs w:val="22"/>
              </w:rPr>
            </m:ctrlPr>
          </m:fPr>
          <m:num>
            <m:r>
              <m:rPr>
                <m:sty m:val="p"/>
              </m:rPr>
              <w:rPr>
                <w:rFonts w:ascii="Cambria Math" w:hAnsi="Cambria Math" w:cs="Arial"/>
                <w:sz w:val="22"/>
                <w:szCs w:val="22"/>
              </w:rPr>
              <m:t xml:space="preserve"> 345 kasten</m:t>
            </m:r>
          </m:num>
          <m:den>
            <m:r>
              <m:rPr>
                <m:sty m:val="p"/>
              </m:rPr>
              <w:rPr>
                <w:rFonts w:ascii="Cambria Math" w:hAnsi="Cambria Math" w:cs="Arial"/>
                <w:sz w:val="22"/>
                <w:szCs w:val="22"/>
              </w:rPr>
              <m:t>60 werknemers</m:t>
            </m:r>
          </m:den>
        </m:f>
        <m:r>
          <m:rPr>
            <m:sty m:val="p"/>
          </m:rPr>
          <w:rPr>
            <w:rFonts w:ascii="Cambria Math" w:hAnsi="Cambria Math" w:cs="Arial"/>
            <w:sz w:val="22"/>
            <w:szCs w:val="22"/>
          </w:rPr>
          <m:t>=5,75</m:t>
        </m:r>
      </m:oMath>
      <w:r w:rsidRPr="009942AC">
        <w:rPr>
          <w:rFonts w:ascii="Verdana" w:hAnsi="Verdana" w:cs="Arial"/>
          <w:bCs/>
          <w:iCs/>
          <w:sz w:val="20"/>
          <w:szCs w:val="20"/>
        </w:rPr>
        <w:t xml:space="preserve"> </w:t>
      </w:r>
      <w:r w:rsidR="003A3903" w:rsidRPr="009942AC">
        <w:rPr>
          <w:rFonts w:ascii="Verdana" w:hAnsi="Verdana" w:cs="Arial"/>
          <w:bCs/>
          <w:iCs/>
          <w:sz w:val="20"/>
          <w:szCs w:val="20"/>
        </w:rPr>
        <w:t>kasten</w:t>
      </w:r>
      <w:r w:rsidRPr="009942AC">
        <w:rPr>
          <w:rFonts w:ascii="Verdana" w:hAnsi="Verdana" w:cs="Arial"/>
          <w:bCs/>
          <w:iCs/>
          <w:sz w:val="20"/>
          <w:szCs w:val="20"/>
        </w:rPr>
        <w:t xml:space="preserve"> per werknemer per dag. </w:t>
      </w:r>
      <w:r w:rsidR="005F762B" w:rsidRPr="009942AC">
        <w:rPr>
          <w:rFonts w:ascii="Verdana" w:hAnsi="Verdana" w:cs="Arial"/>
          <w:bCs/>
          <w:iCs/>
          <w:sz w:val="20"/>
          <w:szCs w:val="20"/>
        </w:rPr>
        <w:t xml:space="preserve">De arbeidsproductiviteit is </w:t>
      </w:r>
      <m:oMath>
        <m:f>
          <m:fPr>
            <m:ctrlPr>
              <w:rPr>
                <w:rFonts w:ascii="Cambria Math" w:hAnsi="Cambria Math" w:cs="Arial"/>
                <w:bCs/>
                <w:sz w:val="22"/>
                <w:szCs w:val="22"/>
              </w:rPr>
            </m:ctrlPr>
          </m:fPr>
          <m:num>
            <m:r>
              <m:rPr>
                <m:sty m:val="p"/>
              </m:rPr>
              <w:rPr>
                <w:rFonts w:ascii="Cambria Math" w:hAnsi="Cambria Math" w:cs="Arial"/>
                <w:sz w:val="22"/>
                <w:szCs w:val="22"/>
              </w:rPr>
              <m:t>5,75-5</m:t>
            </m:r>
          </m:num>
          <m:den>
            <m:r>
              <m:rPr>
                <m:sty m:val="p"/>
              </m:rPr>
              <w:rPr>
                <w:rFonts w:ascii="Cambria Math" w:hAnsi="Cambria Math" w:cs="Arial"/>
                <w:sz w:val="22"/>
                <w:szCs w:val="22"/>
              </w:rPr>
              <m:t>5</m:t>
            </m:r>
          </m:den>
        </m:f>
        <m:r>
          <m:rPr>
            <m:sty m:val="p"/>
          </m:rPr>
          <w:rPr>
            <w:rFonts w:ascii="Cambria Math" w:hAnsi="Cambria Math" w:cs="Arial"/>
            <w:sz w:val="22"/>
            <w:szCs w:val="22"/>
          </w:rPr>
          <m:t>*100%=15%</m:t>
        </m:r>
      </m:oMath>
      <w:r w:rsidR="005F762B" w:rsidRPr="009942AC">
        <w:rPr>
          <w:rFonts w:ascii="Verdana" w:hAnsi="Verdana" w:cs="Arial"/>
          <w:bCs/>
          <w:iCs/>
          <w:sz w:val="20"/>
          <w:szCs w:val="20"/>
        </w:rPr>
        <w:t xml:space="preserve"> hoger. </w:t>
      </w:r>
    </w:p>
    <w:p w14:paraId="4C8FE656" w14:textId="77777777" w:rsidR="00531724" w:rsidRPr="009942AC" w:rsidRDefault="00531724" w:rsidP="00AF48B0">
      <w:pPr>
        <w:rPr>
          <w:rFonts w:ascii="Verdana" w:hAnsi="Verdana" w:cs="Arial"/>
          <w:b/>
          <w:bCs/>
          <w:iCs/>
          <w:sz w:val="20"/>
          <w:szCs w:val="20"/>
        </w:rPr>
      </w:pPr>
    </w:p>
    <w:p w14:paraId="5016E1BD" w14:textId="2ACE4AAB" w:rsidR="000A4819" w:rsidRPr="009942AC" w:rsidRDefault="00531724" w:rsidP="00AF48B0">
      <w:pPr>
        <w:pStyle w:val="Geenafstand"/>
        <w:rPr>
          <w:rFonts w:ascii="Verdana" w:eastAsia="Times New Roman" w:hAnsi="Verdana" w:cs="Arial"/>
          <w:bCs/>
          <w:iCs/>
          <w:sz w:val="20"/>
          <w:szCs w:val="20"/>
          <w:lang w:eastAsia="en-GB"/>
        </w:rPr>
      </w:pPr>
      <w:r w:rsidRPr="009942AC">
        <w:rPr>
          <w:rFonts w:ascii="Verdana" w:hAnsi="Verdana" w:cs="Arial"/>
          <w:b/>
          <w:sz w:val="20"/>
          <w:szCs w:val="20"/>
        </w:rPr>
        <w:t xml:space="preserve">47a </w:t>
      </w:r>
      <w:r w:rsidR="000A4819" w:rsidRPr="009942AC">
        <w:rPr>
          <w:rFonts w:ascii="Verdana" w:hAnsi="Verdana" w:cs="Arial"/>
          <w:sz w:val="20"/>
          <w:szCs w:val="20"/>
        </w:rPr>
        <w:t xml:space="preserve">Factoren die </w:t>
      </w:r>
      <w:r w:rsidRPr="009942AC">
        <w:rPr>
          <w:rFonts w:ascii="Verdana" w:hAnsi="Verdana" w:cs="Arial"/>
          <w:sz w:val="20"/>
          <w:szCs w:val="20"/>
        </w:rPr>
        <w:t>een comparatief voordeel voor Nederland</w:t>
      </w:r>
      <w:r w:rsidR="000A4819" w:rsidRPr="009942AC">
        <w:rPr>
          <w:rFonts w:ascii="Verdana" w:hAnsi="Verdana" w:cs="Arial"/>
          <w:sz w:val="20"/>
          <w:szCs w:val="20"/>
        </w:rPr>
        <w:t xml:space="preserve"> opleveren bij de vleesproductie, zijn</w:t>
      </w:r>
      <w:r w:rsidR="000A4819" w:rsidRPr="009942AC">
        <w:rPr>
          <w:rFonts w:ascii="Verdana" w:eastAsia="Times New Roman" w:hAnsi="Verdana" w:cs="Arial"/>
          <w:bCs/>
          <w:iCs/>
          <w:sz w:val="20"/>
          <w:szCs w:val="20"/>
          <w:lang w:eastAsia="en-GB"/>
        </w:rPr>
        <w:t>: Nederland heeft  een hoge ontwikkeling en kennis van vleesproductie.</w:t>
      </w:r>
      <w:r w:rsidR="005F762B" w:rsidRPr="009942AC">
        <w:rPr>
          <w:rFonts w:ascii="Verdana" w:eastAsia="Times New Roman" w:hAnsi="Verdana" w:cs="Arial"/>
          <w:bCs/>
          <w:iCs/>
          <w:sz w:val="20"/>
          <w:szCs w:val="20"/>
          <w:lang w:eastAsia="en-GB"/>
        </w:rPr>
        <w:t xml:space="preserve"> De goede infrastructuur, de geografische ligging,</w:t>
      </w:r>
      <w:r w:rsidR="00537929" w:rsidRPr="009942AC">
        <w:rPr>
          <w:rFonts w:ascii="Verdana" w:eastAsia="Times New Roman" w:hAnsi="Verdana" w:cs="Arial"/>
          <w:bCs/>
          <w:iCs/>
          <w:sz w:val="20"/>
          <w:szCs w:val="20"/>
          <w:lang w:eastAsia="en-GB"/>
        </w:rPr>
        <w:t xml:space="preserve"> subsidie van agrarische sector.</w:t>
      </w:r>
      <w:r w:rsidR="005F762B" w:rsidRPr="009942AC">
        <w:rPr>
          <w:rFonts w:ascii="Verdana" w:eastAsia="Times New Roman" w:hAnsi="Verdana" w:cs="Arial"/>
          <w:bCs/>
          <w:iCs/>
          <w:sz w:val="20"/>
          <w:szCs w:val="20"/>
          <w:lang w:eastAsia="en-GB"/>
        </w:rPr>
        <w:t xml:space="preserve"> </w:t>
      </w:r>
    </w:p>
    <w:p w14:paraId="32B583A9" w14:textId="37A006C9" w:rsidR="000A4819" w:rsidRPr="009942AC" w:rsidRDefault="00531724" w:rsidP="00AF48B0">
      <w:pPr>
        <w:pStyle w:val="Geenafstand"/>
        <w:rPr>
          <w:rFonts w:ascii="Verdana" w:eastAsia="Times New Roman" w:hAnsi="Verdana" w:cs="Arial"/>
          <w:bCs/>
          <w:iCs/>
          <w:sz w:val="20"/>
          <w:szCs w:val="20"/>
          <w:lang w:eastAsia="en-GB"/>
        </w:rPr>
      </w:pPr>
      <w:r w:rsidRPr="009942AC">
        <w:rPr>
          <w:rFonts w:ascii="Verdana" w:eastAsia="Times New Roman" w:hAnsi="Verdana" w:cs="Arial"/>
          <w:b/>
          <w:bCs/>
          <w:iCs/>
          <w:sz w:val="20"/>
          <w:szCs w:val="20"/>
          <w:lang w:eastAsia="en-GB"/>
        </w:rPr>
        <w:t xml:space="preserve">b </w:t>
      </w:r>
      <w:r w:rsidR="000A4819" w:rsidRPr="009942AC">
        <w:rPr>
          <w:rFonts w:ascii="Verdana" w:hAnsi="Verdana" w:cs="Arial"/>
          <w:sz w:val="20"/>
          <w:szCs w:val="20"/>
        </w:rPr>
        <w:t>Factoren die een comparatief voordeel voor Nederland opleveren bij baggeren, zijn</w:t>
      </w:r>
      <w:r w:rsidR="009B0638" w:rsidRPr="009942AC">
        <w:rPr>
          <w:rFonts w:ascii="Verdana" w:eastAsia="Times New Roman" w:hAnsi="Verdana" w:cs="Arial"/>
          <w:bCs/>
          <w:iCs/>
          <w:sz w:val="20"/>
          <w:szCs w:val="20"/>
          <w:lang w:eastAsia="en-GB"/>
        </w:rPr>
        <w:t>: o</w:t>
      </w:r>
      <w:r w:rsidR="000A4819" w:rsidRPr="009942AC">
        <w:rPr>
          <w:rFonts w:ascii="Verdana" w:eastAsia="Times New Roman" w:hAnsi="Verdana" w:cs="Arial"/>
          <w:bCs/>
          <w:iCs/>
          <w:sz w:val="20"/>
          <w:szCs w:val="20"/>
          <w:lang w:eastAsia="en-GB"/>
        </w:rPr>
        <w:t>ok hier speelt dat het een kapitaalintensief product is. Daarnaast is de kennis opgebouwd door de geografische ligging van Nederland in een delta.</w:t>
      </w:r>
    </w:p>
    <w:p w14:paraId="2BE796E7" w14:textId="42436F6D" w:rsidR="00531724" w:rsidRPr="009942AC" w:rsidRDefault="00531724" w:rsidP="00AF48B0">
      <w:pPr>
        <w:pStyle w:val="Geenafstand"/>
        <w:rPr>
          <w:rFonts w:ascii="Verdana" w:eastAsia="Times New Roman" w:hAnsi="Verdana" w:cs="Arial"/>
          <w:bCs/>
          <w:iCs/>
          <w:sz w:val="20"/>
          <w:szCs w:val="20"/>
          <w:lang w:eastAsia="en-GB"/>
        </w:rPr>
      </w:pPr>
      <w:r w:rsidRPr="009942AC">
        <w:rPr>
          <w:rFonts w:ascii="Verdana" w:hAnsi="Verdana" w:cs="Arial"/>
          <w:b/>
          <w:sz w:val="20"/>
          <w:szCs w:val="20"/>
        </w:rPr>
        <w:t>c</w:t>
      </w:r>
      <w:r w:rsidR="000A4819" w:rsidRPr="009942AC">
        <w:rPr>
          <w:rFonts w:ascii="Verdana" w:hAnsi="Verdana" w:cs="Arial"/>
          <w:sz w:val="20"/>
          <w:szCs w:val="20"/>
        </w:rPr>
        <w:t xml:space="preserve"> E</w:t>
      </w:r>
      <w:r w:rsidRPr="009942AC">
        <w:rPr>
          <w:rFonts w:ascii="Verdana" w:hAnsi="Verdana" w:cs="Arial"/>
          <w:sz w:val="20"/>
          <w:szCs w:val="20"/>
        </w:rPr>
        <w:t>en voorbeeld van een arbeidsintensief product dat door Nederland wordt geïmporteerd</w:t>
      </w:r>
      <w:r w:rsidR="000A4819" w:rsidRPr="009942AC">
        <w:rPr>
          <w:rFonts w:ascii="Verdana" w:hAnsi="Verdana" w:cs="Arial"/>
          <w:sz w:val="20"/>
          <w:szCs w:val="20"/>
        </w:rPr>
        <w:t>:</w:t>
      </w:r>
      <w:r w:rsidR="000A4819" w:rsidRPr="009942AC">
        <w:rPr>
          <w:rFonts w:ascii="Verdana" w:eastAsia="Times New Roman" w:hAnsi="Verdana" w:cs="Arial"/>
          <w:bCs/>
          <w:iCs/>
          <w:sz w:val="20"/>
          <w:szCs w:val="20"/>
          <w:lang w:eastAsia="en-GB"/>
        </w:rPr>
        <w:t xml:space="preserve"> </w:t>
      </w:r>
      <w:r w:rsidRPr="009942AC">
        <w:rPr>
          <w:rFonts w:ascii="Verdana" w:eastAsia="Times New Roman" w:hAnsi="Verdana" w:cs="Arial"/>
          <w:bCs/>
          <w:iCs/>
          <w:sz w:val="20"/>
          <w:szCs w:val="20"/>
          <w:lang w:eastAsia="en-GB"/>
        </w:rPr>
        <w:t xml:space="preserve">textiel (katoen) en kleding worden geïmporteerd uit landen waar arbeid veel goedkoper </w:t>
      </w:r>
      <w:r w:rsidR="000A4819" w:rsidRPr="009942AC">
        <w:rPr>
          <w:rFonts w:ascii="Verdana" w:eastAsia="Times New Roman" w:hAnsi="Verdana" w:cs="Arial"/>
          <w:bCs/>
          <w:iCs/>
          <w:sz w:val="20"/>
          <w:szCs w:val="20"/>
          <w:lang w:eastAsia="en-GB"/>
        </w:rPr>
        <w:t>is dan in Nederland.</w:t>
      </w:r>
    </w:p>
    <w:p w14:paraId="53D85DF1" w14:textId="7ECD8D98" w:rsidR="00531724" w:rsidRPr="009942AC" w:rsidRDefault="00531724" w:rsidP="00AF48B0">
      <w:pPr>
        <w:pStyle w:val="Geenafstand"/>
        <w:rPr>
          <w:rFonts w:ascii="Verdana" w:eastAsia="Times New Roman" w:hAnsi="Verdana" w:cs="Arial"/>
          <w:bCs/>
          <w:iCs/>
          <w:sz w:val="20"/>
          <w:szCs w:val="20"/>
          <w:lang w:eastAsia="en-GB"/>
        </w:rPr>
      </w:pPr>
      <w:r w:rsidRPr="009942AC">
        <w:rPr>
          <w:rFonts w:ascii="Verdana" w:eastAsia="Times New Roman" w:hAnsi="Verdana" w:cs="Arial"/>
          <w:bCs/>
          <w:iCs/>
          <w:sz w:val="20"/>
          <w:szCs w:val="20"/>
          <w:lang w:eastAsia="en-GB"/>
        </w:rPr>
        <w:br/>
      </w:r>
      <w:r w:rsidRPr="009942AC">
        <w:rPr>
          <w:rFonts w:ascii="Verdana" w:hAnsi="Verdana" w:cs="Arial"/>
          <w:b/>
          <w:sz w:val="20"/>
          <w:szCs w:val="20"/>
        </w:rPr>
        <w:t xml:space="preserve">48 </w:t>
      </w:r>
      <w:r w:rsidR="00D77C89" w:rsidRPr="009942AC">
        <w:rPr>
          <w:rFonts w:ascii="Verdana" w:hAnsi="Verdana" w:cs="Arial"/>
          <w:bCs/>
          <w:iCs/>
          <w:sz w:val="20"/>
          <w:szCs w:val="20"/>
        </w:rPr>
        <w:t xml:space="preserve">Arbeidsproductiviteit = </w:t>
      </w:r>
      <m:oMath>
        <m:f>
          <m:fPr>
            <m:ctrlPr>
              <w:rPr>
                <w:rFonts w:ascii="Cambria Math" w:hAnsi="Cambria Math" w:cs="Arial"/>
                <w:bCs/>
              </w:rPr>
            </m:ctrlPr>
          </m:fPr>
          <m:num>
            <m:r>
              <m:rPr>
                <m:sty m:val="p"/>
              </m:rPr>
              <w:rPr>
                <w:rFonts w:ascii="Cambria Math" w:hAnsi="Cambria Math" w:cs="Arial"/>
              </w:rPr>
              <m:t>totale productie</m:t>
            </m:r>
          </m:num>
          <m:den>
            <m:r>
              <m:rPr>
                <m:sty m:val="p"/>
              </m:rPr>
              <w:rPr>
                <w:rFonts w:ascii="Cambria Math" w:hAnsi="Cambria Math" w:cs="Arial"/>
              </w:rPr>
              <m:t>aantal werknemers</m:t>
            </m:r>
          </m:den>
        </m:f>
        <m:r>
          <m:rPr>
            <m:sty m:val="p"/>
          </m:rPr>
          <w:rPr>
            <w:rFonts w:ascii="Cambria Math" w:hAnsi="Cambria Math" w:cs="Arial"/>
          </w:rPr>
          <m:t>=</m:t>
        </m:r>
        <m:f>
          <m:fPr>
            <m:ctrlPr>
              <w:rPr>
                <w:rFonts w:ascii="Cambria Math" w:hAnsi="Cambria Math" w:cs="Arial"/>
                <w:bCs/>
              </w:rPr>
            </m:ctrlPr>
          </m:fPr>
          <m:num>
            <m:r>
              <m:rPr>
                <m:sty m:val="p"/>
              </m:rPr>
              <w:rPr>
                <w:rFonts w:ascii="Cambria Math" w:hAnsi="Cambria Math" w:cs="Arial"/>
              </w:rPr>
              <m:t xml:space="preserve"> € 500.000.000.000</m:t>
            </m:r>
          </m:num>
          <m:den>
            <m:r>
              <m:rPr>
                <m:sty m:val="p"/>
              </m:rPr>
              <w:rPr>
                <w:rFonts w:ascii="Cambria Math" w:hAnsi="Cambria Math" w:cs="Arial"/>
              </w:rPr>
              <m:t>10.000.000 werknemers</m:t>
            </m:r>
          </m:den>
        </m:f>
        <m:r>
          <m:rPr>
            <m:sty m:val="p"/>
          </m:rPr>
          <w:rPr>
            <w:rFonts w:ascii="Cambria Math" w:hAnsi="Cambria Math" w:cs="Arial"/>
          </w:rPr>
          <m:t>=€ 50.000</m:t>
        </m:r>
      </m:oMath>
      <w:r w:rsidR="00D77C89" w:rsidRPr="009942AC">
        <w:rPr>
          <w:rFonts w:ascii="Verdana" w:hAnsi="Verdana" w:cs="Arial"/>
          <w:bCs/>
          <w:iCs/>
          <w:sz w:val="20"/>
          <w:szCs w:val="20"/>
        </w:rPr>
        <w:t xml:space="preserve"> per arbeidskracht.</w:t>
      </w:r>
    </w:p>
    <w:p w14:paraId="2E98D60C" w14:textId="77777777" w:rsidR="00531724" w:rsidRPr="009942AC" w:rsidRDefault="00531724" w:rsidP="00AF48B0">
      <w:pPr>
        <w:rPr>
          <w:rFonts w:ascii="Verdana" w:hAnsi="Verdana" w:cs="Arial"/>
          <w:bCs/>
          <w:iCs/>
          <w:sz w:val="20"/>
          <w:szCs w:val="20"/>
        </w:rPr>
      </w:pPr>
    </w:p>
    <w:p w14:paraId="5FD7317E" w14:textId="1C765507" w:rsidR="009B0638" w:rsidRPr="009942AC" w:rsidRDefault="0040538C" w:rsidP="009B0638">
      <w:pPr>
        <w:outlineLvl w:val="0"/>
        <w:rPr>
          <w:rFonts w:ascii="Verdana" w:hAnsi="Verdana" w:cs="Arial"/>
          <w:b/>
          <w:bCs/>
          <w:iCs/>
          <w:sz w:val="20"/>
          <w:szCs w:val="20"/>
        </w:rPr>
      </w:pPr>
      <w:r w:rsidRPr="009942AC">
        <w:rPr>
          <w:rFonts w:ascii="Verdana" w:hAnsi="Verdana" w:cs="Arial"/>
          <w:b/>
          <w:bCs/>
          <w:iCs/>
          <w:sz w:val="20"/>
          <w:szCs w:val="20"/>
        </w:rPr>
        <w:t>Integratieopdracht</w:t>
      </w:r>
    </w:p>
    <w:p w14:paraId="0F79E4E9" w14:textId="77777777" w:rsidR="009B0638" w:rsidRPr="009942AC" w:rsidRDefault="009B0638" w:rsidP="009B0638">
      <w:pPr>
        <w:rPr>
          <w:rFonts w:ascii="Verdana" w:hAnsi="Verdana" w:cs="Arial"/>
          <w:b/>
          <w:sz w:val="20"/>
          <w:szCs w:val="20"/>
        </w:rPr>
      </w:pPr>
    </w:p>
    <w:p w14:paraId="2DE6F9CB" w14:textId="78C7439D" w:rsidR="00531724" w:rsidRPr="009942AC" w:rsidRDefault="00531724" w:rsidP="009B0638">
      <w:pPr>
        <w:rPr>
          <w:rFonts w:ascii="Verdana" w:hAnsi="Verdana" w:cs="Arial"/>
          <w:bCs/>
          <w:iCs/>
          <w:sz w:val="20"/>
          <w:szCs w:val="20"/>
        </w:rPr>
      </w:pPr>
      <w:r w:rsidRPr="009942AC">
        <w:rPr>
          <w:rFonts w:ascii="Verdana" w:hAnsi="Verdana" w:cs="Arial"/>
          <w:b/>
          <w:sz w:val="20"/>
          <w:szCs w:val="20"/>
        </w:rPr>
        <w:t>49 a</w:t>
      </w:r>
      <w:r w:rsidR="00F13CAA" w:rsidRPr="009942AC">
        <w:rPr>
          <w:rFonts w:ascii="Verdana" w:hAnsi="Verdana" w:cs="Arial"/>
          <w:sz w:val="20"/>
          <w:szCs w:val="20"/>
        </w:rPr>
        <w:t xml:space="preserve"> </w:t>
      </w:r>
      <w:r w:rsidR="009B0638" w:rsidRPr="009942AC">
        <w:rPr>
          <w:rFonts w:ascii="Verdana" w:hAnsi="Verdana" w:cs="Arial"/>
          <w:sz w:val="20"/>
          <w:szCs w:val="20"/>
        </w:rPr>
        <w:t>Uit de figuur kun je niet opmaken of de Belgische werknemer de productiefste werknemer ter wereld is. De figuur geeft niet de hoogte van de arbeidsproductiviteit weer, maar de ontwikkeling (groei) van de arbeidsproductiviteit sinds 1991. De figuur toont indexcijfers sinds dat jaar, maar geeft niet de (absolute) hoogte van de arbeidsproductiviteit in het referentiejaar.</w:t>
      </w:r>
    </w:p>
    <w:p w14:paraId="055195A1" w14:textId="418D06C1" w:rsidR="009B0638" w:rsidRPr="009942AC" w:rsidRDefault="009B0638" w:rsidP="009B0638">
      <w:pPr>
        <w:rPr>
          <w:rFonts w:ascii="Verdana" w:hAnsi="Verdana" w:cs="Arial"/>
          <w:bCs/>
          <w:iCs/>
          <w:sz w:val="20"/>
          <w:szCs w:val="20"/>
        </w:rPr>
      </w:pPr>
      <w:r w:rsidRPr="009942AC">
        <w:rPr>
          <w:rFonts w:ascii="Verdana" w:hAnsi="Verdana" w:cs="Arial"/>
          <w:b/>
          <w:bCs/>
          <w:iCs/>
          <w:sz w:val="20"/>
          <w:szCs w:val="20"/>
        </w:rPr>
        <w:t xml:space="preserve">b </w:t>
      </w:r>
      <w:r w:rsidRPr="009942AC">
        <w:rPr>
          <w:rFonts w:ascii="Verdana" w:hAnsi="Verdana" w:cs="Arial"/>
          <w:bCs/>
          <w:iCs/>
          <w:sz w:val="20"/>
          <w:szCs w:val="20"/>
        </w:rPr>
        <w:t>De arbeidsproductiviteit in België is in de periode 1991-2016 met ongeveer 30% gestegen.</w:t>
      </w:r>
      <w:r w:rsidRPr="009942AC">
        <w:t xml:space="preserve"> </w:t>
      </w:r>
      <w:r w:rsidRPr="009942AC">
        <w:rPr>
          <w:rFonts w:ascii="Verdana" w:hAnsi="Verdana" w:cs="Arial"/>
          <w:bCs/>
          <w:iCs/>
          <w:sz w:val="20"/>
          <w:szCs w:val="20"/>
        </w:rPr>
        <w:t>De  arbeidsproductiviteit van België minder hard groeit dan die van andere landen. Enkel de Nederlandse arbeidsproductiviteit groeide iets trager dan die in België.</w:t>
      </w:r>
    </w:p>
    <w:p w14:paraId="001F6D3D" w14:textId="728248F0" w:rsidR="009B0638" w:rsidRPr="009942AC" w:rsidRDefault="009B0638" w:rsidP="009B0638">
      <w:pPr>
        <w:rPr>
          <w:rFonts w:ascii="Verdana" w:hAnsi="Verdana" w:cs="Arial"/>
          <w:bCs/>
          <w:iCs/>
          <w:sz w:val="20"/>
          <w:szCs w:val="20"/>
        </w:rPr>
      </w:pPr>
      <w:r w:rsidRPr="009942AC">
        <w:rPr>
          <w:rFonts w:ascii="Verdana" w:hAnsi="Verdana" w:cs="Arial"/>
          <w:b/>
          <w:bCs/>
          <w:iCs/>
          <w:sz w:val="20"/>
          <w:szCs w:val="20"/>
        </w:rPr>
        <w:t xml:space="preserve">c </w:t>
      </w:r>
      <w:r w:rsidRPr="009942AC">
        <w:rPr>
          <w:rFonts w:ascii="Verdana" w:hAnsi="Verdana" w:cs="Arial"/>
          <w:bCs/>
          <w:iCs/>
          <w:sz w:val="20"/>
          <w:szCs w:val="20"/>
        </w:rPr>
        <w:t>Nee, dit is geen oplossing. De arbeidsproductiviteit geeft aan hoeveel een werknemer in een bepaalde tijdseenheid kan maken. Wanneer je in dezelfde tijd meer kunt maken, stijgt de arbeidsproductiviteit. Maar wanneer je meer kunt maken in meer tijd, stijgt de arbeidsproductiviteit niet. Je werkt dan per uur evenveel, maar maakt gewoon meer uren. Dat is geen verhoging van de arbeidsproductiviteit.</w:t>
      </w:r>
      <w:r w:rsidRPr="009942AC">
        <w:t xml:space="preserve"> </w:t>
      </w:r>
      <w:r w:rsidRPr="009942AC">
        <w:rPr>
          <w:rFonts w:ascii="Verdana" w:hAnsi="Verdana" w:cs="Arial"/>
          <w:bCs/>
          <w:iCs/>
          <w:sz w:val="20"/>
          <w:szCs w:val="20"/>
        </w:rPr>
        <w:t>In het algemeen is 'slimmer werken' een betere mogelijkheid om de productiviteit te verhogen. Dat kan door andere werkwijzen, automatisering of mechanisering van activiteiten.</w:t>
      </w:r>
    </w:p>
    <w:p w14:paraId="2C78D1AF" w14:textId="1BA199F7" w:rsidR="009B0638" w:rsidRPr="009942AC" w:rsidRDefault="009B0638" w:rsidP="009B0638">
      <w:pPr>
        <w:rPr>
          <w:rFonts w:ascii="Verdana" w:hAnsi="Verdana" w:cs="Arial"/>
          <w:bCs/>
          <w:iCs/>
          <w:sz w:val="20"/>
          <w:szCs w:val="20"/>
        </w:rPr>
      </w:pPr>
      <w:r w:rsidRPr="009942AC">
        <w:rPr>
          <w:rFonts w:ascii="Verdana" w:hAnsi="Verdana" w:cs="Arial"/>
          <w:b/>
          <w:bCs/>
          <w:iCs/>
          <w:sz w:val="20"/>
          <w:szCs w:val="20"/>
        </w:rPr>
        <w:t xml:space="preserve">d </w:t>
      </w:r>
      <w:r w:rsidRPr="009942AC">
        <w:rPr>
          <w:rFonts w:ascii="Verdana" w:hAnsi="Verdana" w:cs="Arial"/>
          <w:bCs/>
          <w:iCs/>
          <w:sz w:val="20"/>
          <w:szCs w:val="20"/>
        </w:rPr>
        <w:t>Door de vergrijzing zijn er steeds minder mensen die kunnen werken. Om het productieniveau toch hoog te houden, moeten de huidige werknemers in minder tijd meer produceren om aan de dezelfde productie te voldoen. Wanneer de arbeidsproductiviteit niet stijgt en er komen minder werknemers, wordt er uiteindelijk ook minder geproduceerd.</w:t>
      </w:r>
    </w:p>
    <w:p w14:paraId="219C483D" w14:textId="214EE6A7" w:rsidR="009B0638" w:rsidRPr="009942AC" w:rsidRDefault="009B0638" w:rsidP="009B0638">
      <w:pPr>
        <w:rPr>
          <w:rFonts w:ascii="Verdana" w:hAnsi="Verdana" w:cs="Arial"/>
          <w:bCs/>
          <w:iCs/>
          <w:sz w:val="20"/>
          <w:szCs w:val="20"/>
        </w:rPr>
      </w:pPr>
      <w:r w:rsidRPr="009942AC">
        <w:rPr>
          <w:rFonts w:ascii="Verdana" w:hAnsi="Verdana" w:cs="Arial"/>
          <w:b/>
          <w:bCs/>
          <w:iCs/>
          <w:sz w:val="20"/>
          <w:szCs w:val="20"/>
        </w:rPr>
        <w:t xml:space="preserve">e </w:t>
      </w:r>
      <w:r w:rsidR="0040538C" w:rsidRPr="009942AC">
        <w:rPr>
          <w:rFonts w:ascii="Verdana" w:hAnsi="Verdana" w:cs="Arial"/>
          <w:bCs/>
          <w:iCs/>
          <w:sz w:val="20"/>
          <w:szCs w:val="20"/>
        </w:rPr>
        <w:t>Een mogelijke verklaring voor de scherpe daling van de groei van de arbeidsproductiviteit van veel landen in de periode rond 2007-2009, is dat de gevolgen van de financiële crisis vanaf 2007 doorklinken in de groei van de arbeidsproductiviteit. Tijdens een economische crisis valt de vraag naar producten en diensten terug en is er weinig vertrouwen in de economie. Producenten verlagen daarop hun aanbod, waardoor de arbeidsproductiviteit daalt. Producenten snijden in de kosten en hebben minder werknemers nodig. Na reorganisaties zal er in een aantal ondernemingen efficiënter gewerkt worden. De minst productieve werknemers zijn ontslagen. Hierdoor zal de productiviteit van de resterende werknemers weer stijgen.</w:t>
      </w:r>
    </w:p>
    <w:p w14:paraId="26F64E49" w14:textId="77777777" w:rsidR="009F0D38" w:rsidRPr="009942AC" w:rsidRDefault="009F0D38" w:rsidP="009F0D38">
      <w:pPr>
        <w:rPr>
          <w:rFonts w:ascii="Verdana" w:hAnsi="Verdana" w:cs="Arial"/>
          <w:bCs/>
          <w:iCs/>
          <w:sz w:val="20"/>
          <w:szCs w:val="20"/>
        </w:rPr>
      </w:pPr>
    </w:p>
    <w:p w14:paraId="0E2D6857" w14:textId="6A14470B" w:rsidR="00531724" w:rsidRPr="009942AC" w:rsidRDefault="00531724" w:rsidP="009F0D38">
      <w:pPr>
        <w:rPr>
          <w:rFonts w:ascii="Verdana" w:hAnsi="Verdana" w:cs="Arial"/>
          <w:bCs/>
          <w:iCs/>
          <w:sz w:val="20"/>
          <w:szCs w:val="20"/>
        </w:rPr>
      </w:pPr>
      <w:r w:rsidRPr="009942AC">
        <w:rPr>
          <w:rFonts w:ascii="Verdana" w:hAnsi="Verdana" w:cs="Arial"/>
          <w:b/>
          <w:bCs/>
          <w:iCs/>
          <w:sz w:val="20"/>
          <w:szCs w:val="20"/>
        </w:rPr>
        <w:t>Herhalingsopdrachten</w:t>
      </w:r>
    </w:p>
    <w:p w14:paraId="79B1E249" w14:textId="77777777" w:rsidR="009F0D38" w:rsidRPr="009942AC" w:rsidRDefault="009F0D38" w:rsidP="005D5B42">
      <w:pPr>
        <w:outlineLvl w:val="0"/>
        <w:rPr>
          <w:rFonts w:ascii="Verdana" w:hAnsi="Verdana" w:cs="Arial"/>
          <w:b/>
          <w:bCs/>
          <w:iCs/>
          <w:sz w:val="20"/>
          <w:szCs w:val="20"/>
        </w:rPr>
      </w:pPr>
    </w:p>
    <w:p w14:paraId="74EC0031" w14:textId="4B2E9A2B" w:rsidR="001B620F" w:rsidRPr="009942AC" w:rsidRDefault="00531724" w:rsidP="00AF48B0">
      <w:pPr>
        <w:rPr>
          <w:rFonts w:ascii="Verdana" w:hAnsi="Verdana" w:cs="Arial"/>
          <w:bCs/>
          <w:iCs/>
          <w:sz w:val="20"/>
          <w:szCs w:val="20"/>
        </w:rPr>
      </w:pPr>
      <w:r w:rsidRPr="009942AC">
        <w:rPr>
          <w:rFonts w:ascii="Verdana" w:hAnsi="Verdana" w:cs="Arial"/>
          <w:b/>
          <w:bCs/>
          <w:iCs/>
          <w:sz w:val="20"/>
          <w:szCs w:val="20"/>
        </w:rPr>
        <w:t>1 a</w:t>
      </w:r>
      <w:r w:rsidRPr="009942AC">
        <w:rPr>
          <w:rFonts w:ascii="Verdana" w:hAnsi="Verdana" w:cs="Arial"/>
          <w:bCs/>
          <w:iCs/>
          <w:sz w:val="20"/>
          <w:szCs w:val="20"/>
        </w:rPr>
        <w:t xml:space="preserve"> </w:t>
      </w:r>
      <w:r w:rsidR="001B620F" w:rsidRPr="009942AC">
        <w:rPr>
          <w:rFonts w:ascii="Verdana" w:hAnsi="Verdana" w:cs="Arial"/>
          <w:bCs/>
          <w:iCs/>
          <w:sz w:val="20"/>
          <w:szCs w:val="20"/>
        </w:rPr>
        <w:t>Ja, deze</w:t>
      </w:r>
      <w:r w:rsidRPr="009942AC">
        <w:rPr>
          <w:rFonts w:ascii="Verdana" w:hAnsi="Verdana" w:cs="Arial"/>
          <w:bCs/>
          <w:iCs/>
          <w:sz w:val="20"/>
          <w:szCs w:val="20"/>
        </w:rPr>
        <w:t xml:space="preserve"> specialisatie </w:t>
      </w:r>
      <w:r w:rsidR="001B620F" w:rsidRPr="009942AC">
        <w:rPr>
          <w:rFonts w:ascii="Verdana" w:hAnsi="Verdana" w:cs="Arial"/>
          <w:bCs/>
          <w:iCs/>
          <w:sz w:val="20"/>
          <w:szCs w:val="20"/>
        </w:rPr>
        <w:t>heeft</w:t>
      </w:r>
      <w:r w:rsidRPr="009942AC">
        <w:rPr>
          <w:rFonts w:ascii="Verdana" w:hAnsi="Verdana" w:cs="Arial"/>
          <w:bCs/>
          <w:iCs/>
          <w:sz w:val="20"/>
          <w:szCs w:val="20"/>
        </w:rPr>
        <w:t xml:space="preserve"> met rui</w:t>
      </w:r>
      <w:r w:rsidR="001B620F" w:rsidRPr="009942AC">
        <w:rPr>
          <w:rFonts w:ascii="Verdana" w:hAnsi="Verdana" w:cs="Arial"/>
          <w:bCs/>
          <w:iCs/>
          <w:sz w:val="20"/>
          <w:szCs w:val="20"/>
        </w:rPr>
        <w:t>l te maken. Dit soort specialisatie is alleen mogelijk doordat geld als algemeen aanvaard ruilmiddel kan worden gebruikt om de gespecialiseerde behandeling te kunnen uitvoeren. En andere fysiotherapeuten zich specialiseren op knieën, enkels en andere gewrichten.</w:t>
      </w:r>
    </w:p>
    <w:p w14:paraId="0D6FF9E0" w14:textId="0F94CE6E" w:rsidR="00531724" w:rsidRPr="009942AC" w:rsidRDefault="00531724" w:rsidP="00AF48B0">
      <w:pPr>
        <w:rPr>
          <w:rFonts w:ascii="Verdana" w:hAnsi="Verdana" w:cs="Arial"/>
          <w:bCs/>
          <w:iCs/>
          <w:sz w:val="20"/>
          <w:szCs w:val="20"/>
        </w:rPr>
      </w:pPr>
      <w:r w:rsidRPr="009942AC">
        <w:rPr>
          <w:rFonts w:ascii="Verdana" w:hAnsi="Verdana" w:cs="Arial"/>
          <w:b/>
          <w:bCs/>
          <w:iCs/>
          <w:sz w:val="20"/>
          <w:szCs w:val="20"/>
        </w:rPr>
        <w:lastRenderedPageBreak/>
        <w:t>b</w:t>
      </w:r>
      <w:r w:rsidR="001B620F" w:rsidRPr="009942AC">
        <w:rPr>
          <w:rFonts w:ascii="Verdana" w:hAnsi="Verdana" w:cs="Arial"/>
          <w:bCs/>
          <w:iCs/>
          <w:sz w:val="20"/>
          <w:szCs w:val="20"/>
        </w:rPr>
        <w:t xml:space="preserve"> De voordelen </w:t>
      </w:r>
      <w:r w:rsidRPr="009942AC">
        <w:rPr>
          <w:rFonts w:ascii="Verdana" w:hAnsi="Verdana" w:cs="Arial"/>
          <w:bCs/>
          <w:iCs/>
          <w:sz w:val="20"/>
          <w:szCs w:val="20"/>
        </w:rPr>
        <w:t>van specialis</w:t>
      </w:r>
      <w:r w:rsidR="001B620F" w:rsidRPr="009942AC">
        <w:rPr>
          <w:rFonts w:ascii="Verdana" w:hAnsi="Verdana" w:cs="Arial"/>
          <w:bCs/>
          <w:iCs/>
          <w:sz w:val="20"/>
          <w:szCs w:val="20"/>
        </w:rPr>
        <w:t>eren op één medische aandoening, is dat d</w:t>
      </w:r>
      <w:r w:rsidRPr="009942AC">
        <w:rPr>
          <w:rFonts w:ascii="Verdana" w:hAnsi="Verdana" w:cs="Arial"/>
          <w:bCs/>
          <w:iCs/>
          <w:sz w:val="20"/>
          <w:szCs w:val="20"/>
        </w:rPr>
        <w:t xml:space="preserve">e dienstverlener een betere kwaliteit </w:t>
      </w:r>
      <w:r w:rsidR="001B620F" w:rsidRPr="009942AC">
        <w:rPr>
          <w:rFonts w:ascii="Verdana" w:hAnsi="Verdana" w:cs="Arial"/>
          <w:bCs/>
          <w:iCs/>
          <w:sz w:val="20"/>
          <w:szCs w:val="20"/>
        </w:rPr>
        <w:t>kan leveren. H</w:t>
      </w:r>
      <w:r w:rsidRPr="009942AC">
        <w:rPr>
          <w:rFonts w:ascii="Verdana" w:hAnsi="Verdana" w:cs="Arial"/>
          <w:bCs/>
          <w:iCs/>
          <w:sz w:val="20"/>
          <w:szCs w:val="20"/>
        </w:rPr>
        <w:t xml:space="preserve">ij </w:t>
      </w:r>
      <w:r w:rsidR="001B620F" w:rsidRPr="009942AC">
        <w:rPr>
          <w:rFonts w:ascii="Verdana" w:hAnsi="Verdana" w:cs="Arial"/>
          <w:bCs/>
          <w:iCs/>
          <w:sz w:val="20"/>
          <w:szCs w:val="20"/>
        </w:rPr>
        <w:t xml:space="preserve">heeft </w:t>
      </w:r>
      <w:r w:rsidRPr="009942AC">
        <w:rPr>
          <w:rFonts w:ascii="Verdana" w:hAnsi="Verdana" w:cs="Arial"/>
          <w:bCs/>
          <w:iCs/>
          <w:sz w:val="20"/>
          <w:szCs w:val="20"/>
        </w:rPr>
        <w:t>veel meer praktijkervaring met deze aandoening dan anderen. Er is weinig intake en administratie nodig, de patiënt komt met een specifieke klacht en w</w:t>
      </w:r>
      <w:r w:rsidR="001B620F" w:rsidRPr="009942AC">
        <w:rPr>
          <w:rFonts w:ascii="Verdana" w:hAnsi="Verdana" w:cs="Arial"/>
          <w:bCs/>
          <w:iCs/>
          <w:sz w:val="20"/>
          <w:szCs w:val="20"/>
        </w:rPr>
        <w:t>ordt snel geholpen.</w:t>
      </w:r>
    </w:p>
    <w:p w14:paraId="40751FCB" w14:textId="1D389B24" w:rsidR="00531724" w:rsidRPr="009942AC" w:rsidRDefault="00531724" w:rsidP="00AF48B0">
      <w:pPr>
        <w:rPr>
          <w:rFonts w:ascii="Verdana" w:hAnsi="Verdana" w:cs="Arial"/>
          <w:bCs/>
          <w:iCs/>
          <w:sz w:val="20"/>
          <w:szCs w:val="20"/>
        </w:rPr>
      </w:pPr>
    </w:p>
    <w:p w14:paraId="4745889C" w14:textId="20792AE0" w:rsidR="003A3903" w:rsidRPr="009942AC" w:rsidRDefault="0040538C" w:rsidP="003A3903">
      <w:pPr>
        <w:autoSpaceDE w:val="0"/>
        <w:autoSpaceDN w:val="0"/>
        <w:adjustRightInd w:val="0"/>
        <w:rPr>
          <w:rFonts w:ascii="Verdana" w:hAnsi="Verdana" w:cs="Arial"/>
          <w:bCs/>
          <w:iCs/>
          <w:sz w:val="20"/>
          <w:szCs w:val="20"/>
        </w:rPr>
      </w:pPr>
      <w:r w:rsidRPr="009942AC">
        <w:rPr>
          <w:rFonts w:ascii="Verdana" w:hAnsi="Verdana" w:cs="Arial"/>
          <w:b/>
          <w:bCs/>
          <w:iCs/>
          <w:sz w:val="20"/>
          <w:szCs w:val="20"/>
        </w:rPr>
        <w:t>2</w:t>
      </w:r>
      <w:r w:rsidR="003A3903" w:rsidRPr="009942AC">
        <w:rPr>
          <w:rFonts w:ascii="Verdana" w:hAnsi="Verdana" w:cs="Arial"/>
          <w:b/>
          <w:bCs/>
          <w:iCs/>
          <w:sz w:val="20"/>
          <w:szCs w:val="20"/>
        </w:rPr>
        <w:t xml:space="preserve"> a</w:t>
      </w:r>
      <w:r w:rsidRPr="009942AC">
        <w:rPr>
          <w:rFonts w:ascii="Verdana" w:hAnsi="Verdana" w:cs="Arial"/>
          <w:bCs/>
          <w:iCs/>
          <w:sz w:val="20"/>
          <w:szCs w:val="20"/>
        </w:rPr>
        <w:t xml:space="preserve"> Tabel 23</w:t>
      </w:r>
      <w:r w:rsidR="003A3903" w:rsidRPr="009942AC">
        <w:rPr>
          <w:rFonts w:ascii="Verdana" w:hAnsi="Verdana" w:cs="Arial"/>
          <w:bCs/>
          <w:iCs/>
          <w:sz w:val="20"/>
          <w:szCs w:val="20"/>
        </w:rPr>
        <w:t xml:space="preserve"> Portugal en Engeland</w:t>
      </w:r>
    </w:p>
    <w:tbl>
      <w:tblPr>
        <w:tblStyle w:val="Tabelraster"/>
        <w:tblW w:w="0" w:type="auto"/>
        <w:tblLook w:val="04A0" w:firstRow="1" w:lastRow="0" w:firstColumn="1" w:lastColumn="0" w:noHBand="0" w:noVBand="1"/>
      </w:tblPr>
      <w:tblGrid>
        <w:gridCol w:w="2303"/>
        <w:gridCol w:w="2303"/>
        <w:gridCol w:w="2303"/>
        <w:gridCol w:w="2697"/>
      </w:tblGrid>
      <w:tr w:rsidR="003A3903" w:rsidRPr="009942AC" w14:paraId="215E671E" w14:textId="77777777" w:rsidTr="0040538C">
        <w:tc>
          <w:tcPr>
            <w:tcW w:w="2303" w:type="dxa"/>
          </w:tcPr>
          <w:p w14:paraId="51969B18" w14:textId="77777777" w:rsidR="003A3903" w:rsidRPr="009942AC" w:rsidRDefault="003A3903" w:rsidP="00FD0958">
            <w:pPr>
              <w:autoSpaceDE w:val="0"/>
              <w:autoSpaceDN w:val="0"/>
              <w:adjustRightInd w:val="0"/>
              <w:rPr>
                <w:rFonts w:ascii="Verdana" w:hAnsi="Verdana" w:cs="Arial"/>
                <w:bCs/>
                <w:iCs/>
                <w:sz w:val="20"/>
                <w:szCs w:val="20"/>
              </w:rPr>
            </w:pPr>
          </w:p>
        </w:tc>
        <w:tc>
          <w:tcPr>
            <w:tcW w:w="2303" w:type="dxa"/>
          </w:tcPr>
          <w:p w14:paraId="19C8BA11" w14:textId="77777777" w:rsidR="003A3903" w:rsidRPr="009942AC" w:rsidRDefault="003A3903" w:rsidP="00FD0958">
            <w:pPr>
              <w:autoSpaceDE w:val="0"/>
              <w:autoSpaceDN w:val="0"/>
              <w:adjustRightInd w:val="0"/>
              <w:rPr>
                <w:rFonts w:ascii="Verdana" w:hAnsi="Verdana" w:cs="Arial"/>
                <w:bCs/>
                <w:iCs/>
                <w:sz w:val="20"/>
                <w:szCs w:val="20"/>
              </w:rPr>
            </w:pPr>
            <w:r w:rsidRPr="009942AC">
              <w:rPr>
                <w:rFonts w:ascii="Verdana" w:hAnsi="Verdana" w:cs="Arial"/>
                <w:bCs/>
                <w:iCs/>
                <w:sz w:val="20"/>
                <w:szCs w:val="20"/>
              </w:rPr>
              <w:t>Portugal</w:t>
            </w:r>
          </w:p>
        </w:tc>
        <w:tc>
          <w:tcPr>
            <w:tcW w:w="2303" w:type="dxa"/>
          </w:tcPr>
          <w:p w14:paraId="4496E98E" w14:textId="77777777" w:rsidR="003A3903" w:rsidRPr="009942AC" w:rsidRDefault="003A3903" w:rsidP="00FD0958">
            <w:pPr>
              <w:autoSpaceDE w:val="0"/>
              <w:autoSpaceDN w:val="0"/>
              <w:adjustRightInd w:val="0"/>
              <w:rPr>
                <w:rFonts w:ascii="Verdana" w:hAnsi="Verdana" w:cs="Arial"/>
                <w:bCs/>
                <w:iCs/>
                <w:sz w:val="20"/>
                <w:szCs w:val="20"/>
              </w:rPr>
            </w:pPr>
            <w:r w:rsidRPr="009942AC">
              <w:rPr>
                <w:rFonts w:ascii="Verdana" w:hAnsi="Verdana" w:cs="Arial"/>
                <w:bCs/>
                <w:iCs/>
                <w:sz w:val="20"/>
                <w:szCs w:val="20"/>
              </w:rPr>
              <w:t>Engeland</w:t>
            </w:r>
          </w:p>
        </w:tc>
        <w:tc>
          <w:tcPr>
            <w:tcW w:w="2697" w:type="dxa"/>
          </w:tcPr>
          <w:p w14:paraId="6C8ABC15" w14:textId="77777777" w:rsidR="003A3903" w:rsidRPr="009942AC" w:rsidRDefault="003A3903" w:rsidP="00FD0958">
            <w:pPr>
              <w:autoSpaceDE w:val="0"/>
              <w:autoSpaceDN w:val="0"/>
              <w:adjustRightInd w:val="0"/>
              <w:rPr>
                <w:rFonts w:ascii="Verdana" w:hAnsi="Verdana" w:cs="Arial"/>
                <w:bCs/>
                <w:iCs/>
                <w:sz w:val="20"/>
                <w:szCs w:val="20"/>
              </w:rPr>
            </w:pPr>
            <w:r w:rsidRPr="009942AC">
              <w:rPr>
                <w:rFonts w:ascii="Verdana" w:hAnsi="Verdana" w:cs="Arial"/>
                <w:bCs/>
                <w:iCs/>
                <w:sz w:val="20"/>
                <w:szCs w:val="20"/>
              </w:rPr>
              <w:t>% dat de een er langer over doet dan de ander</w:t>
            </w:r>
          </w:p>
        </w:tc>
      </w:tr>
      <w:tr w:rsidR="003A3903" w:rsidRPr="009942AC" w14:paraId="200A6394" w14:textId="77777777" w:rsidTr="0040538C">
        <w:tc>
          <w:tcPr>
            <w:tcW w:w="2303" w:type="dxa"/>
          </w:tcPr>
          <w:p w14:paraId="3DA6BC8B" w14:textId="77777777" w:rsidR="003A3903" w:rsidRPr="009942AC" w:rsidRDefault="003A3903" w:rsidP="00FD0958">
            <w:pPr>
              <w:autoSpaceDE w:val="0"/>
              <w:autoSpaceDN w:val="0"/>
              <w:adjustRightInd w:val="0"/>
              <w:rPr>
                <w:rFonts w:ascii="Verdana" w:hAnsi="Verdana" w:cs="Arial"/>
                <w:bCs/>
                <w:iCs/>
                <w:sz w:val="20"/>
                <w:szCs w:val="20"/>
              </w:rPr>
            </w:pPr>
            <w:r w:rsidRPr="009942AC">
              <w:rPr>
                <w:rFonts w:ascii="Verdana" w:hAnsi="Verdana" w:cs="Arial"/>
                <w:bCs/>
                <w:iCs/>
                <w:sz w:val="20"/>
                <w:szCs w:val="20"/>
              </w:rPr>
              <w:t>Wijn</w:t>
            </w:r>
          </w:p>
        </w:tc>
        <w:tc>
          <w:tcPr>
            <w:tcW w:w="2303" w:type="dxa"/>
          </w:tcPr>
          <w:p w14:paraId="409C07BF" w14:textId="77777777" w:rsidR="003A3903" w:rsidRPr="009942AC" w:rsidRDefault="003A3903" w:rsidP="00FD0958">
            <w:pPr>
              <w:autoSpaceDE w:val="0"/>
              <w:autoSpaceDN w:val="0"/>
              <w:adjustRightInd w:val="0"/>
              <w:rPr>
                <w:rFonts w:ascii="Verdana" w:hAnsi="Verdana" w:cs="Arial"/>
                <w:bCs/>
                <w:iCs/>
                <w:sz w:val="20"/>
                <w:szCs w:val="20"/>
              </w:rPr>
            </w:pPr>
            <w:r w:rsidRPr="009942AC">
              <w:rPr>
                <w:rFonts w:ascii="Verdana" w:hAnsi="Verdana" w:cs="Arial"/>
                <w:bCs/>
                <w:iCs/>
                <w:sz w:val="20"/>
                <w:szCs w:val="20"/>
              </w:rPr>
              <w:t>1 uur per fles</w:t>
            </w:r>
          </w:p>
        </w:tc>
        <w:tc>
          <w:tcPr>
            <w:tcW w:w="2303" w:type="dxa"/>
          </w:tcPr>
          <w:p w14:paraId="3CE20FC4" w14:textId="77777777" w:rsidR="003A3903" w:rsidRPr="009942AC" w:rsidRDefault="003A3903" w:rsidP="00FD0958">
            <w:pPr>
              <w:autoSpaceDE w:val="0"/>
              <w:autoSpaceDN w:val="0"/>
              <w:adjustRightInd w:val="0"/>
              <w:rPr>
                <w:rFonts w:ascii="Verdana" w:hAnsi="Verdana" w:cs="Arial"/>
                <w:bCs/>
                <w:iCs/>
                <w:sz w:val="20"/>
                <w:szCs w:val="20"/>
              </w:rPr>
            </w:pPr>
            <w:r w:rsidRPr="009942AC">
              <w:rPr>
                <w:rFonts w:ascii="Verdana" w:hAnsi="Verdana" w:cs="Arial"/>
                <w:bCs/>
                <w:iCs/>
                <w:sz w:val="20"/>
                <w:szCs w:val="20"/>
              </w:rPr>
              <w:t>2,5 uur per fles</w:t>
            </w:r>
          </w:p>
        </w:tc>
        <w:tc>
          <w:tcPr>
            <w:tcW w:w="2697" w:type="dxa"/>
          </w:tcPr>
          <w:p w14:paraId="4783A2D3" w14:textId="120EAEA7" w:rsidR="003A3903" w:rsidRPr="009942AC" w:rsidRDefault="00D30545">
            <w:pPr>
              <w:autoSpaceDE w:val="0"/>
              <w:autoSpaceDN w:val="0"/>
              <w:adjustRightInd w:val="0"/>
              <w:rPr>
                <w:rFonts w:ascii="Verdana" w:hAnsi="Verdana" w:cs="Arial"/>
                <w:bCs/>
                <w:sz w:val="20"/>
                <w:szCs w:val="20"/>
              </w:rPr>
            </w:pPr>
            <m:oMathPara>
              <m:oMath>
                <m:f>
                  <m:fPr>
                    <m:ctrlPr>
                      <w:rPr>
                        <w:rFonts w:ascii="Cambria Math" w:hAnsi="Cambria Math" w:cs="Arial"/>
                        <w:bCs/>
                        <w:sz w:val="22"/>
                        <w:szCs w:val="22"/>
                      </w:rPr>
                    </m:ctrlPr>
                  </m:fPr>
                  <m:num>
                    <m:r>
                      <m:rPr>
                        <m:sty m:val="p"/>
                      </m:rPr>
                      <w:rPr>
                        <w:rFonts w:ascii="Cambria Math" w:hAnsi="Cambria Math" w:cs="Arial"/>
                        <w:sz w:val="22"/>
                        <w:szCs w:val="22"/>
                      </w:rPr>
                      <m:t>2,5-1</m:t>
                    </m:r>
                  </m:num>
                  <m:den>
                    <m:r>
                      <m:rPr>
                        <m:sty m:val="p"/>
                      </m:rPr>
                      <w:rPr>
                        <w:rFonts w:ascii="Cambria Math" w:hAnsi="Cambria Math" w:cs="Arial"/>
                        <w:sz w:val="22"/>
                        <w:szCs w:val="22"/>
                      </w:rPr>
                      <m:t>1</m:t>
                    </m:r>
                  </m:den>
                </m:f>
                <m:r>
                  <m:rPr>
                    <m:sty m:val="p"/>
                  </m:rPr>
                  <w:rPr>
                    <w:rFonts w:ascii="Cambria Math" w:hAnsi="Cambria Math" w:cs="Arial"/>
                    <w:sz w:val="22"/>
                    <w:szCs w:val="22"/>
                  </w:rPr>
                  <m:t>=150%</m:t>
                </m:r>
              </m:oMath>
            </m:oMathPara>
          </w:p>
        </w:tc>
      </w:tr>
      <w:tr w:rsidR="003A3903" w:rsidRPr="009942AC" w14:paraId="26367253" w14:textId="77777777" w:rsidTr="0040538C">
        <w:tc>
          <w:tcPr>
            <w:tcW w:w="2303" w:type="dxa"/>
          </w:tcPr>
          <w:p w14:paraId="499ADFF5" w14:textId="77777777" w:rsidR="003A3903" w:rsidRPr="009942AC" w:rsidRDefault="003A3903" w:rsidP="00FD0958">
            <w:pPr>
              <w:autoSpaceDE w:val="0"/>
              <w:autoSpaceDN w:val="0"/>
              <w:adjustRightInd w:val="0"/>
              <w:rPr>
                <w:rFonts w:ascii="Verdana" w:hAnsi="Verdana" w:cs="Arial"/>
                <w:bCs/>
                <w:iCs/>
                <w:sz w:val="20"/>
                <w:szCs w:val="20"/>
              </w:rPr>
            </w:pPr>
            <w:r w:rsidRPr="009942AC">
              <w:rPr>
                <w:rFonts w:ascii="Verdana" w:hAnsi="Verdana" w:cs="Arial"/>
                <w:bCs/>
                <w:iCs/>
                <w:sz w:val="20"/>
                <w:szCs w:val="20"/>
              </w:rPr>
              <w:t>Wol</w:t>
            </w:r>
          </w:p>
        </w:tc>
        <w:tc>
          <w:tcPr>
            <w:tcW w:w="2303" w:type="dxa"/>
          </w:tcPr>
          <w:p w14:paraId="558EA6E0" w14:textId="77777777" w:rsidR="003A3903" w:rsidRPr="009942AC" w:rsidRDefault="003A3903" w:rsidP="00FD0958">
            <w:pPr>
              <w:autoSpaceDE w:val="0"/>
              <w:autoSpaceDN w:val="0"/>
              <w:adjustRightInd w:val="0"/>
              <w:rPr>
                <w:rFonts w:ascii="Verdana" w:hAnsi="Verdana" w:cs="Arial"/>
                <w:bCs/>
                <w:iCs/>
                <w:sz w:val="20"/>
                <w:szCs w:val="20"/>
              </w:rPr>
            </w:pPr>
            <w:r w:rsidRPr="009942AC">
              <w:rPr>
                <w:rFonts w:ascii="Verdana" w:hAnsi="Verdana" w:cs="Arial"/>
                <w:bCs/>
                <w:iCs/>
                <w:sz w:val="20"/>
                <w:szCs w:val="20"/>
              </w:rPr>
              <w:t>2 uur per kg</w:t>
            </w:r>
          </w:p>
        </w:tc>
        <w:tc>
          <w:tcPr>
            <w:tcW w:w="2303" w:type="dxa"/>
          </w:tcPr>
          <w:p w14:paraId="5CA4B64A" w14:textId="77777777" w:rsidR="003A3903" w:rsidRPr="009942AC" w:rsidRDefault="003A3903" w:rsidP="00FD0958">
            <w:pPr>
              <w:autoSpaceDE w:val="0"/>
              <w:autoSpaceDN w:val="0"/>
              <w:adjustRightInd w:val="0"/>
              <w:rPr>
                <w:rFonts w:ascii="Verdana" w:hAnsi="Verdana" w:cs="Arial"/>
                <w:bCs/>
                <w:iCs/>
                <w:sz w:val="20"/>
                <w:szCs w:val="20"/>
              </w:rPr>
            </w:pPr>
            <w:r w:rsidRPr="009942AC">
              <w:rPr>
                <w:rFonts w:ascii="Verdana" w:hAnsi="Verdana" w:cs="Arial"/>
                <w:bCs/>
                <w:iCs/>
                <w:sz w:val="20"/>
                <w:szCs w:val="20"/>
              </w:rPr>
              <w:t xml:space="preserve">3 uur per kg </w:t>
            </w:r>
          </w:p>
        </w:tc>
        <w:tc>
          <w:tcPr>
            <w:tcW w:w="2697" w:type="dxa"/>
          </w:tcPr>
          <w:p w14:paraId="35F229B2" w14:textId="6A8FE862" w:rsidR="003A3903" w:rsidRPr="009942AC" w:rsidRDefault="00D30545" w:rsidP="00FD0958">
            <w:pPr>
              <w:autoSpaceDE w:val="0"/>
              <w:autoSpaceDN w:val="0"/>
              <w:adjustRightInd w:val="0"/>
              <w:rPr>
                <w:rFonts w:ascii="Verdana" w:hAnsi="Verdana" w:cs="Arial"/>
                <w:bCs/>
                <w:iCs/>
                <w:sz w:val="20"/>
                <w:szCs w:val="20"/>
              </w:rPr>
            </w:pPr>
            <m:oMathPara>
              <m:oMath>
                <m:f>
                  <m:fPr>
                    <m:ctrlPr>
                      <w:rPr>
                        <w:rFonts w:ascii="Cambria Math" w:hAnsi="Cambria Math" w:cs="Arial"/>
                        <w:bCs/>
                        <w:iCs/>
                        <w:sz w:val="22"/>
                        <w:szCs w:val="22"/>
                      </w:rPr>
                    </m:ctrlPr>
                  </m:fPr>
                  <m:num>
                    <m:r>
                      <m:rPr>
                        <m:sty m:val="p"/>
                      </m:rPr>
                      <w:rPr>
                        <w:rFonts w:ascii="Cambria Math" w:hAnsi="Cambria Math" w:cs="Arial"/>
                        <w:sz w:val="22"/>
                        <w:szCs w:val="22"/>
                      </w:rPr>
                      <m:t>3-2</m:t>
                    </m:r>
                  </m:num>
                  <m:den>
                    <m:r>
                      <m:rPr>
                        <m:sty m:val="p"/>
                      </m:rPr>
                      <w:rPr>
                        <w:rFonts w:ascii="Cambria Math" w:hAnsi="Cambria Math" w:cs="Arial"/>
                        <w:sz w:val="22"/>
                        <w:szCs w:val="22"/>
                      </w:rPr>
                      <m:t>2</m:t>
                    </m:r>
                  </m:den>
                </m:f>
                <m:r>
                  <m:rPr>
                    <m:sty m:val="p"/>
                  </m:rPr>
                  <w:rPr>
                    <w:rFonts w:ascii="Cambria Math" w:hAnsi="Cambria Math" w:cs="Arial"/>
                    <w:sz w:val="22"/>
                    <w:szCs w:val="22"/>
                  </w:rPr>
                  <m:t>=50%</m:t>
                </m:r>
              </m:oMath>
            </m:oMathPara>
          </w:p>
        </w:tc>
      </w:tr>
    </w:tbl>
    <w:p w14:paraId="11CC99C5" w14:textId="77777777" w:rsidR="003A3903" w:rsidRPr="009942AC" w:rsidRDefault="003A3903" w:rsidP="003A3903">
      <w:pPr>
        <w:autoSpaceDE w:val="0"/>
        <w:autoSpaceDN w:val="0"/>
        <w:adjustRightInd w:val="0"/>
        <w:rPr>
          <w:rFonts w:ascii="Verdana" w:hAnsi="Verdana" w:cs="Arial"/>
          <w:b/>
          <w:bCs/>
          <w:iCs/>
          <w:sz w:val="20"/>
          <w:szCs w:val="20"/>
        </w:rPr>
      </w:pPr>
      <w:r w:rsidRPr="009942AC">
        <w:rPr>
          <w:rFonts w:ascii="Verdana" w:hAnsi="Verdana" w:cs="Arial"/>
          <w:bCs/>
          <w:iCs/>
          <w:sz w:val="20"/>
          <w:szCs w:val="20"/>
        </w:rPr>
        <w:t>Uit de tabel blijkt: Engeland gaat wol produceren en Portugal gaat wijn produceren.</w:t>
      </w:r>
    </w:p>
    <w:p w14:paraId="7133D635" w14:textId="113AF248" w:rsidR="003A3903" w:rsidRPr="009942AC" w:rsidRDefault="003A3903" w:rsidP="003A3903">
      <w:pPr>
        <w:autoSpaceDE w:val="0"/>
        <w:autoSpaceDN w:val="0"/>
        <w:adjustRightInd w:val="0"/>
        <w:rPr>
          <w:rFonts w:ascii="Verdana" w:hAnsi="Verdana" w:cs="Arial"/>
          <w:bCs/>
          <w:iCs/>
          <w:sz w:val="20"/>
          <w:szCs w:val="20"/>
        </w:rPr>
      </w:pPr>
      <w:r w:rsidRPr="009942AC">
        <w:rPr>
          <w:rFonts w:ascii="Verdana" w:hAnsi="Verdana" w:cs="Arial"/>
          <w:b/>
          <w:bCs/>
          <w:iCs/>
          <w:sz w:val="20"/>
          <w:szCs w:val="20"/>
        </w:rPr>
        <w:t xml:space="preserve">b </w:t>
      </w:r>
      <w:r w:rsidRPr="009942AC">
        <w:rPr>
          <w:rFonts w:ascii="Verdana" w:hAnsi="Verdana" w:cs="Arial"/>
          <w:bCs/>
          <w:iCs/>
          <w:sz w:val="20"/>
          <w:szCs w:val="20"/>
        </w:rPr>
        <w:t>Portugal gaat wijn produceren en Engeland gaat wol produceren. Engeland doet er 150% langer over om wijn te produceren dan Portu</w:t>
      </w:r>
      <w:r w:rsidR="00B9214D" w:rsidRPr="009942AC">
        <w:rPr>
          <w:rFonts w:ascii="Verdana" w:hAnsi="Verdana" w:cs="Arial"/>
          <w:bCs/>
          <w:iCs/>
          <w:sz w:val="20"/>
          <w:szCs w:val="20"/>
        </w:rPr>
        <w:t xml:space="preserve">gal. Engeland doet er 50% </w:t>
      </w:r>
      <w:r w:rsidRPr="009942AC">
        <w:rPr>
          <w:rFonts w:ascii="Verdana" w:hAnsi="Verdana" w:cs="Arial"/>
          <w:bCs/>
          <w:iCs/>
          <w:sz w:val="20"/>
          <w:szCs w:val="20"/>
        </w:rPr>
        <w:t>langer over om wol te produceren dan Portugal. Dus Engeland kan beter wol produceren, omdat Engeland daar in verhouding maar 50% langer over doet (en over wijn 150% langer).</w:t>
      </w:r>
    </w:p>
    <w:p w14:paraId="6CAD9F92" w14:textId="470CA1F3" w:rsidR="003A3903" w:rsidRPr="009942AC" w:rsidRDefault="003A3903" w:rsidP="003A3903">
      <w:pPr>
        <w:autoSpaceDE w:val="0"/>
        <w:autoSpaceDN w:val="0"/>
        <w:adjustRightInd w:val="0"/>
        <w:rPr>
          <w:rFonts w:ascii="Verdana" w:hAnsi="Verdana" w:cs="Arial"/>
          <w:bCs/>
          <w:iCs/>
          <w:sz w:val="20"/>
          <w:szCs w:val="20"/>
        </w:rPr>
      </w:pPr>
      <w:r w:rsidRPr="009942AC">
        <w:rPr>
          <w:rFonts w:ascii="Verdana" w:hAnsi="Verdana" w:cs="Arial"/>
          <w:b/>
          <w:bCs/>
          <w:iCs/>
          <w:sz w:val="20"/>
          <w:szCs w:val="20"/>
        </w:rPr>
        <w:t>c</w:t>
      </w:r>
      <w:r w:rsidRPr="009942AC">
        <w:rPr>
          <w:rFonts w:ascii="Verdana" w:hAnsi="Verdana" w:cs="Arial"/>
          <w:bCs/>
          <w:iCs/>
          <w:sz w:val="20"/>
          <w:szCs w:val="20"/>
        </w:rPr>
        <w:t xml:space="preserve"> </w:t>
      </w:r>
      <w:r w:rsidR="00B23143" w:rsidRPr="009942AC">
        <w:rPr>
          <w:rFonts w:ascii="Verdana" w:hAnsi="Verdana" w:cs="Arial"/>
          <w:bCs/>
          <w:iCs/>
          <w:sz w:val="20"/>
          <w:szCs w:val="20"/>
        </w:rPr>
        <w:t xml:space="preserve"> Engeland krijgt dan een absoluut voordeel bij wol</w:t>
      </w:r>
      <w:r w:rsidR="0040538C" w:rsidRPr="009942AC">
        <w:rPr>
          <w:rFonts w:ascii="Verdana" w:hAnsi="Verdana" w:cs="Arial"/>
          <w:bCs/>
          <w:iCs/>
          <w:sz w:val="20"/>
          <w:szCs w:val="20"/>
        </w:rPr>
        <w:t>.</w:t>
      </w:r>
    </w:p>
    <w:p w14:paraId="2EE61094" w14:textId="3A0A0EF4" w:rsidR="00B23143" w:rsidRPr="009942AC" w:rsidRDefault="00B23143" w:rsidP="003A3903">
      <w:pPr>
        <w:autoSpaceDE w:val="0"/>
        <w:autoSpaceDN w:val="0"/>
        <w:adjustRightInd w:val="0"/>
        <w:rPr>
          <w:rFonts w:ascii="Verdana" w:hAnsi="Verdana"/>
          <w:sz w:val="20"/>
          <w:szCs w:val="20"/>
        </w:rPr>
      </w:pPr>
      <w:r w:rsidRPr="009942AC">
        <w:rPr>
          <w:rFonts w:ascii="Verdana" w:hAnsi="Verdana" w:cs="Arial"/>
          <w:bCs/>
          <w:iCs/>
          <w:sz w:val="20"/>
          <w:szCs w:val="20"/>
        </w:rPr>
        <w:t>Portugal: 2</w:t>
      </w:r>
      <w:r w:rsidR="00804A3B" w:rsidRPr="009942AC">
        <w:rPr>
          <w:rFonts w:ascii="Verdana" w:hAnsi="Verdana" w:cs="Arial"/>
          <w:bCs/>
          <w:iCs/>
          <w:sz w:val="20"/>
          <w:szCs w:val="20"/>
        </w:rPr>
        <w:t xml:space="preserve"> </w:t>
      </w:r>
      <w:r w:rsidRPr="009942AC">
        <w:rPr>
          <w:rFonts w:ascii="Verdana" w:hAnsi="Verdana" w:cs="Arial"/>
          <w:bCs/>
          <w:iCs/>
          <w:sz w:val="20"/>
          <w:szCs w:val="20"/>
        </w:rPr>
        <w:t xml:space="preserve">uur x </w:t>
      </w:r>
      <w:r w:rsidRPr="009942AC">
        <w:rPr>
          <w:rFonts w:ascii="Verdana" w:hAnsi="Verdana"/>
          <w:sz w:val="20"/>
          <w:szCs w:val="20"/>
        </w:rPr>
        <w:t>€</w:t>
      </w:r>
      <w:r w:rsidR="00804A3B" w:rsidRPr="009942AC">
        <w:rPr>
          <w:rFonts w:ascii="Verdana" w:hAnsi="Verdana"/>
          <w:sz w:val="20"/>
          <w:szCs w:val="20"/>
        </w:rPr>
        <w:t xml:space="preserve"> </w:t>
      </w:r>
      <w:r w:rsidRPr="009942AC">
        <w:rPr>
          <w:rFonts w:ascii="Verdana" w:hAnsi="Verdana" w:cs="Arial"/>
          <w:bCs/>
          <w:iCs/>
          <w:sz w:val="20"/>
          <w:szCs w:val="20"/>
        </w:rPr>
        <w:t xml:space="preserve">10 en Engeland: 3 uur x </w:t>
      </w:r>
      <w:r w:rsidRPr="009942AC">
        <w:rPr>
          <w:rFonts w:ascii="Verdana" w:hAnsi="Verdana"/>
          <w:sz w:val="20"/>
          <w:szCs w:val="20"/>
        </w:rPr>
        <w:t>€ 5 = € 15. Engeland zal dan nog steeds kiezen voor het produceren van wol.</w:t>
      </w:r>
    </w:p>
    <w:p w14:paraId="2EEC86A0" w14:textId="410BCAA0" w:rsidR="0040538C" w:rsidRPr="009942AC" w:rsidRDefault="0040538C" w:rsidP="003A3903">
      <w:pPr>
        <w:autoSpaceDE w:val="0"/>
        <w:autoSpaceDN w:val="0"/>
        <w:adjustRightInd w:val="0"/>
        <w:rPr>
          <w:rFonts w:ascii="Verdana" w:hAnsi="Verdana"/>
          <w:sz w:val="20"/>
          <w:szCs w:val="20"/>
        </w:rPr>
      </w:pPr>
    </w:p>
    <w:p w14:paraId="05C23C8C" w14:textId="4DCE1934" w:rsidR="0040538C" w:rsidRPr="009942AC" w:rsidRDefault="0040538C" w:rsidP="0040538C">
      <w:pPr>
        <w:rPr>
          <w:rFonts w:ascii="Verdana" w:hAnsi="Verdana" w:cs="Arial"/>
          <w:bCs/>
          <w:iCs/>
          <w:sz w:val="20"/>
          <w:szCs w:val="20"/>
        </w:rPr>
      </w:pPr>
      <w:r w:rsidRPr="009942AC">
        <w:rPr>
          <w:rFonts w:ascii="Verdana" w:hAnsi="Verdana" w:cs="Arial"/>
          <w:b/>
          <w:bCs/>
          <w:iCs/>
          <w:sz w:val="20"/>
          <w:szCs w:val="20"/>
        </w:rPr>
        <w:t>3 a</w:t>
      </w:r>
      <w:r w:rsidRPr="009942AC">
        <w:rPr>
          <w:rFonts w:ascii="Verdana" w:hAnsi="Verdana" w:cs="Arial"/>
          <w:bCs/>
          <w:iCs/>
          <w:sz w:val="20"/>
          <w:szCs w:val="20"/>
        </w:rPr>
        <w:t xml:space="preserve"> De arbeidsproductiviteit per uur: </w:t>
      </w:r>
      <m:oMath>
        <m:f>
          <m:fPr>
            <m:ctrlPr>
              <w:rPr>
                <w:rFonts w:ascii="Cambria Math" w:hAnsi="Cambria Math" w:cs="Arial"/>
                <w:bCs/>
                <w:sz w:val="22"/>
                <w:szCs w:val="22"/>
              </w:rPr>
            </m:ctrlPr>
          </m:fPr>
          <m:num>
            <m:r>
              <m:rPr>
                <m:sty m:val="p"/>
              </m:rPr>
              <w:rPr>
                <w:rFonts w:ascii="Cambria Math" w:hAnsi="Cambria Math" w:cs="Arial"/>
                <w:sz w:val="22"/>
                <w:szCs w:val="22"/>
              </w:rPr>
              <m:t>totale productie per uur</m:t>
            </m:r>
          </m:num>
          <m:den>
            <m:r>
              <m:rPr>
                <m:sty m:val="p"/>
              </m:rPr>
              <w:rPr>
                <w:rFonts w:ascii="Cambria Math" w:hAnsi="Cambria Math" w:cs="Arial"/>
                <w:sz w:val="22"/>
                <w:szCs w:val="22"/>
              </w:rPr>
              <m:t>aantal arbeiders</m:t>
            </m:r>
          </m:den>
        </m:f>
        <m:r>
          <m:rPr>
            <m:sty m:val="p"/>
          </m:rPr>
          <w:rPr>
            <w:rFonts w:ascii="Cambria Math" w:hAnsi="Cambria Math" w:cs="Arial"/>
            <w:sz w:val="22"/>
            <w:szCs w:val="22"/>
          </w:rPr>
          <m:t>=</m:t>
        </m:r>
        <m:f>
          <m:fPr>
            <m:ctrlPr>
              <w:rPr>
                <w:rFonts w:ascii="Cambria Math" w:hAnsi="Cambria Math" w:cs="Arial"/>
                <w:bCs/>
                <w:sz w:val="22"/>
                <w:szCs w:val="22"/>
              </w:rPr>
            </m:ctrlPr>
          </m:fPr>
          <m:num>
            <m:d>
              <m:dPr>
                <m:ctrlPr>
                  <w:rPr>
                    <w:rFonts w:ascii="Cambria Math" w:hAnsi="Cambria Math" w:cs="Arial"/>
                    <w:bCs/>
                    <w:sz w:val="22"/>
                    <w:szCs w:val="22"/>
                  </w:rPr>
                </m:ctrlPr>
              </m:dPr>
              <m:e>
                <m:r>
                  <m:rPr>
                    <m:sty m:val="p"/>
                  </m:rPr>
                  <w:rPr>
                    <w:rFonts w:ascii="Cambria Math" w:hAnsi="Cambria Math" w:cs="Arial"/>
                    <w:sz w:val="22"/>
                    <w:szCs w:val="22"/>
                  </w:rPr>
                  <m:t xml:space="preserve">6 </m:t>
                </m:r>
                <m:sSup>
                  <m:sSupPr>
                    <m:ctrlPr>
                      <w:rPr>
                        <w:rFonts w:ascii="Cambria Math" w:hAnsi="Cambria Math" w:cs="Arial"/>
                        <w:bCs/>
                        <w:sz w:val="22"/>
                        <w:szCs w:val="22"/>
                      </w:rPr>
                    </m:ctrlPr>
                  </m:sSupPr>
                  <m:e>
                    <m:r>
                      <m:rPr>
                        <m:sty m:val="p"/>
                      </m:rPr>
                      <w:rPr>
                        <w:rFonts w:ascii="Cambria Math" w:hAnsi="Cambria Math" w:cs="Arial"/>
                        <w:sz w:val="22"/>
                        <w:szCs w:val="22"/>
                      </w:rPr>
                      <m:t>pizza</m:t>
                    </m:r>
                    <m:ctrlPr>
                      <w:rPr>
                        <w:rFonts w:ascii="Cambria Math" w:hAnsi="Cambria Math" w:cs="Arial"/>
                        <w:sz w:val="22"/>
                        <w:szCs w:val="22"/>
                      </w:rPr>
                    </m:ctrlPr>
                  </m:e>
                  <m:sup>
                    <m:r>
                      <m:rPr>
                        <m:sty m:val="p"/>
                      </m:rPr>
                      <w:rPr>
                        <w:rFonts w:ascii="Cambria Math" w:hAnsi="Cambria Math" w:cs="Arial"/>
                        <w:sz w:val="22"/>
                        <w:szCs w:val="22"/>
                      </w:rPr>
                      <m:t>'</m:t>
                    </m:r>
                  </m:sup>
                </m:sSup>
                <m:r>
                  <m:rPr>
                    <m:sty m:val="p"/>
                  </m:rPr>
                  <w:rPr>
                    <w:rFonts w:ascii="Cambria Math" w:hAnsi="Cambria Math" w:cs="Arial"/>
                    <w:sz w:val="22"/>
                    <w:szCs w:val="22"/>
                  </w:rPr>
                  <m:t>s x 4 kwartier</m:t>
                </m:r>
              </m:e>
            </m:d>
          </m:num>
          <m:den>
            <m:r>
              <m:rPr>
                <m:sty m:val="p"/>
              </m:rPr>
              <w:rPr>
                <w:rFonts w:ascii="Cambria Math" w:hAnsi="Cambria Math" w:cs="Arial"/>
                <w:sz w:val="22"/>
                <w:szCs w:val="22"/>
              </w:rPr>
              <m:t>2 arbeiders</m:t>
            </m:r>
          </m:den>
        </m:f>
        <m:r>
          <m:rPr>
            <m:sty m:val="p"/>
          </m:rPr>
          <w:rPr>
            <w:rFonts w:ascii="Cambria Math" w:hAnsi="Cambria Math" w:cs="Arial"/>
            <w:sz w:val="22"/>
            <w:szCs w:val="22"/>
          </w:rPr>
          <m:t>=</m:t>
        </m:r>
        <m:f>
          <m:fPr>
            <m:ctrlPr>
              <w:rPr>
                <w:rFonts w:ascii="Cambria Math" w:hAnsi="Cambria Math" w:cs="Arial"/>
                <w:bCs/>
                <w:sz w:val="22"/>
                <w:szCs w:val="22"/>
              </w:rPr>
            </m:ctrlPr>
          </m:fPr>
          <m:num>
            <m:r>
              <m:rPr>
                <m:sty m:val="p"/>
              </m:rPr>
              <w:rPr>
                <w:rFonts w:ascii="Cambria Math" w:hAnsi="Cambria Math" w:cs="Arial"/>
                <w:sz w:val="22"/>
                <w:szCs w:val="22"/>
              </w:rPr>
              <m:t>24</m:t>
            </m:r>
          </m:num>
          <m:den>
            <m:r>
              <m:rPr>
                <m:sty m:val="p"/>
              </m:rPr>
              <w:rPr>
                <w:rFonts w:ascii="Cambria Math" w:hAnsi="Cambria Math" w:cs="Arial"/>
                <w:sz w:val="22"/>
                <w:szCs w:val="22"/>
              </w:rPr>
              <m:t>2</m:t>
            </m:r>
          </m:den>
        </m:f>
        <m:r>
          <m:rPr>
            <m:sty m:val="p"/>
          </m:rPr>
          <w:rPr>
            <w:rFonts w:ascii="Cambria Math" w:hAnsi="Cambria Math" w:cs="Arial"/>
            <w:sz w:val="22"/>
            <w:szCs w:val="22"/>
          </w:rPr>
          <m:t xml:space="preserve">=12 </m:t>
        </m:r>
      </m:oMath>
      <w:r w:rsidRPr="009942AC">
        <w:rPr>
          <w:rFonts w:ascii="Verdana" w:hAnsi="Verdana" w:cs="Arial"/>
          <w:bCs/>
          <w:iCs/>
          <w:sz w:val="20"/>
          <w:szCs w:val="20"/>
        </w:rPr>
        <w:t>pizza’s per uur per arbeider.</w:t>
      </w:r>
    </w:p>
    <w:p w14:paraId="07996EF3" w14:textId="61FB9191" w:rsidR="0040538C" w:rsidRPr="009942AC" w:rsidRDefault="0040538C" w:rsidP="0040538C">
      <w:pPr>
        <w:rPr>
          <w:rFonts w:ascii="Verdana" w:hAnsi="Verdana" w:cs="Arial"/>
          <w:bCs/>
          <w:iCs/>
          <w:sz w:val="20"/>
          <w:szCs w:val="20"/>
        </w:rPr>
      </w:pPr>
      <w:r w:rsidRPr="009942AC">
        <w:rPr>
          <w:rFonts w:ascii="Verdana" w:hAnsi="Verdana" w:cs="Arial"/>
          <w:b/>
          <w:bCs/>
          <w:iCs/>
          <w:sz w:val="20"/>
          <w:szCs w:val="20"/>
        </w:rPr>
        <w:t>b</w:t>
      </w:r>
      <w:r w:rsidRPr="009942AC">
        <w:rPr>
          <w:rFonts w:ascii="Verdana" w:hAnsi="Verdana" w:cs="Arial"/>
          <w:bCs/>
          <w:iCs/>
          <w:sz w:val="20"/>
          <w:szCs w:val="20"/>
        </w:rPr>
        <w:t xml:space="preserve"> De arbeidsproductiviteit per uur: </w:t>
      </w:r>
      <m:oMath>
        <m:f>
          <m:fPr>
            <m:ctrlPr>
              <w:rPr>
                <w:rFonts w:ascii="Cambria Math" w:hAnsi="Cambria Math" w:cs="Arial"/>
                <w:bCs/>
                <w:sz w:val="22"/>
                <w:szCs w:val="22"/>
              </w:rPr>
            </m:ctrlPr>
          </m:fPr>
          <m:num>
            <m:r>
              <m:rPr>
                <m:sty m:val="p"/>
              </m:rPr>
              <w:rPr>
                <w:rFonts w:ascii="Cambria Math" w:hAnsi="Cambria Math" w:cs="Arial"/>
                <w:sz w:val="22"/>
                <w:szCs w:val="22"/>
              </w:rPr>
              <m:t>totale productie per uur</m:t>
            </m:r>
          </m:num>
          <m:den>
            <m:r>
              <m:rPr>
                <m:sty m:val="p"/>
              </m:rPr>
              <w:rPr>
                <w:rFonts w:ascii="Cambria Math" w:hAnsi="Cambria Math" w:cs="Arial"/>
                <w:sz w:val="22"/>
                <w:szCs w:val="22"/>
              </w:rPr>
              <m:t>aantal arbeiders</m:t>
            </m:r>
          </m:den>
        </m:f>
        <m:r>
          <m:rPr>
            <m:sty m:val="p"/>
          </m:rPr>
          <w:rPr>
            <w:rFonts w:ascii="Cambria Math" w:hAnsi="Cambria Math" w:cs="Arial"/>
            <w:sz w:val="22"/>
            <w:szCs w:val="22"/>
          </w:rPr>
          <m:t>=</m:t>
        </m:r>
        <m:f>
          <m:fPr>
            <m:ctrlPr>
              <w:rPr>
                <w:rFonts w:ascii="Cambria Math" w:hAnsi="Cambria Math" w:cs="Arial"/>
                <w:bCs/>
                <w:sz w:val="22"/>
                <w:szCs w:val="22"/>
              </w:rPr>
            </m:ctrlPr>
          </m:fPr>
          <m:num>
            <m:d>
              <m:dPr>
                <m:ctrlPr>
                  <w:rPr>
                    <w:rFonts w:ascii="Cambria Math" w:hAnsi="Cambria Math" w:cs="Arial"/>
                    <w:bCs/>
                    <w:sz w:val="22"/>
                    <w:szCs w:val="22"/>
                  </w:rPr>
                </m:ctrlPr>
              </m:dPr>
              <m:e>
                <m:r>
                  <m:rPr>
                    <m:sty m:val="p"/>
                  </m:rPr>
                  <w:rPr>
                    <w:rFonts w:ascii="Cambria Math" w:hAnsi="Cambria Math" w:cs="Arial"/>
                    <w:sz w:val="22"/>
                    <w:szCs w:val="22"/>
                  </w:rPr>
                  <m:t>9 pizz</m:t>
                </m:r>
                <m:sSup>
                  <m:sSupPr>
                    <m:ctrlPr>
                      <w:rPr>
                        <w:rFonts w:ascii="Cambria Math" w:hAnsi="Cambria Math" w:cs="Arial"/>
                        <w:bCs/>
                        <w:sz w:val="22"/>
                        <w:szCs w:val="22"/>
                      </w:rPr>
                    </m:ctrlPr>
                  </m:sSupPr>
                  <m:e>
                    <m:r>
                      <m:rPr>
                        <m:sty m:val="p"/>
                      </m:rPr>
                      <w:rPr>
                        <w:rFonts w:ascii="Cambria Math" w:hAnsi="Cambria Math" w:cs="Arial"/>
                        <w:sz w:val="22"/>
                        <w:szCs w:val="22"/>
                      </w:rPr>
                      <m:t>a</m:t>
                    </m:r>
                  </m:e>
                  <m:sup>
                    <m:r>
                      <m:rPr>
                        <m:sty m:val="p"/>
                      </m:rPr>
                      <w:rPr>
                        <w:rFonts w:ascii="Cambria Math" w:hAnsi="Cambria Math" w:cs="Arial"/>
                        <w:sz w:val="22"/>
                        <w:szCs w:val="22"/>
                      </w:rPr>
                      <m:t>'</m:t>
                    </m:r>
                  </m:sup>
                </m:sSup>
                <m:r>
                  <m:rPr>
                    <m:sty m:val="p"/>
                  </m:rPr>
                  <w:rPr>
                    <w:rFonts w:ascii="Cambria Math" w:hAnsi="Cambria Math" w:cs="Arial"/>
                    <w:sz w:val="22"/>
                    <w:szCs w:val="22"/>
                  </w:rPr>
                  <m:t>s x 4 kwartier</m:t>
                </m:r>
              </m:e>
            </m:d>
          </m:num>
          <m:den>
            <m:r>
              <m:rPr>
                <m:sty m:val="p"/>
              </m:rPr>
              <w:rPr>
                <w:rFonts w:ascii="Cambria Math" w:hAnsi="Cambria Math" w:cs="Arial"/>
                <w:sz w:val="22"/>
                <w:szCs w:val="22"/>
              </w:rPr>
              <m:t>1 arbeiders</m:t>
            </m:r>
          </m:den>
        </m:f>
        <m:r>
          <m:rPr>
            <m:sty m:val="p"/>
          </m:rPr>
          <w:rPr>
            <w:rFonts w:ascii="Cambria Math" w:hAnsi="Cambria Math" w:cs="Arial"/>
            <w:sz w:val="22"/>
            <w:szCs w:val="22"/>
          </w:rPr>
          <m:t>=</m:t>
        </m:r>
        <m:f>
          <m:fPr>
            <m:ctrlPr>
              <w:rPr>
                <w:rFonts w:ascii="Cambria Math" w:hAnsi="Cambria Math" w:cs="Arial"/>
                <w:bCs/>
                <w:sz w:val="22"/>
                <w:szCs w:val="22"/>
              </w:rPr>
            </m:ctrlPr>
          </m:fPr>
          <m:num>
            <m:r>
              <m:rPr>
                <m:sty m:val="p"/>
              </m:rPr>
              <w:rPr>
                <w:rFonts w:ascii="Cambria Math" w:hAnsi="Cambria Math" w:cs="Arial"/>
                <w:sz w:val="22"/>
                <w:szCs w:val="22"/>
              </w:rPr>
              <m:t>36</m:t>
            </m:r>
          </m:num>
          <m:den>
            <m:r>
              <w:rPr>
                <w:rFonts w:ascii="Cambria Math" w:hAnsi="Cambria Math" w:cs="Arial"/>
                <w:sz w:val="22"/>
                <w:szCs w:val="22"/>
              </w:rPr>
              <m:t>1</m:t>
            </m:r>
          </m:den>
        </m:f>
        <m:r>
          <m:rPr>
            <m:sty m:val="p"/>
          </m:rPr>
          <w:rPr>
            <w:rFonts w:ascii="Cambria Math" w:hAnsi="Cambria Math" w:cs="Arial"/>
            <w:sz w:val="22"/>
            <w:szCs w:val="22"/>
          </w:rPr>
          <m:t xml:space="preserve">=36 </m:t>
        </m:r>
      </m:oMath>
      <w:r w:rsidRPr="009942AC">
        <w:rPr>
          <w:rFonts w:ascii="Verdana" w:hAnsi="Verdana" w:cs="Arial"/>
          <w:bCs/>
          <w:iCs/>
          <w:sz w:val="20"/>
          <w:szCs w:val="20"/>
        </w:rPr>
        <w:t>pizza’s per uur per arbeider.</w:t>
      </w:r>
    </w:p>
    <w:p w14:paraId="24421A93" w14:textId="77777777" w:rsidR="0040538C" w:rsidRPr="009942AC" w:rsidRDefault="0040538C" w:rsidP="0040538C">
      <w:pPr>
        <w:rPr>
          <w:rFonts w:ascii="Verdana" w:hAnsi="Verdana" w:cs="Arial"/>
          <w:bCs/>
          <w:iCs/>
          <w:sz w:val="20"/>
          <w:szCs w:val="20"/>
        </w:rPr>
      </w:pPr>
      <w:r w:rsidRPr="009942AC">
        <w:rPr>
          <w:rFonts w:ascii="Verdana" w:hAnsi="Verdana" w:cs="Arial"/>
          <w:bCs/>
          <w:iCs/>
          <w:sz w:val="20"/>
          <w:szCs w:val="20"/>
        </w:rPr>
        <w:t xml:space="preserve">De procentuele stijging = </w:t>
      </w:r>
      <m:oMath>
        <m:f>
          <m:fPr>
            <m:ctrlPr>
              <w:rPr>
                <w:rFonts w:ascii="Cambria Math" w:hAnsi="Cambria Math" w:cs="Arial"/>
                <w:bCs/>
                <w:sz w:val="22"/>
                <w:szCs w:val="22"/>
              </w:rPr>
            </m:ctrlPr>
          </m:fPr>
          <m:num>
            <m:r>
              <m:rPr>
                <m:sty m:val="p"/>
              </m:rPr>
              <w:rPr>
                <w:rFonts w:ascii="Cambria Math" w:hAnsi="Cambria Math" w:cs="Arial"/>
                <w:sz w:val="22"/>
                <w:szCs w:val="22"/>
              </w:rPr>
              <m:t>nieuw-oud</m:t>
            </m:r>
          </m:num>
          <m:den>
            <m:r>
              <m:rPr>
                <m:sty m:val="p"/>
              </m:rPr>
              <w:rPr>
                <w:rFonts w:ascii="Cambria Math" w:hAnsi="Cambria Math" w:cs="Arial"/>
                <w:sz w:val="22"/>
                <w:szCs w:val="22"/>
              </w:rPr>
              <m:t>oud</m:t>
            </m:r>
          </m:den>
        </m:f>
        <m:r>
          <m:rPr>
            <m:sty m:val="p"/>
          </m:rPr>
          <w:rPr>
            <w:rFonts w:ascii="Cambria Math" w:hAnsi="Cambria Math" w:cs="Arial"/>
            <w:sz w:val="22"/>
            <w:szCs w:val="22"/>
          </w:rPr>
          <m:t>*100%=</m:t>
        </m:r>
        <m:f>
          <m:fPr>
            <m:ctrlPr>
              <w:rPr>
                <w:rFonts w:ascii="Cambria Math" w:hAnsi="Cambria Math" w:cs="Arial"/>
                <w:bCs/>
                <w:sz w:val="22"/>
                <w:szCs w:val="22"/>
              </w:rPr>
            </m:ctrlPr>
          </m:fPr>
          <m:num>
            <m:r>
              <m:rPr>
                <m:sty m:val="p"/>
              </m:rPr>
              <w:rPr>
                <w:rFonts w:ascii="Cambria Math" w:hAnsi="Cambria Math" w:cs="Arial"/>
                <w:sz w:val="22"/>
                <w:szCs w:val="22"/>
              </w:rPr>
              <m:t>36-12</m:t>
            </m:r>
          </m:num>
          <m:den>
            <m:r>
              <m:rPr>
                <m:sty m:val="p"/>
              </m:rPr>
              <w:rPr>
                <w:rFonts w:ascii="Cambria Math" w:hAnsi="Cambria Math" w:cs="Arial"/>
                <w:sz w:val="22"/>
                <w:szCs w:val="22"/>
              </w:rPr>
              <m:t>12</m:t>
            </m:r>
          </m:den>
        </m:f>
        <m:r>
          <m:rPr>
            <m:sty m:val="p"/>
          </m:rPr>
          <w:rPr>
            <w:rFonts w:ascii="Cambria Math" w:hAnsi="Cambria Math" w:cs="Arial"/>
            <w:sz w:val="22"/>
            <w:szCs w:val="22"/>
          </w:rPr>
          <m:t>*100%=200%</m:t>
        </m:r>
      </m:oMath>
    </w:p>
    <w:p w14:paraId="7C692A1F" w14:textId="77777777" w:rsidR="0040538C" w:rsidRPr="009942AC" w:rsidRDefault="0040538C" w:rsidP="003A3903">
      <w:pPr>
        <w:autoSpaceDE w:val="0"/>
        <w:autoSpaceDN w:val="0"/>
        <w:adjustRightInd w:val="0"/>
        <w:rPr>
          <w:rFonts w:ascii="Verdana" w:hAnsi="Verdana" w:cs="Arial"/>
          <w:bCs/>
          <w:iCs/>
          <w:sz w:val="20"/>
          <w:szCs w:val="20"/>
        </w:rPr>
      </w:pPr>
    </w:p>
    <w:p w14:paraId="1825F45E" w14:textId="329CF560" w:rsidR="00531724" w:rsidRPr="009942AC" w:rsidRDefault="003A3903" w:rsidP="00AF48B0">
      <w:pPr>
        <w:rPr>
          <w:rFonts w:ascii="Verdana" w:hAnsi="Verdana" w:cs="Arial"/>
          <w:bCs/>
          <w:iCs/>
          <w:sz w:val="20"/>
          <w:szCs w:val="20"/>
        </w:rPr>
      </w:pPr>
      <w:r w:rsidRPr="009942AC">
        <w:rPr>
          <w:rFonts w:ascii="Verdana" w:hAnsi="Verdana" w:cs="Arial"/>
          <w:b/>
          <w:bCs/>
          <w:iCs/>
          <w:sz w:val="20"/>
          <w:szCs w:val="20"/>
        </w:rPr>
        <w:t>4</w:t>
      </w:r>
      <w:r w:rsidR="0040538C" w:rsidRPr="009942AC">
        <w:rPr>
          <w:rFonts w:ascii="Verdana" w:hAnsi="Verdana" w:cs="Arial"/>
          <w:b/>
          <w:bCs/>
          <w:iCs/>
          <w:sz w:val="20"/>
          <w:szCs w:val="20"/>
        </w:rPr>
        <w:t xml:space="preserve"> </w:t>
      </w:r>
      <w:r w:rsidR="00531724" w:rsidRPr="009942AC">
        <w:rPr>
          <w:rFonts w:ascii="Verdana" w:hAnsi="Verdana" w:cs="Arial"/>
          <w:b/>
          <w:bCs/>
          <w:iCs/>
          <w:sz w:val="20"/>
          <w:szCs w:val="20"/>
        </w:rPr>
        <w:t xml:space="preserve">a </w:t>
      </w:r>
      <w:r w:rsidR="00515EAC" w:rsidRPr="009942AC">
        <w:rPr>
          <w:rFonts w:ascii="Verdana" w:hAnsi="Verdana" w:cs="Arial"/>
          <w:bCs/>
          <w:iCs/>
          <w:sz w:val="20"/>
          <w:szCs w:val="20"/>
        </w:rPr>
        <w:t>H</w:t>
      </w:r>
      <w:r w:rsidR="00531724" w:rsidRPr="009942AC">
        <w:rPr>
          <w:rFonts w:ascii="Verdana" w:hAnsi="Verdana" w:cs="Arial"/>
          <w:bCs/>
          <w:iCs/>
          <w:sz w:val="20"/>
          <w:szCs w:val="20"/>
        </w:rPr>
        <w:t xml:space="preserve">et gebruik van een megastal </w:t>
      </w:r>
      <w:r w:rsidR="00515EAC" w:rsidRPr="009942AC">
        <w:rPr>
          <w:rFonts w:ascii="Verdana" w:hAnsi="Verdana" w:cs="Arial"/>
          <w:bCs/>
          <w:iCs/>
          <w:sz w:val="20"/>
          <w:szCs w:val="20"/>
        </w:rPr>
        <w:t xml:space="preserve">is </w:t>
      </w:r>
      <w:r w:rsidR="00531724" w:rsidRPr="009942AC">
        <w:rPr>
          <w:rFonts w:ascii="Verdana" w:hAnsi="Verdana" w:cs="Arial"/>
          <w:bCs/>
          <w:iCs/>
          <w:sz w:val="20"/>
          <w:szCs w:val="20"/>
        </w:rPr>
        <w:t>een teken van kapitaalintensieve productie</w:t>
      </w:r>
      <w:r w:rsidR="00515EAC" w:rsidRPr="009942AC">
        <w:rPr>
          <w:rFonts w:ascii="Verdana" w:hAnsi="Verdana" w:cs="Arial"/>
          <w:bCs/>
          <w:iCs/>
          <w:sz w:val="20"/>
          <w:szCs w:val="20"/>
        </w:rPr>
        <w:t>. Het gaat om een stal met koeien, die dagelijks gemolken moeten worden. Dit gebeurt waarschijnlijk met een melkrobot: een dure machine. Voor een megastal zijn niet veel medewerkers nodig. Het is een kapitaalintensief project. Uit de tekst blijkt ook: de ondernemer is miljonair.</w:t>
      </w:r>
    </w:p>
    <w:p w14:paraId="031C89E0" w14:textId="750CE6BB" w:rsidR="00531724" w:rsidRPr="009942AC" w:rsidRDefault="00531724" w:rsidP="00AF48B0">
      <w:pPr>
        <w:rPr>
          <w:rFonts w:ascii="Verdana" w:hAnsi="Verdana" w:cs="Arial"/>
          <w:bCs/>
          <w:iCs/>
          <w:sz w:val="20"/>
          <w:szCs w:val="20"/>
        </w:rPr>
      </w:pPr>
      <w:r w:rsidRPr="009942AC">
        <w:rPr>
          <w:rFonts w:ascii="Verdana" w:hAnsi="Verdana" w:cs="Arial"/>
          <w:b/>
          <w:bCs/>
          <w:iCs/>
          <w:sz w:val="20"/>
          <w:szCs w:val="20"/>
        </w:rPr>
        <w:t>b</w:t>
      </w:r>
      <w:r w:rsidR="00515EAC" w:rsidRPr="009942AC">
        <w:rPr>
          <w:rFonts w:ascii="Verdana" w:hAnsi="Verdana" w:cs="Arial"/>
          <w:bCs/>
          <w:iCs/>
          <w:sz w:val="20"/>
          <w:szCs w:val="20"/>
        </w:rPr>
        <w:t xml:space="preserve"> De </w:t>
      </w:r>
      <w:r w:rsidRPr="009942AC">
        <w:rPr>
          <w:rFonts w:ascii="Verdana" w:hAnsi="Verdana" w:cs="Arial"/>
          <w:bCs/>
          <w:iCs/>
          <w:sz w:val="20"/>
          <w:szCs w:val="20"/>
        </w:rPr>
        <w:t xml:space="preserve">ruil </w:t>
      </w:r>
      <w:r w:rsidR="00515EAC" w:rsidRPr="009942AC">
        <w:rPr>
          <w:rFonts w:ascii="Verdana" w:hAnsi="Verdana" w:cs="Arial"/>
          <w:bCs/>
          <w:iCs/>
          <w:sz w:val="20"/>
          <w:szCs w:val="20"/>
        </w:rPr>
        <w:t>in de tekst beschreven gaat over twee boeren die hun ammoniakrechten hebben verkocht aan de ondernemer. Het zijn rechten om het milieubelastende ammoniak te mogen uitstoten. Waarschijnlijk zijn het boeren die willen stoppen met hun bedrijf en meer voordeel hebben aan geld dan aan rechten om koeien te kunnen houden.</w:t>
      </w:r>
    </w:p>
    <w:p w14:paraId="64F7B09A" w14:textId="7A4B44B8" w:rsidR="00531724" w:rsidRPr="009942AC" w:rsidRDefault="00531724" w:rsidP="00AF48B0">
      <w:pPr>
        <w:rPr>
          <w:rFonts w:ascii="Verdana" w:hAnsi="Verdana" w:cs="Arial"/>
          <w:bCs/>
          <w:iCs/>
          <w:sz w:val="20"/>
          <w:szCs w:val="20"/>
        </w:rPr>
      </w:pPr>
      <w:r w:rsidRPr="009942AC">
        <w:rPr>
          <w:rFonts w:ascii="Verdana" w:hAnsi="Verdana" w:cs="Arial"/>
          <w:b/>
          <w:bCs/>
          <w:iCs/>
          <w:sz w:val="20"/>
          <w:szCs w:val="20"/>
        </w:rPr>
        <w:t>c</w:t>
      </w:r>
      <w:r w:rsidR="00892C91" w:rsidRPr="009942AC">
        <w:rPr>
          <w:rFonts w:ascii="Verdana" w:hAnsi="Verdana" w:cs="Arial"/>
          <w:bCs/>
          <w:iCs/>
          <w:sz w:val="20"/>
          <w:szCs w:val="20"/>
        </w:rPr>
        <w:t xml:space="preserve"> O</w:t>
      </w:r>
      <w:r w:rsidRPr="009942AC">
        <w:rPr>
          <w:rFonts w:ascii="Verdana" w:hAnsi="Verdana" w:cs="Arial"/>
          <w:bCs/>
          <w:iCs/>
          <w:sz w:val="20"/>
          <w:szCs w:val="20"/>
        </w:rPr>
        <w:t>nderwerpen waarvan je kennis moet hebben om dit projec</w:t>
      </w:r>
      <w:r w:rsidR="00892C91" w:rsidRPr="009942AC">
        <w:rPr>
          <w:rFonts w:ascii="Verdana" w:hAnsi="Verdana" w:cs="Arial"/>
          <w:bCs/>
          <w:iCs/>
          <w:sz w:val="20"/>
          <w:szCs w:val="20"/>
        </w:rPr>
        <w:t xml:space="preserve">t succesvol te kunnen uitvoeren, zijn: </w:t>
      </w:r>
      <w:r w:rsidR="0040538C" w:rsidRPr="009942AC">
        <w:rPr>
          <w:rFonts w:ascii="Verdana" w:hAnsi="Verdana" w:cs="Arial"/>
          <w:bCs/>
          <w:iCs/>
          <w:sz w:val="20"/>
          <w:szCs w:val="20"/>
        </w:rPr>
        <w:t>v</w:t>
      </w:r>
      <w:r w:rsidRPr="009942AC">
        <w:rPr>
          <w:rFonts w:ascii="Verdana" w:hAnsi="Verdana" w:cs="Arial"/>
          <w:bCs/>
          <w:iCs/>
          <w:sz w:val="20"/>
          <w:szCs w:val="20"/>
        </w:rPr>
        <w:t>oor het bouwen van een megastal en het houden van koeien is kennis nodig van de branche (is het rendabel?), van koeien (is de megastal diervriendelijk?), het voedsel dat ze nodig hebben en hun (kudde)gedrag. Verder is kennis nodig van de automatisering met melkrobots, de verplichtingen op het gebied van administratie, wettelijke regelgeving (EU en NL) en natuur en mi</w:t>
      </w:r>
      <w:r w:rsidR="00892C91" w:rsidRPr="009942AC">
        <w:rPr>
          <w:rFonts w:ascii="Verdana" w:hAnsi="Verdana" w:cs="Arial"/>
          <w:bCs/>
          <w:iCs/>
          <w:sz w:val="20"/>
          <w:szCs w:val="20"/>
        </w:rPr>
        <w:t>lieu.</w:t>
      </w:r>
      <w:r w:rsidRPr="009942AC">
        <w:rPr>
          <w:rFonts w:ascii="Verdana" w:hAnsi="Verdana" w:cs="Arial"/>
          <w:bCs/>
          <w:iCs/>
          <w:sz w:val="20"/>
          <w:szCs w:val="20"/>
        </w:rPr>
        <w:t xml:space="preserve"> </w:t>
      </w:r>
    </w:p>
    <w:p w14:paraId="0D3EE02F" w14:textId="77777777" w:rsidR="00531724" w:rsidRPr="009942AC" w:rsidRDefault="00531724" w:rsidP="00AF48B0">
      <w:pPr>
        <w:rPr>
          <w:rFonts w:ascii="Verdana" w:hAnsi="Verdana" w:cs="Arial"/>
          <w:bCs/>
          <w:iCs/>
          <w:sz w:val="20"/>
          <w:szCs w:val="20"/>
        </w:rPr>
      </w:pPr>
    </w:p>
    <w:p w14:paraId="4E4E83A4" w14:textId="5AE53BEE" w:rsidR="00531724" w:rsidRPr="009942AC" w:rsidRDefault="00531724" w:rsidP="005D5B42">
      <w:pPr>
        <w:outlineLvl w:val="0"/>
        <w:rPr>
          <w:rFonts w:ascii="Verdana" w:hAnsi="Verdana" w:cs="Arial"/>
          <w:b/>
          <w:bCs/>
          <w:iCs/>
          <w:sz w:val="20"/>
          <w:szCs w:val="20"/>
        </w:rPr>
      </w:pPr>
      <w:r w:rsidRPr="009942AC">
        <w:rPr>
          <w:rFonts w:ascii="Verdana" w:hAnsi="Verdana" w:cs="Arial"/>
          <w:b/>
          <w:bCs/>
          <w:iCs/>
          <w:sz w:val="20"/>
          <w:szCs w:val="20"/>
        </w:rPr>
        <w:t>Verrijkings</w:t>
      </w:r>
      <w:r w:rsidR="004E6146" w:rsidRPr="009942AC">
        <w:rPr>
          <w:rFonts w:ascii="Verdana" w:hAnsi="Verdana" w:cs="Arial"/>
          <w:b/>
          <w:bCs/>
          <w:iCs/>
          <w:sz w:val="20"/>
          <w:szCs w:val="20"/>
        </w:rPr>
        <w:t>opdrachten</w:t>
      </w:r>
    </w:p>
    <w:p w14:paraId="273911B9" w14:textId="77777777" w:rsidR="009F0D38" w:rsidRPr="009942AC" w:rsidRDefault="009F0D38" w:rsidP="005D5B42">
      <w:pPr>
        <w:outlineLvl w:val="0"/>
        <w:rPr>
          <w:rFonts w:ascii="Verdana" w:hAnsi="Verdana" w:cs="Arial"/>
          <w:b/>
          <w:bCs/>
          <w:iCs/>
          <w:sz w:val="20"/>
          <w:szCs w:val="20"/>
        </w:rPr>
      </w:pPr>
    </w:p>
    <w:p w14:paraId="351CFFB3" w14:textId="3F0B6D78" w:rsidR="00531724" w:rsidRPr="009942AC" w:rsidRDefault="00531724" w:rsidP="005D5B42">
      <w:pPr>
        <w:outlineLvl w:val="0"/>
        <w:rPr>
          <w:rFonts w:ascii="Verdana" w:hAnsi="Verdana" w:cs="Arial"/>
          <w:bCs/>
          <w:iCs/>
          <w:sz w:val="20"/>
          <w:szCs w:val="20"/>
        </w:rPr>
      </w:pPr>
      <w:r w:rsidRPr="009942AC">
        <w:rPr>
          <w:rFonts w:ascii="Verdana" w:hAnsi="Verdana" w:cs="Arial"/>
          <w:b/>
          <w:bCs/>
          <w:iCs/>
          <w:sz w:val="20"/>
          <w:szCs w:val="20"/>
        </w:rPr>
        <w:t>1</w:t>
      </w:r>
      <w:r w:rsidR="004D323C" w:rsidRPr="009942AC">
        <w:rPr>
          <w:rFonts w:ascii="Verdana" w:hAnsi="Verdana" w:cs="Arial"/>
          <w:bCs/>
          <w:iCs/>
          <w:sz w:val="20"/>
          <w:szCs w:val="20"/>
        </w:rPr>
        <w:t xml:space="preserve"> Eigen onderzoek</w:t>
      </w:r>
    </w:p>
    <w:p w14:paraId="348A36B1" w14:textId="77777777" w:rsidR="00531724" w:rsidRPr="009942AC" w:rsidRDefault="00531724" w:rsidP="00AF48B0">
      <w:pPr>
        <w:rPr>
          <w:rFonts w:ascii="Verdana" w:hAnsi="Verdana" w:cs="Arial"/>
          <w:bCs/>
          <w:iCs/>
          <w:sz w:val="20"/>
          <w:szCs w:val="20"/>
        </w:rPr>
      </w:pPr>
    </w:p>
    <w:p w14:paraId="3560F4C6" w14:textId="7155E7FA" w:rsidR="00531724" w:rsidRPr="009942AC" w:rsidRDefault="00531724" w:rsidP="005D5B42">
      <w:pPr>
        <w:outlineLvl w:val="0"/>
        <w:rPr>
          <w:rFonts w:ascii="Verdana" w:hAnsi="Verdana" w:cs="Arial"/>
          <w:bCs/>
          <w:iCs/>
          <w:sz w:val="20"/>
          <w:szCs w:val="20"/>
        </w:rPr>
      </w:pPr>
      <w:r w:rsidRPr="009942AC">
        <w:rPr>
          <w:rFonts w:ascii="Verdana" w:hAnsi="Verdana" w:cs="Arial"/>
          <w:b/>
          <w:bCs/>
          <w:iCs/>
          <w:sz w:val="20"/>
          <w:szCs w:val="20"/>
        </w:rPr>
        <w:t>2</w:t>
      </w:r>
      <w:r w:rsidRPr="009942AC">
        <w:rPr>
          <w:rFonts w:ascii="Verdana" w:hAnsi="Verdana" w:cs="Arial"/>
          <w:bCs/>
          <w:iCs/>
          <w:sz w:val="20"/>
          <w:szCs w:val="20"/>
        </w:rPr>
        <w:t xml:space="preserve"> </w:t>
      </w:r>
      <w:r w:rsidR="004D323C" w:rsidRPr="009942AC">
        <w:rPr>
          <w:rFonts w:ascii="Verdana" w:hAnsi="Verdana" w:cs="Arial"/>
          <w:bCs/>
          <w:iCs/>
          <w:sz w:val="20"/>
          <w:szCs w:val="20"/>
        </w:rPr>
        <w:t>Eigen onderzoek</w:t>
      </w:r>
    </w:p>
    <w:p w14:paraId="5316F6CE" w14:textId="0FF94D24" w:rsidR="00531724" w:rsidRPr="009942AC" w:rsidRDefault="00531724" w:rsidP="00AF48B0">
      <w:pPr>
        <w:pStyle w:val="Lijstalinea"/>
        <w:widowControl/>
        <w:numPr>
          <w:ilvl w:val="0"/>
          <w:numId w:val="6"/>
        </w:numPr>
        <w:suppressAutoHyphens w:val="0"/>
        <w:contextualSpacing/>
        <w:rPr>
          <w:rFonts w:ascii="Verdana" w:hAnsi="Verdana" w:cs="Arial"/>
          <w:b/>
          <w:bCs/>
          <w:iCs/>
          <w:color w:val="00B050"/>
          <w:sz w:val="20"/>
          <w:szCs w:val="20"/>
        </w:rPr>
      </w:pPr>
      <w:r w:rsidRPr="009942AC">
        <w:rPr>
          <w:rFonts w:ascii="Verdana" w:hAnsi="Verdana" w:cs="Arial"/>
          <w:b/>
          <w:bCs/>
          <w:iCs/>
          <w:color w:val="00B050"/>
          <w:sz w:val="20"/>
          <w:szCs w:val="20"/>
        </w:rPr>
        <w:br w:type="page"/>
      </w:r>
    </w:p>
    <w:p w14:paraId="5F70CD1C" w14:textId="25700A2F" w:rsidR="00531724" w:rsidRPr="009942AC" w:rsidRDefault="00EA769B" w:rsidP="005D5B42">
      <w:pPr>
        <w:contextualSpacing/>
        <w:outlineLvl w:val="0"/>
        <w:rPr>
          <w:rFonts w:ascii="Verdana" w:hAnsi="Verdana" w:cs="Arial"/>
          <w:bCs/>
          <w:iCs/>
          <w:sz w:val="20"/>
          <w:szCs w:val="20"/>
        </w:rPr>
      </w:pPr>
      <w:r w:rsidRPr="009942AC">
        <w:rPr>
          <w:rFonts w:ascii="Verdana" w:hAnsi="Verdana" w:cs="Arial"/>
          <w:b/>
          <w:bCs/>
          <w:iCs/>
          <w:sz w:val="20"/>
          <w:szCs w:val="20"/>
        </w:rPr>
        <w:lastRenderedPageBreak/>
        <w:t>Extra Rekenen</w:t>
      </w:r>
      <w:r w:rsidR="00531724" w:rsidRPr="009942AC">
        <w:rPr>
          <w:rFonts w:ascii="Verdana" w:hAnsi="Verdana" w:cs="Arial"/>
          <w:b/>
          <w:bCs/>
          <w:iCs/>
          <w:sz w:val="20"/>
          <w:szCs w:val="20"/>
        </w:rPr>
        <w:tab/>
      </w:r>
      <w:r w:rsidR="00531724" w:rsidRPr="009942AC">
        <w:rPr>
          <w:rFonts w:ascii="Verdana" w:hAnsi="Verdana" w:cs="Arial"/>
          <w:b/>
          <w:bCs/>
          <w:iCs/>
          <w:sz w:val="20"/>
          <w:szCs w:val="20"/>
        </w:rPr>
        <w:tab/>
      </w:r>
      <w:r w:rsidR="00531724" w:rsidRPr="009942AC">
        <w:rPr>
          <w:rFonts w:ascii="Verdana" w:hAnsi="Verdana" w:cs="Arial"/>
          <w:b/>
          <w:bCs/>
          <w:iCs/>
          <w:sz w:val="20"/>
          <w:szCs w:val="20"/>
        </w:rPr>
        <w:tab/>
      </w:r>
      <w:r w:rsidR="00531724" w:rsidRPr="009942AC">
        <w:rPr>
          <w:rFonts w:ascii="Verdana" w:hAnsi="Verdana" w:cs="Arial"/>
          <w:b/>
          <w:bCs/>
          <w:iCs/>
          <w:sz w:val="20"/>
          <w:szCs w:val="20"/>
        </w:rPr>
        <w:tab/>
      </w:r>
      <w:r w:rsidR="00531724" w:rsidRPr="009942AC">
        <w:rPr>
          <w:rFonts w:ascii="Verdana" w:hAnsi="Verdana" w:cs="Arial"/>
          <w:b/>
          <w:bCs/>
          <w:iCs/>
          <w:sz w:val="20"/>
          <w:szCs w:val="20"/>
        </w:rPr>
        <w:tab/>
      </w:r>
      <w:r w:rsidR="00531724" w:rsidRPr="009942AC">
        <w:rPr>
          <w:rFonts w:ascii="Verdana" w:hAnsi="Verdana" w:cs="Arial"/>
          <w:b/>
          <w:bCs/>
          <w:iCs/>
          <w:sz w:val="20"/>
          <w:szCs w:val="20"/>
        </w:rPr>
        <w:tab/>
      </w:r>
      <w:r w:rsidR="00531724" w:rsidRPr="009942AC">
        <w:rPr>
          <w:rFonts w:ascii="Verdana" w:hAnsi="Verdana" w:cs="Arial"/>
          <w:b/>
          <w:bCs/>
          <w:iCs/>
          <w:sz w:val="20"/>
          <w:szCs w:val="20"/>
        </w:rPr>
        <w:tab/>
      </w:r>
      <w:r w:rsidR="00531724" w:rsidRPr="009942AC">
        <w:rPr>
          <w:rFonts w:ascii="Verdana" w:hAnsi="Verdana" w:cs="Arial"/>
          <w:b/>
          <w:bCs/>
          <w:iCs/>
          <w:sz w:val="20"/>
          <w:szCs w:val="20"/>
        </w:rPr>
        <w:tab/>
      </w:r>
      <w:r w:rsidR="00531724" w:rsidRPr="009942AC">
        <w:rPr>
          <w:rFonts w:ascii="Verdana" w:hAnsi="Verdana" w:cs="Arial"/>
          <w:b/>
          <w:bCs/>
          <w:iCs/>
          <w:sz w:val="20"/>
          <w:szCs w:val="20"/>
        </w:rPr>
        <w:tab/>
      </w:r>
      <w:r w:rsidR="00531724" w:rsidRPr="009942AC">
        <w:rPr>
          <w:rFonts w:ascii="Verdana" w:hAnsi="Verdana" w:cs="Arial"/>
          <w:b/>
          <w:bCs/>
          <w:iCs/>
          <w:sz w:val="20"/>
          <w:szCs w:val="20"/>
        </w:rPr>
        <w:tab/>
      </w:r>
    </w:p>
    <w:p w14:paraId="05799FB0" w14:textId="77777777" w:rsidR="00531724" w:rsidRPr="009942AC" w:rsidRDefault="00531724" w:rsidP="00AF48B0">
      <w:pPr>
        <w:ind w:left="6372" w:hanging="6372"/>
        <w:rPr>
          <w:rFonts w:ascii="Verdana" w:hAnsi="Verdana" w:cs="Arial"/>
          <w:b/>
          <w:bCs/>
          <w:iCs/>
          <w:sz w:val="20"/>
          <w:szCs w:val="20"/>
        </w:rPr>
      </w:pPr>
    </w:p>
    <w:p w14:paraId="476C9AF8" w14:textId="0B0D4884" w:rsidR="00EA769B" w:rsidRPr="009942AC" w:rsidRDefault="00531724" w:rsidP="00AF48B0">
      <w:pPr>
        <w:pStyle w:val="Tekstopmerking"/>
        <w:rPr>
          <w:rFonts w:ascii="Verdana" w:hAnsi="Verdana" w:cs="Arial"/>
          <w:b/>
          <w:szCs w:val="20"/>
          <w:lang w:val="nl-NL"/>
        </w:rPr>
      </w:pPr>
      <w:r w:rsidRPr="009942AC">
        <w:rPr>
          <w:rFonts w:ascii="Verdana" w:hAnsi="Verdana" w:cs="Arial"/>
          <w:b/>
          <w:szCs w:val="20"/>
          <w:lang w:val="nl-NL"/>
        </w:rPr>
        <w:t xml:space="preserve">1 </w:t>
      </w:r>
    </w:p>
    <w:p w14:paraId="17A39FD6" w14:textId="79F7C9DC" w:rsidR="0040538C" w:rsidRPr="009942AC" w:rsidRDefault="0040538C" w:rsidP="0040538C">
      <w:pPr>
        <w:pStyle w:val="Tekstopmerking"/>
        <w:outlineLvl w:val="0"/>
        <w:rPr>
          <w:rFonts w:ascii="Verdana" w:hAnsi="Verdana" w:cs="Arial"/>
          <w:szCs w:val="20"/>
          <w:lang w:val="nl-NL"/>
        </w:rPr>
      </w:pPr>
      <w:r w:rsidRPr="009942AC">
        <w:rPr>
          <w:rFonts w:ascii="Verdana" w:hAnsi="Verdana" w:cs="Arial"/>
          <w:szCs w:val="20"/>
          <w:lang w:val="nl-NL"/>
        </w:rPr>
        <w:t>Tabel 1 Gegevens designer</w:t>
      </w:r>
    </w:p>
    <w:tbl>
      <w:tblPr>
        <w:tblStyle w:val="Tabelraster"/>
        <w:tblW w:w="0" w:type="auto"/>
        <w:tblLook w:val="04A0" w:firstRow="1" w:lastRow="0" w:firstColumn="1" w:lastColumn="0" w:noHBand="0" w:noVBand="1"/>
      </w:tblPr>
      <w:tblGrid>
        <w:gridCol w:w="3393"/>
        <w:gridCol w:w="2875"/>
        <w:gridCol w:w="2944"/>
      </w:tblGrid>
      <w:tr w:rsidR="00EA769B" w:rsidRPr="009942AC" w14:paraId="35F460B1" w14:textId="77777777" w:rsidTr="00EA769B">
        <w:tc>
          <w:tcPr>
            <w:tcW w:w="3393" w:type="dxa"/>
            <w:tcBorders>
              <w:top w:val="single" w:sz="4" w:space="0" w:color="auto"/>
              <w:left w:val="single" w:sz="4" w:space="0" w:color="auto"/>
              <w:bottom w:val="single" w:sz="4" w:space="0" w:color="auto"/>
              <w:right w:val="single" w:sz="4" w:space="0" w:color="auto"/>
            </w:tcBorders>
          </w:tcPr>
          <w:p w14:paraId="522F8D65" w14:textId="77777777" w:rsidR="00531724" w:rsidRPr="009942AC" w:rsidRDefault="00531724" w:rsidP="00AF48B0">
            <w:pPr>
              <w:pStyle w:val="Tekstopmerking"/>
              <w:rPr>
                <w:rFonts w:ascii="Verdana" w:hAnsi="Verdana" w:cs="Arial"/>
                <w:szCs w:val="20"/>
                <w:lang w:val="nl-NL"/>
              </w:rPr>
            </w:pPr>
          </w:p>
        </w:tc>
        <w:tc>
          <w:tcPr>
            <w:tcW w:w="2875" w:type="dxa"/>
            <w:tcBorders>
              <w:top w:val="single" w:sz="4" w:space="0" w:color="auto"/>
              <w:left w:val="single" w:sz="4" w:space="0" w:color="auto"/>
              <w:bottom w:val="single" w:sz="4" w:space="0" w:color="auto"/>
              <w:right w:val="single" w:sz="4" w:space="0" w:color="auto"/>
            </w:tcBorders>
            <w:hideMark/>
          </w:tcPr>
          <w:p w14:paraId="05504079"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Zitmeubel</w:t>
            </w:r>
          </w:p>
        </w:tc>
        <w:tc>
          <w:tcPr>
            <w:tcW w:w="2944" w:type="dxa"/>
            <w:tcBorders>
              <w:top w:val="single" w:sz="4" w:space="0" w:color="auto"/>
              <w:left w:val="single" w:sz="4" w:space="0" w:color="auto"/>
              <w:bottom w:val="single" w:sz="4" w:space="0" w:color="auto"/>
              <w:right w:val="single" w:sz="4" w:space="0" w:color="auto"/>
            </w:tcBorders>
            <w:hideMark/>
          </w:tcPr>
          <w:p w14:paraId="72C62132"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Verlichtingsplan</w:t>
            </w:r>
          </w:p>
        </w:tc>
      </w:tr>
      <w:tr w:rsidR="00EA769B" w:rsidRPr="009942AC" w14:paraId="40F66906" w14:textId="77777777" w:rsidTr="00EA769B">
        <w:tc>
          <w:tcPr>
            <w:tcW w:w="3393" w:type="dxa"/>
            <w:tcBorders>
              <w:top w:val="single" w:sz="4" w:space="0" w:color="auto"/>
              <w:left w:val="single" w:sz="4" w:space="0" w:color="auto"/>
              <w:bottom w:val="single" w:sz="4" w:space="0" w:color="auto"/>
              <w:right w:val="single" w:sz="4" w:space="0" w:color="auto"/>
            </w:tcBorders>
            <w:hideMark/>
          </w:tcPr>
          <w:p w14:paraId="7B2E44EF"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Benodigde productiecapaciteit</w:t>
            </w:r>
          </w:p>
        </w:tc>
        <w:tc>
          <w:tcPr>
            <w:tcW w:w="2875" w:type="dxa"/>
            <w:tcBorders>
              <w:top w:val="single" w:sz="4" w:space="0" w:color="auto"/>
              <w:left w:val="single" w:sz="4" w:space="0" w:color="auto"/>
              <w:bottom w:val="single" w:sz="4" w:space="0" w:color="auto"/>
              <w:right w:val="single" w:sz="4" w:space="0" w:color="auto"/>
            </w:tcBorders>
            <w:hideMark/>
          </w:tcPr>
          <w:p w14:paraId="39176E79"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10 dagen</w:t>
            </w:r>
          </w:p>
        </w:tc>
        <w:tc>
          <w:tcPr>
            <w:tcW w:w="2944" w:type="dxa"/>
            <w:tcBorders>
              <w:top w:val="single" w:sz="4" w:space="0" w:color="auto"/>
              <w:left w:val="single" w:sz="4" w:space="0" w:color="auto"/>
              <w:bottom w:val="single" w:sz="4" w:space="0" w:color="auto"/>
              <w:right w:val="single" w:sz="4" w:space="0" w:color="auto"/>
            </w:tcBorders>
            <w:hideMark/>
          </w:tcPr>
          <w:p w14:paraId="52F5F64A"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4 dagen</w:t>
            </w:r>
          </w:p>
        </w:tc>
      </w:tr>
      <w:tr w:rsidR="00EA769B" w:rsidRPr="009942AC" w14:paraId="653E4D40" w14:textId="77777777" w:rsidTr="00EA769B">
        <w:tc>
          <w:tcPr>
            <w:tcW w:w="3393" w:type="dxa"/>
            <w:tcBorders>
              <w:top w:val="single" w:sz="4" w:space="0" w:color="auto"/>
              <w:left w:val="single" w:sz="4" w:space="0" w:color="auto"/>
              <w:bottom w:val="single" w:sz="4" w:space="0" w:color="auto"/>
              <w:right w:val="single" w:sz="4" w:space="0" w:color="auto"/>
            </w:tcBorders>
            <w:hideMark/>
          </w:tcPr>
          <w:p w14:paraId="4827D37C"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Opbrengst per ontwerp</w:t>
            </w:r>
          </w:p>
        </w:tc>
        <w:tc>
          <w:tcPr>
            <w:tcW w:w="2875" w:type="dxa"/>
            <w:tcBorders>
              <w:top w:val="single" w:sz="4" w:space="0" w:color="auto"/>
              <w:left w:val="single" w:sz="4" w:space="0" w:color="auto"/>
              <w:bottom w:val="single" w:sz="4" w:space="0" w:color="auto"/>
              <w:right w:val="single" w:sz="4" w:space="0" w:color="auto"/>
            </w:tcBorders>
            <w:hideMark/>
          </w:tcPr>
          <w:p w14:paraId="3AE920C0" w14:textId="1AC69800"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€ 6</w:t>
            </w:r>
            <w:r w:rsidR="00EA769B" w:rsidRPr="009942AC">
              <w:rPr>
                <w:rFonts w:ascii="Verdana" w:hAnsi="Verdana" w:cs="Arial"/>
                <w:szCs w:val="20"/>
                <w:lang w:val="nl-NL"/>
              </w:rPr>
              <w:t>.</w:t>
            </w:r>
            <w:r w:rsidRPr="009942AC">
              <w:rPr>
                <w:rFonts w:ascii="Verdana" w:hAnsi="Verdana" w:cs="Arial"/>
                <w:szCs w:val="20"/>
                <w:lang w:val="nl-NL"/>
              </w:rPr>
              <w:t>000</w:t>
            </w:r>
          </w:p>
        </w:tc>
        <w:tc>
          <w:tcPr>
            <w:tcW w:w="2944" w:type="dxa"/>
            <w:tcBorders>
              <w:top w:val="single" w:sz="4" w:space="0" w:color="auto"/>
              <w:left w:val="single" w:sz="4" w:space="0" w:color="auto"/>
              <w:bottom w:val="single" w:sz="4" w:space="0" w:color="auto"/>
              <w:right w:val="single" w:sz="4" w:space="0" w:color="auto"/>
            </w:tcBorders>
            <w:hideMark/>
          </w:tcPr>
          <w:p w14:paraId="1C9A4463" w14:textId="29FC9A17" w:rsidR="00531724" w:rsidRPr="009942AC" w:rsidRDefault="00EA769B" w:rsidP="00AF48B0">
            <w:pPr>
              <w:pStyle w:val="Tekstopmerking"/>
              <w:rPr>
                <w:rFonts w:ascii="Verdana" w:hAnsi="Verdana" w:cs="Arial"/>
                <w:szCs w:val="20"/>
                <w:lang w:val="nl-NL"/>
              </w:rPr>
            </w:pPr>
            <w:r w:rsidRPr="009942AC">
              <w:rPr>
                <w:rFonts w:ascii="Verdana" w:hAnsi="Verdana" w:cs="Arial"/>
                <w:szCs w:val="20"/>
                <w:lang w:val="nl-NL"/>
              </w:rPr>
              <w:t>€ 3000</w:t>
            </w:r>
          </w:p>
        </w:tc>
      </w:tr>
      <w:tr w:rsidR="00EA769B" w:rsidRPr="009942AC" w14:paraId="480E71CF" w14:textId="77777777" w:rsidTr="0040538C">
        <w:trPr>
          <w:trHeight w:val="425"/>
        </w:trPr>
        <w:tc>
          <w:tcPr>
            <w:tcW w:w="3393" w:type="dxa"/>
            <w:tcBorders>
              <w:top w:val="single" w:sz="4" w:space="0" w:color="auto"/>
              <w:left w:val="single" w:sz="4" w:space="0" w:color="auto"/>
              <w:bottom w:val="single" w:sz="4" w:space="0" w:color="auto"/>
              <w:right w:val="single" w:sz="4" w:space="0" w:color="auto"/>
            </w:tcBorders>
            <w:hideMark/>
          </w:tcPr>
          <w:p w14:paraId="22266E70"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Opofferingskosten</w:t>
            </w:r>
          </w:p>
        </w:tc>
        <w:tc>
          <w:tcPr>
            <w:tcW w:w="2875" w:type="dxa"/>
            <w:tcBorders>
              <w:top w:val="single" w:sz="4" w:space="0" w:color="auto"/>
              <w:left w:val="single" w:sz="4" w:space="0" w:color="auto"/>
              <w:bottom w:val="single" w:sz="4" w:space="0" w:color="auto"/>
              <w:right w:val="single" w:sz="4" w:space="0" w:color="auto"/>
            </w:tcBorders>
            <w:hideMark/>
          </w:tcPr>
          <w:p w14:paraId="37677E87" w14:textId="3BB5F07B" w:rsidR="00531724" w:rsidRPr="009942AC" w:rsidRDefault="00D30545">
            <w:pPr>
              <w:pStyle w:val="Tekstopmerking"/>
              <w:rPr>
                <w:rFonts w:ascii="Verdana" w:hAnsi="Verdana" w:cs="Arial"/>
                <w:iCs/>
                <w:szCs w:val="20"/>
                <w:lang w:val="nl-NL"/>
              </w:rPr>
            </w:pP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10</m:t>
                  </m:r>
                </m:num>
                <m:den>
                  <m:r>
                    <m:rPr>
                      <m:sty m:val="p"/>
                    </m:rPr>
                    <w:rPr>
                      <w:rFonts w:ascii="Cambria Math" w:hAnsi="Cambria Math" w:cs="Arial"/>
                      <w:sz w:val="22"/>
                      <w:szCs w:val="22"/>
                      <w:lang w:val="nl-NL"/>
                    </w:rPr>
                    <m:t>4</m:t>
                  </m:r>
                </m:den>
              </m:f>
              <m:r>
                <m:rPr>
                  <m:sty m:val="p"/>
                </m:rPr>
                <w:rPr>
                  <w:rFonts w:ascii="Cambria Math" w:hAnsi="Cambria Math" w:cs="Arial"/>
                  <w:sz w:val="22"/>
                  <w:szCs w:val="22"/>
                  <w:lang w:val="nl-NL"/>
                </w:rPr>
                <m:t>∙€ 3.000=€ 7.500</m:t>
              </m:r>
            </m:oMath>
            <w:r w:rsidR="007736DD" w:rsidRPr="009942AC">
              <w:rPr>
                <w:rFonts w:ascii="Verdana" w:hAnsi="Verdana" w:cs="Arial"/>
                <w:iCs/>
                <w:szCs w:val="20"/>
                <w:lang w:val="nl-NL"/>
              </w:rPr>
              <w:t xml:space="preserve"> </w:t>
            </w:r>
          </w:p>
        </w:tc>
        <w:tc>
          <w:tcPr>
            <w:tcW w:w="2944" w:type="dxa"/>
            <w:tcBorders>
              <w:top w:val="single" w:sz="4" w:space="0" w:color="auto"/>
              <w:left w:val="single" w:sz="4" w:space="0" w:color="auto"/>
              <w:bottom w:val="single" w:sz="4" w:space="0" w:color="auto"/>
              <w:right w:val="single" w:sz="4" w:space="0" w:color="auto"/>
            </w:tcBorders>
            <w:hideMark/>
          </w:tcPr>
          <w:p w14:paraId="186DD198" w14:textId="5ABF4650" w:rsidR="00531724" w:rsidRPr="009942AC" w:rsidRDefault="00D30545" w:rsidP="00AF48B0">
            <w:pPr>
              <w:pStyle w:val="Tekstopmerking"/>
              <w:rPr>
                <w:rFonts w:ascii="Verdana" w:hAnsi="Verdana" w:cs="Arial"/>
                <w:iCs/>
                <w:szCs w:val="20"/>
                <w:lang w:val="nl-NL"/>
              </w:rPr>
            </w:pPr>
            <m:oMath>
              <m:f>
                <m:fPr>
                  <m:ctrlPr>
                    <w:rPr>
                      <w:rFonts w:ascii="Cambria Math" w:hAnsi="Cambria Math" w:cs="Arial"/>
                      <w:iCs/>
                      <w:sz w:val="22"/>
                      <w:szCs w:val="22"/>
                      <w:lang w:val="nl-NL"/>
                    </w:rPr>
                  </m:ctrlPr>
                </m:fPr>
                <m:num>
                  <m:r>
                    <m:rPr>
                      <m:sty m:val="p"/>
                    </m:rPr>
                    <w:rPr>
                      <w:rFonts w:ascii="Cambria Math" w:hAnsi="Cambria Math" w:cs="Arial"/>
                      <w:sz w:val="22"/>
                      <w:szCs w:val="22"/>
                      <w:lang w:val="nl-NL"/>
                    </w:rPr>
                    <m:t>4</m:t>
                  </m:r>
                </m:num>
                <m:den>
                  <m:r>
                    <m:rPr>
                      <m:sty m:val="p"/>
                    </m:rPr>
                    <w:rPr>
                      <w:rFonts w:ascii="Cambria Math" w:hAnsi="Cambria Math" w:cs="Arial"/>
                      <w:sz w:val="22"/>
                      <w:szCs w:val="22"/>
                      <w:lang w:val="nl-NL"/>
                    </w:rPr>
                    <m:t>10</m:t>
                  </m:r>
                </m:den>
              </m:f>
              <m:r>
                <m:rPr>
                  <m:sty m:val="p"/>
                </m:rPr>
                <w:rPr>
                  <w:rFonts w:ascii="Cambria Math" w:hAnsi="Cambria Math" w:cs="Arial"/>
                  <w:sz w:val="22"/>
                  <w:szCs w:val="22"/>
                  <w:lang w:val="nl-NL"/>
                </w:rPr>
                <m:t>∙€ 6.000=€ 2.400</m:t>
              </m:r>
            </m:oMath>
            <w:r w:rsidR="00EA54E4" w:rsidRPr="009942AC">
              <w:rPr>
                <w:rFonts w:ascii="Verdana" w:hAnsi="Verdana" w:cs="Arial"/>
                <w:iCs/>
                <w:szCs w:val="20"/>
                <w:lang w:val="nl-NL"/>
              </w:rPr>
              <w:t xml:space="preserve"> </w:t>
            </w:r>
          </w:p>
        </w:tc>
      </w:tr>
    </w:tbl>
    <w:p w14:paraId="0AA238E0" w14:textId="77777777" w:rsidR="00531724" w:rsidRPr="009942AC" w:rsidRDefault="00531724" w:rsidP="00AF48B0">
      <w:pPr>
        <w:ind w:left="6372" w:hanging="6372"/>
        <w:rPr>
          <w:rFonts w:ascii="Verdana" w:hAnsi="Verdana" w:cs="Arial"/>
          <w:b/>
          <w:bCs/>
          <w:iCs/>
          <w:sz w:val="20"/>
          <w:szCs w:val="20"/>
        </w:rPr>
      </w:pPr>
    </w:p>
    <w:p w14:paraId="01C1F52B" w14:textId="36B99E17" w:rsidR="00531724" w:rsidRPr="009942AC" w:rsidRDefault="00531724" w:rsidP="00AF48B0">
      <w:pPr>
        <w:pStyle w:val="Tekstopmerking"/>
        <w:rPr>
          <w:rFonts w:ascii="Verdana" w:hAnsi="Verdana" w:cs="Arial"/>
          <w:bCs/>
          <w:iCs/>
          <w:szCs w:val="20"/>
          <w:lang w:val="nl-NL"/>
        </w:rPr>
      </w:pPr>
      <w:r w:rsidRPr="009942AC">
        <w:rPr>
          <w:rFonts w:ascii="Verdana" w:hAnsi="Verdana" w:cs="Arial"/>
          <w:b/>
          <w:bCs/>
          <w:iCs/>
          <w:szCs w:val="20"/>
          <w:lang w:val="nl-NL"/>
        </w:rPr>
        <w:t>2</w:t>
      </w:r>
      <w:r w:rsidR="00EA769B" w:rsidRPr="009942AC">
        <w:rPr>
          <w:rFonts w:ascii="Verdana" w:hAnsi="Verdana" w:cs="Arial"/>
          <w:bCs/>
          <w:iCs/>
          <w:szCs w:val="20"/>
          <w:lang w:val="nl-NL"/>
        </w:rPr>
        <w:t xml:space="preserve"> </w:t>
      </w:r>
    </w:p>
    <w:p w14:paraId="223FFDB3" w14:textId="4053114E" w:rsidR="00531724" w:rsidRPr="009942AC" w:rsidRDefault="00531724" w:rsidP="005D5B42">
      <w:pPr>
        <w:pStyle w:val="Tekstopmerking"/>
        <w:outlineLvl w:val="0"/>
        <w:rPr>
          <w:rFonts w:ascii="Verdana" w:hAnsi="Verdana" w:cs="Arial"/>
          <w:szCs w:val="20"/>
          <w:lang w:val="nl-NL"/>
        </w:rPr>
      </w:pPr>
      <w:r w:rsidRPr="009942AC">
        <w:rPr>
          <w:rFonts w:ascii="Verdana" w:hAnsi="Verdana" w:cs="Arial"/>
          <w:szCs w:val="20"/>
          <w:lang w:val="nl-NL"/>
        </w:rPr>
        <w:t xml:space="preserve">Tabel </w:t>
      </w:r>
      <w:r w:rsidR="0040538C" w:rsidRPr="009942AC">
        <w:rPr>
          <w:rFonts w:ascii="Verdana" w:hAnsi="Verdana" w:cs="Arial"/>
          <w:szCs w:val="20"/>
          <w:lang w:val="nl-NL"/>
        </w:rPr>
        <w:t xml:space="preserve">2 </w:t>
      </w:r>
      <w:r w:rsidRPr="009942AC">
        <w:rPr>
          <w:rFonts w:ascii="Verdana" w:hAnsi="Verdana" w:cs="Arial"/>
          <w:szCs w:val="20"/>
          <w:lang w:val="nl-NL"/>
        </w:rPr>
        <w:t>Berekening opoffering</w:t>
      </w:r>
      <w:r w:rsidR="00EA769B" w:rsidRPr="009942AC">
        <w:rPr>
          <w:rFonts w:ascii="Verdana" w:hAnsi="Verdana" w:cs="Arial"/>
          <w:szCs w:val="20"/>
          <w:lang w:val="nl-NL"/>
        </w:rPr>
        <w:t>s</w:t>
      </w:r>
      <w:r w:rsidRPr="009942AC">
        <w:rPr>
          <w:rFonts w:ascii="Verdana" w:hAnsi="Verdana" w:cs="Arial"/>
          <w:szCs w:val="20"/>
          <w:lang w:val="nl-NL"/>
        </w:rPr>
        <w:t>kosten</w:t>
      </w:r>
    </w:p>
    <w:tbl>
      <w:tblPr>
        <w:tblStyle w:val="Tabelraster"/>
        <w:tblW w:w="0" w:type="auto"/>
        <w:tblLook w:val="04A0" w:firstRow="1" w:lastRow="0" w:firstColumn="1" w:lastColumn="0" w:noHBand="0" w:noVBand="1"/>
      </w:tblPr>
      <w:tblGrid>
        <w:gridCol w:w="2826"/>
        <w:gridCol w:w="2552"/>
        <w:gridCol w:w="1531"/>
        <w:gridCol w:w="2303"/>
      </w:tblGrid>
      <w:tr w:rsidR="00EA769B" w:rsidRPr="009942AC" w14:paraId="5DED9401" w14:textId="77777777" w:rsidTr="00EA769B">
        <w:tc>
          <w:tcPr>
            <w:tcW w:w="2826" w:type="dxa"/>
            <w:tcBorders>
              <w:top w:val="single" w:sz="4" w:space="0" w:color="auto"/>
              <w:left w:val="single" w:sz="4" w:space="0" w:color="auto"/>
              <w:bottom w:val="single" w:sz="4" w:space="0" w:color="auto"/>
              <w:right w:val="single" w:sz="4" w:space="0" w:color="auto"/>
            </w:tcBorders>
            <w:hideMark/>
          </w:tcPr>
          <w:p w14:paraId="0BF47C18"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Opbrengst alternatief dat je niet kiest</w:t>
            </w:r>
          </w:p>
        </w:tc>
        <w:tc>
          <w:tcPr>
            <w:tcW w:w="2552" w:type="dxa"/>
            <w:tcBorders>
              <w:top w:val="single" w:sz="4" w:space="0" w:color="auto"/>
              <w:left w:val="single" w:sz="4" w:space="0" w:color="auto"/>
              <w:bottom w:val="single" w:sz="4" w:space="0" w:color="auto"/>
              <w:right w:val="single" w:sz="4" w:space="0" w:color="auto"/>
            </w:tcBorders>
            <w:hideMark/>
          </w:tcPr>
          <w:p w14:paraId="3D4963CF" w14:textId="7529DF4F" w:rsidR="00531724" w:rsidRPr="009942AC" w:rsidRDefault="00BE3E74" w:rsidP="00AF48B0">
            <w:pPr>
              <w:pStyle w:val="Tekstopmerking"/>
              <w:rPr>
                <w:rFonts w:ascii="Verdana" w:hAnsi="Verdana" w:cs="Arial"/>
                <w:szCs w:val="20"/>
                <w:lang w:val="nl-NL"/>
              </w:rPr>
            </w:pPr>
            <w:r w:rsidRPr="009942AC">
              <w:rPr>
                <w:rFonts w:ascii="Verdana" w:hAnsi="Verdana" w:cs="Arial"/>
                <w:szCs w:val="20"/>
                <w:lang w:val="nl-NL"/>
              </w:rPr>
              <w:t>–</w:t>
            </w:r>
            <w:r w:rsidR="00531724" w:rsidRPr="009942AC">
              <w:rPr>
                <w:rFonts w:ascii="Verdana" w:hAnsi="Verdana" w:cs="Arial"/>
                <w:szCs w:val="20"/>
                <w:lang w:val="nl-NL"/>
              </w:rPr>
              <w:t xml:space="preserve"> opbrengst alternatief dat je kiest</w:t>
            </w:r>
          </w:p>
        </w:tc>
        <w:tc>
          <w:tcPr>
            <w:tcW w:w="1531" w:type="dxa"/>
            <w:tcBorders>
              <w:top w:val="single" w:sz="4" w:space="0" w:color="auto"/>
              <w:left w:val="single" w:sz="4" w:space="0" w:color="auto"/>
              <w:bottom w:val="single" w:sz="4" w:space="0" w:color="auto"/>
              <w:right w:val="single" w:sz="4" w:space="0" w:color="auto"/>
            </w:tcBorders>
            <w:hideMark/>
          </w:tcPr>
          <w:p w14:paraId="4386D3CA"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 kosten</w:t>
            </w:r>
          </w:p>
        </w:tc>
        <w:tc>
          <w:tcPr>
            <w:tcW w:w="2303" w:type="dxa"/>
            <w:tcBorders>
              <w:top w:val="single" w:sz="4" w:space="0" w:color="auto"/>
              <w:left w:val="single" w:sz="4" w:space="0" w:color="auto"/>
              <w:bottom w:val="single" w:sz="4" w:space="0" w:color="auto"/>
              <w:right w:val="single" w:sz="4" w:space="0" w:color="auto"/>
            </w:tcBorders>
            <w:hideMark/>
          </w:tcPr>
          <w:p w14:paraId="2677D330"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 opofferingskosten</w:t>
            </w:r>
          </w:p>
        </w:tc>
      </w:tr>
      <w:tr w:rsidR="00EA769B" w:rsidRPr="009942AC" w14:paraId="609C7CBE" w14:textId="77777777" w:rsidTr="00EA769B">
        <w:tc>
          <w:tcPr>
            <w:tcW w:w="2826" w:type="dxa"/>
            <w:tcBorders>
              <w:top w:val="single" w:sz="4" w:space="0" w:color="auto"/>
              <w:left w:val="single" w:sz="4" w:space="0" w:color="auto"/>
              <w:bottom w:val="single" w:sz="4" w:space="0" w:color="auto"/>
              <w:right w:val="single" w:sz="4" w:space="0" w:color="auto"/>
            </w:tcBorders>
            <w:hideMark/>
          </w:tcPr>
          <w:p w14:paraId="70EDD5CA" w14:textId="1D14882B" w:rsidR="00531724" w:rsidRPr="009942AC" w:rsidRDefault="00331E72" w:rsidP="00AF48B0">
            <w:pPr>
              <w:pStyle w:val="Tekstopmerking"/>
              <w:rPr>
                <w:rFonts w:ascii="Verdana" w:hAnsi="Verdana" w:cs="Arial"/>
                <w:szCs w:val="20"/>
                <w:lang w:val="nl-NL"/>
              </w:rPr>
            </w:pPr>
            <w:r w:rsidRPr="009942AC">
              <w:rPr>
                <w:rFonts w:ascii="Verdana" w:hAnsi="Verdana" w:cs="Arial"/>
                <w:szCs w:val="20"/>
                <w:lang w:val="nl-NL"/>
              </w:rPr>
              <w:t>60 uur ×</w:t>
            </w:r>
            <w:r w:rsidR="00BA0CB5" w:rsidRPr="009942AC">
              <w:rPr>
                <w:rFonts w:ascii="Verdana" w:hAnsi="Verdana" w:cs="Arial"/>
                <w:szCs w:val="20"/>
                <w:lang w:val="nl-NL"/>
              </w:rPr>
              <w:t xml:space="preserve"> € 6</w:t>
            </w:r>
            <w:r w:rsidR="00531724" w:rsidRPr="009942AC">
              <w:rPr>
                <w:rFonts w:ascii="Verdana" w:hAnsi="Verdana" w:cs="Arial"/>
                <w:szCs w:val="20"/>
                <w:lang w:val="nl-NL"/>
              </w:rPr>
              <w:t>,50</w:t>
            </w:r>
            <w:r w:rsidR="00EA769B" w:rsidRPr="009942AC">
              <w:rPr>
                <w:rFonts w:ascii="Verdana" w:hAnsi="Verdana" w:cs="Arial"/>
                <w:szCs w:val="20"/>
                <w:lang w:val="nl-NL"/>
              </w:rPr>
              <w:t xml:space="preserve"> = € 390</w:t>
            </w:r>
          </w:p>
        </w:tc>
        <w:tc>
          <w:tcPr>
            <w:tcW w:w="2552" w:type="dxa"/>
            <w:tcBorders>
              <w:top w:val="single" w:sz="4" w:space="0" w:color="auto"/>
              <w:left w:val="single" w:sz="4" w:space="0" w:color="auto"/>
              <w:bottom w:val="single" w:sz="4" w:space="0" w:color="auto"/>
              <w:right w:val="single" w:sz="4" w:space="0" w:color="auto"/>
            </w:tcBorders>
            <w:hideMark/>
          </w:tcPr>
          <w:p w14:paraId="6F2F9D24"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€ 0</w:t>
            </w:r>
          </w:p>
        </w:tc>
        <w:tc>
          <w:tcPr>
            <w:tcW w:w="1531" w:type="dxa"/>
            <w:tcBorders>
              <w:top w:val="single" w:sz="4" w:space="0" w:color="auto"/>
              <w:left w:val="single" w:sz="4" w:space="0" w:color="auto"/>
              <w:bottom w:val="single" w:sz="4" w:space="0" w:color="auto"/>
              <w:right w:val="single" w:sz="4" w:space="0" w:color="auto"/>
            </w:tcBorders>
            <w:hideMark/>
          </w:tcPr>
          <w:p w14:paraId="10AC6A8A"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€ 900</w:t>
            </w:r>
          </w:p>
        </w:tc>
        <w:tc>
          <w:tcPr>
            <w:tcW w:w="2303" w:type="dxa"/>
            <w:tcBorders>
              <w:top w:val="single" w:sz="4" w:space="0" w:color="auto"/>
              <w:left w:val="single" w:sz="4" w:space="0" w:color="auto"/>
              <w:bottom w:val="single" w:sz="4" w:space="0" w:color="auto"/>
              <w:right w:val="single" w:sz="4" w:space="0" w:color="auto"/>
            </w:tcBorders>
            <w:hideMark/>
          </w:tcPr>
          <w:p w14:paraId="417FD85F"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€ 1.290</w:t>
            </w:r>
          </w:p>
        </w:tc>
      </w:tr>
    </w:tbl>
    <w:p w14:paraId="025B8F3C" w14:textId="77777777" w:rsidR="00531724" w:rsidRPr="009942AC" w:rsidRDefault="00531724" w:rsidP="00AF48B0">
      <w:pPr>
        <w:rPr>
          <w:rFonts w:ascii="Verdana" w:hAnsi="Verdana" w:cs="Arial"/>
          <w:bCs/>
          <w:iCs/>
          <w:sz w:val="20"/>
          <w:szCs w:val="20"/>
        </w:rPr>
      </w:pPr>
    </w:p>
    <w:p w14:paraId="0D92B3DC" w14:textId="56D9C32C" w:rsidR="00EA769B" w:rsidRPr="009942AC" w:rsidRDefault="00531724" w:rsidP="00AF48B0">
      <w:pPr>
        <w:pStyle w:val="Tekstopmerking"/>
        <w:rPr>
          <w:rFonts w:ascii="Verdana" w:hAnsi="Verdana" w:cs="Arial"/>
          <w:szCs w:val="20"/>
          <w:lang w:val="nl-NL"/>
        </w:rPr>
      </w:pPr>
      <w:r w:rsidRPr="009942AC">
        <w:rPr>
          <w:rFonts w:ascii="Verdana" w:hAnsi="Verdana" w:cs="Arial"/>
          <w:b/>
          <w:bCs/>
          <w:iCs/>
          <w:szCs w:val="20"/>
          <w:lang w:val="nl-NL"/>
        </w:rPr>
        <w:t>3</w:t>
      </w:r>
      <w:r w:rsidR="00EA769B" w:rsidRPr="009942AC">
        <w:rPr>
          <w:rFonts w:ascii="Verdana" w:hAnsi="Verdana" w:cs="Arial"/>
          <w:b/>
          <w:bCs/>
          <w:iCs/>
          <w:szCs w:val="20"/>
          <w:lang w:val="nl-NL"/>
        </w:rPr>
        <w:t xml:space="preserve"> </w:t>
      </w:r>
    </w:p>
    <w:p w14:paraId="0FE49986" w14:textId="13A4A0BD" w:rsidR="00531724" w:rsidRPr="009942AC" w:rsidRDefault="00531724" w:rsidP="005D5B42">
      <w:pPr>
        <w:pStyle w:val="Tekstopmerking"/>
        <w:outlineLvl w:val="0"/>
        <w:rPr>
          <w:rFonts w:ascii="Verdana" w:hAnsi="Verdana" w:cs="Arial"/>
          <w:szCs w:val="20"/>
          <w:lang w:val="nl-NL"/>
        </w:rPr>
      </w:pPr>
      <w:r w:rsidRPr="009942AC">
        <w:rPr>
          <w:rFonts w:ascii="Verdana" w:hAnsi="Verdana" w:cs="Arial"/>
          <w:szCs w:val="20"/>
          <w:lang w:val="nl-NL"/>
        </w:rPr>
        <w:t xml:space="preserve"> Tabel</w:t>
      </w:r>
      <w:r w:rsidR="0040538C" w:rsidRPr="009942AC">
        <w:rPr>
          <w:rFonts w:ascii="Verdana" w:hAnsi="Verdana" w:cs="Arial"/>
          <w:szCs w:val="20"/>
          <w:lang w:val="nl-NL"/>
        </w:rPr>
        <w:t xml:space="preserve"> 3</w:t>
      </w:r>
      <w:r w:rsidRPr="009942AC">
        <w:rPr>
          <w:rFonts w:ascii="Verdana" w:hAnsi="Verdana" w:cs="Arial"/>
          <w:szCs w:val="20"/>
          <w:lang w:val="nl-NL"/>
        </w:rPr>
        <w:t xml:space="preserve"> Berekening opoffering</w:t>
      </w:r>
      <w:r w:rsidR="00EA769B" w:rsidRPr="009942AC">
        <w:rPr>
          <w:rFonts w:ascii="Verdana" w:hAnsi="Verdana" w:cs="Arial"/>
          <w:szCs w:val="20"/>
          <w:lang w:val="nl-NL"/>
        </w:rPr>
        <w:t>s</w:t>
      </w:r>
      <w:r w:rsidRPr="009942AC">
        <w:rPr>
          <w:rFonts w:ascii="Verdana" w:hAnsi="Verdana" w:cs="Arial"/>
          <w:szCs w:val="20"/>
          <w:lang w:val="nl-NL"/>
        </w:rPr>
        <w:t>kosten Tim</w:t>
      </w:r>
    </w:p>
    <w:tbl>
      <w:tblPr>
        <w:tblStyle w:val="Tabelraster"/>
        <w:tblW w:w="0" w:type="auto"/>
        <w:tblLook w:val="04A0" w:firstRow="1" w:lastRow="0" w:firstColumn="1" w:lastColumn="0" w:noHBand="0" w:noVBand="1"/>
      </w:tblPr>
      <w:tblGrid>
        <w:gridCol w:w="2303"/>
        <w:gridCol w:w="2303"/>
        <w:gridCol w:w="2303"/>
        <w:gridCol w:w="2303"/>
      </w:tblGrid>
      <w:tr w:rsidR="00531724" w:rsidRPr="009942AC" w14:paraId="33DAB667" w14:textId="77777777" w:rsidTr="00531724">
        <w:tc>
          <w:tcPr>
            <w:tcW w:w="2303" w:type="dxa"/>
            <w:tcBorders>
              <w:top w:val="single" w:sz="4" w:space="0" w:color="auto"/>
              <w:left w:val="single" w:sz="4" w:space="0" w:color="auto"/>
              <w:bottom w:val="single" w:sz="4" w:space="0" w:color="auto"/>
              <w:right w:val="single" w:sz="4" w:space="0" w:color="auto"/>
            </w:tcBorders>
            <w:hideMark/>
          </w:tcPr>
          <w:p w14:paraId="4FE270DC"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Opbrengst alternatief dat je niet kiest</w:t>
            </w:r>
          </w:p>
        </w:tc>
        <w:tc>
          <w:tcPr>
            <w:tcW w:w="2303" w:type="dxa"/>
            <w:tcBorders>
              <w:top w:val="single" w:sz="4" w:space="0" w:color="auto"/>
              <w:left w:val="single" w:sz="4" w:space="0" w:color="auto"/>
              <w:bottom w:val="single" w:sz="4" w:space="0" w:color="auto"/>
              <w:right w:val="single" w:sz="4" w:space="0" w:color="auto"/>
            </w:tcBorders>
            <w:hideMark/>
          </w:tcPr>
          <w:p w14:paraId="3D109731" w14:textId="677FD280" w:rsidR="00531724" w:rsidRPr="009942AC" w:rsidRDefault="00BE3E74" w:rsidP="00AF48B0">
            <w:pPr>
              <w:pStyle w:val="Tekstopmerking"/>
              <w:rPr>
                <w:rFonts w:ascii="Verdana" w:hAnsi="Verdana" w:cs="Arial"/>
                <w:szCs w:val="20"/>
                <w:lang w:val="nl-NL"/>
              </w:rPr>
            </w:pPr>
            <w:r w:rsidRPr="009942AC">
              <w:rPr>
                <w:rFonts w:ascii="Verdana" w:hAnsi="Verdana" w:cs="Arial"/>
                <w:szCs w:val="20"/>
                <w:lang w:val="nl-NL"/>
              </w:rPr>
              <w:t>–</w:t>
            </w:r>
            <w:r w:rsidR="00531724" w:rsidRPr="009942AC">
              <w:rPr>
                <w:rFonts w:ascii="Verdana" w:hAnsi="Verdana" w:cs="Arial"/>
                <w:szCs w:val="20"/>
                <w:lang w:val="nl-NL"/>
              </w:rPr>
              <w:t xml:space="preserve"> opbrengst alternatief dat je kiest</w:t>
            </w:r>
          </w:p>
        </w:tc>
        <w:tc>
          <w:tcPr>
            <w:tcW w:w="2303" w:type="dxa"/>
            <w:tcBorders>
              <w:top w:val="single" w:sz="4" w:space="0" w:color="auto"/>
              <w:left w:val="single" w:sz="4" w:space="0" w:color="auto"/>
              <w:bottom w:val="single" w:sz="4" w:space="0" w:color="auto"/>
              <w:right w:val="single" w:sz="4" w:space="0" w:color="auto"/>
            </w:tcBorders>
            <w:hideMark/>
          </w:tcPr>
          <w:p w14:paraId="40850286"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 kosten</w:t>
            </w:r>
          </w:p>
        </w:tc>
        <w:tc>
          <w:tcPr>
            <w:tcW w:w="2303" w:type="dxa"/>
            <w:tcBorders>
              <w:top w:val="single" w:sz="4" w:space="0" w:color="auto"/>
              <w:left w:val="single" w:sz="4" w:space="0" w:color="auto"/>
              <w:bottom w:val="single" w:sz="4" w:space="0" w:color="auto"/>
              <w:right w:val="single" w:sz="4" w:space="0" w:color="auto"/>
            </w:tcBorders>
            <w:hideMark/>
          </w:tcPr>
          <w:p w14:paraId="49BEB2B5"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 opofferingskosten</w:t>
            </w:r>
          </w:p>
        </w:tc>
      </w:tr>
      <w:tr w:rsidR="00531724" w:rsidRPr="009942AC" w14:paraId="347CA23E" w14:textId="77777777" w:rsidTr="00531724">
        <w:tc>
          <w:tcPr>
            <w:tcW w:w="2303" w:type="dxa"/>
            <w:tcBorders>
              <w:top w:val="single" w:sz="4" w:space="0" w:color="auto"/>
              <w:left w:val="single" w:sz="4" w:space="0" w:color="auto"/>
              <w:bottom w:val="single" w:sz="4" w:space="0" w:color="auto"/>
              <w:right w:val="single" w:sz="4" w:space="0" w:color="auto"/>
            </w:tcBorders>
            <w:hideMark/>
          </w:tcPr>
          <w:p w14:paraId="68944F6D"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€ 0</w:t>
            </w:r>
          </w:p>
        </w:tc>
        <w:tc>
          <w:tcPr>
            <w:tcW w:w="2303" w:type="dxa"/>
            <w:tcBorders>
              <w:top w:val="single" w:sz="4" w:space="0" w:color="auto"/>
              <w:left w:val="single" w:sz="4" w:space="0" w:color="auto"/>
              <w:bottom w:val="single" w:sz="4" w:space="0" w:color="auto"/>
              <w:right w:val="single" w:sz="4" w:space="0" w:color="auto"/>
            </w:tcBorders>
            <w:hideMark/>
          </w:tcPr>
          <w:p w14:paraId="1CB809C7"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€ 0</w:t>
            </w:r>
          </w:p>
        </w:tc>
        <w:tc>
          <w:tcPr>
            <w:tcW w:w="2303" w:type="dxa"/>
            <w:tcBorders>
              <w:top w:val="single" w:sz="4" w:space="0" w:color="auto"/>
              <w:left w:val="single" w:sz="4" w:space="0" w:color="auto"/>
              <w:bottom w:val="single" w:sz="4" w:space="0" w:color="auto"/>
              <w:right w:val="single" w:sz="4" w:space="0" w:color="auto"/>
            </w:tcBorders>
            <w:hideMark/>
          </w:tcPr>
          <w:p w14:paraId="5B5BD076"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€ 75</w:t>
            </w:r>
          </w:p>
        </w:tc>
        <w:tc>
          <w:tcPr>
            <w:tcW w:w="2303" w:type="dxa"/>
            <w:tcBorders>
              <w:top w:val="single" w:sz="4" w:space="0" w:color="auto"/>
              <w:left w:val="single" w:sz="4" w:space="0" w:color="auto"/>
              <w:bottom w:val="single" w:sz="4" w:space="0" w:color="auto"/>
              <w:right w:val="single" w:sz="4" w:space="0" w:color="auto"/>
            </w:tcBorders>
            <w:hideMark/>
          </w:tcPr>
          <w:p w14:paraId="6C592F68" w14:textId="77777777" w:rsidR="00531724" w:rsidRPr="009942AC" w:rsidRDefault="00531724" w:rsidP="00AF48B0">
            <w:pPr>
              <w:pStyle w:val="Tekstopmerking"/>
              <w:rPr>
                <w:rFonts w:ascii="Verdana" w:hAnsi="Verdana" w:cs="Arial"/>
                <w:szCs w:val="20"/>
                <w:lang w:val="nl-NL"/>
              </w:rPr>
            </w:pPr>
            <w:r w:rsidRPr="009942AC">
              <w:rPr>
                <w:rFonts w:ascii="Verdana" w:hAnsi="Verdana" w:cs="Arial"/>
                <w:szCs w:val="20"/>
                <w:lang w:val="nl-NL"/>
              </w:rPr>
              <w:t>€ 75 (is drie bouwpakketten)</w:t>
            </w:r>
          </w:p>
        </w:tc>
      </w:tr>
    </w:tbl>
    <w:p w14:paraId="4FBCEC72" w14:textId="77777777" w:rsidR="00531724" w:rsidRPr="009942AC" w:rsidRDefault="00531724" w:rsidP="00AF48B0">
      <w:pPr>
        <w:rPr>
          <w:rFonts w:ascii="Verdana" w:hAnsi="Verdana" w:cs="Arial"/>
          <w:bCs/>
          <w:iCs/>
          <w:sz w:val="20"/>
          <w:szCs w:val="20"/>
        </w:rPr>
      </w:pPr>
    </w:p>
    <w:p w14:paraId="0E58416E" w14:textId="16CB0F4C" w:rsidR="00EA769B" w:rsidRPr="009942AC" w:rsidRDefault="00531724" w:rsidP="00AF48B0">
      <w:pPr>
        <w:rPr>
          <w:rFonts w:ascii="Verdana" w:hAnsi="Verdana" w:cs="Arial"/>
          <w:bCs/>
          <w:iCs/>
          <w:sz w:val="20"/>
          <w:szCs w:val="20"/>
        </w:rPr>
      </w:pPr>
      <w:r w:rsidRPr="009942AC">
        <w:rPr>
          <w:rFonts w:ascii="Verdana" w:hAnsi="Verdana" w:cs="Arial"/>
          <w:b/>
          <w:bCs/>
          <w:iCs/>
          <w:sz w:val="20"/>
          <w:szCs w:val="20"/>
        </w:rPr>
        <w:t>4 a</w:t>
      </w:r>
    </w:p>
    <w:p w14:paraId="3352FDDD" w14:textId="4A96EE6C" w:rsidR="00531724" w:rsidRPr="009942AC" w:rsidRDefault="00531724" w:rsidP="005D5B42">
      <w:pPr>
        <w:outlineLvl w:val="0"/>
        <w:rPr>
          <w:rFonts w:ascii="Verdana" w:hAnsi="Verdana" w:cs="Arial"/>
          <w:bCs/>
          <w:iCs/>
          <w:sz w:val="20"/>
          <w:szCs w:val="20"/>
        </w:rPr>
      </w:pPr>
      <w:r w:rsidRPr="009942AC">
        <w:rPr>
          <w:rFonts w:ascii="Verdana" w:hAnsi="Verdana" w:cs="Arial"/>
          <w:bCs/>
          <w:iCs/>
          <w:sz w:val="20"/>
          <w:szCs w:val="20"/>
        </w:rPr>
        <w:t>Tabel 3 Inkomens- en inflatiecijfers van een land</w:t>
      </w:r>
    </w:p>
    <w:tbl>
      <w:tblPr>
        <w:tblStyle w:val="Tabelraster"/>
        <w:tblW w:w="0" w:type="auto"/>
        <w:tblInd w:w="-5" w:type="dxa"/>
        <w:tblLook w:val="04A0" w:firstRow="1" w:lastRow="0" w:firstColumn="1" w:lastColumn="0" w:noHBand="0" w:noVBand="1"/>
      </w:tblPr>
      <w:tblGrid>
        <w:gridCol w:w="680"/>
        <w:gridCol w:w="1304"/>
        <w:gridCol w:w="2016"/>
        <w:gridCol w:w="1176"/>
        <w:gridCol w:w="2126"/>
        <w:gridCol w:w="2013"/>
      </w:tblGrid>
      <w:tr w:rsidR="00D96395" w:rsidRPr="009942AC" w14:paraId="73037D1C" w14:textId="77777777" w:rsidTr="00D96395">
        <w:tc>
          <w:tcPr>
            <w:tcW w:w="680" w:type="dxa"/>
            <w:tcBorders>
              <w:top w:val="single" w:sz="4" w:space="0" w:color="auto"/>
              <w:left w:val="single" w:sz="4" w:space="0" w:color="auto"/>
              <w:bottom w:val="single" w:sz="4" w:space="0" w:color="auto"/>
              <w:right w:val="single" w:sz="4" w:space="0" w:color="auto"/>
            </w:tcBorders>
            <w:hideMark/>
          </w:tcPr>
          <w:p w14:paraId="11E1C328" w14:textId="77777777" w:rsidR="00531724" w:rsidRPr="009942AC" w:rsidRDefault="00531724" w:rsidP="00AF48B0">
            <w:pPr>
              <w:rPr>
                <w:rFonts w:ascii="Verdana" w:hAnsi="Verdana" w:cs="Arial"/>
                <w:bCs/>
                <w:iCs/>
                <w:sz w:val="16"/>
                <w:szCs w:val="16"/>
              </w:rPr>
            </w:pPr>
            <w:r w:rsidRPr="009942AC">
              <w:rPr>
                <w:rFonts w:ascii="Verdana" w:hAnsi="Verdana" w:cs="Arial"/>
                <w:bCs/>
                <w:iCs/>
                <w:sz w:val="16"/>
                <w:szCs w:val="16"/>
              </w:rPr>
              <w:t>Jaar</w:t>
            </w:r>
          </w:p>
        </w:tc>
        <w:tc>
          <w:tcPr>
            <w:tcW w:w="1304" w:type="dxa"/>
            <w:tcBorders>
              <w:top w:val="single" w:sz="4" w:space="0" w:color="auto"/>
              <w:left w:val="single" w:sz="4" w:space="0" w:color="auto"/>
              <w:bottom w:val="single" w:sz="4" w:space="0" w:color="auto"/>
              <w:right w:val="single" w:sz="4" w:space="0" w:color="auto"/>
            </w:tcBorders>
            <w:hideMark/>
          </w:tcPr>
          <w:p w14:paraId="1D088E08" w14:textId="77777777" w:rsidR="00531724" w:rsidRPr="009942AC" w:rsidRDefault="00531724" w:rsidP="00AF48B0">
            <w:pPr>
              <w:rPr>
                <w:rFonts w:ascii="Verdana" w:hAnsi="Verdana" w:cs="Arial"/>
                <w:bCs/>
                <w:iCs/>
                <w:sz w:val="16"/>
                <w:szCs w:val="16"/>
              </w:rPr>
            </w:pPr>
            <w:r w:rsidRPr="009942AC">
              <w:rPr>
                <w:rFonts w:ascii="Verdana" w:hAnsi="Verdana" w:cs="Arial"/>
                <w:bCs/>
                <w:iCs/>
                <w:sz w:val="16"/>
                <w:szCs w:val="16"/>
              </w:rPr>
              <w:t>Nominaal inkomen in miljard euro</w:t>
            </w:r>
          </w:p>
        </w:tc>
        <w:tc>
          <w:tcPr>
            <w:tcW w:w="2016" w:type="dxa"/>
            <w:tcBorders>
              <w:top w:val="single" w:sz="4" w:space="0" w:color="auto"/>
              <w:left w:val="single" w:sz="4" w:space="0" w:color="auto"/>
              <w:bottom w:val="single" w:sz="4" w:space="0" w:color="auto"/>
              <w:right w:val="single" w:sz="4" w:space="0" w:color="auto"/>
            </w:tcBorders>
            <w:hideMark/>
          </w:tcPr>
          <w:p w14:paraId="607CE233" w14:textId="06DD266B" w:rsidR="00531724" w:rsidRPr="009942AC" w:rsidRDefault="00531724" w:rsidP="00AF48B0">
            <w:pPr>
              <w:rPr>
                <w:rFonts w:ascii="Verdana" w:hAnsi="Verdana" w:cs="Arial"/>
                <w:bCs/>
                <w:iCs/>
                <w:sz w:val="16"/>
                <w:szCs w:val="16"/>
              </w:rPr>
            </w:pPr>
            <w:r w:rsidRPr="009942AC">
              <w:rPr>
                <w:rFonts w:ascii="Verdana" w:hAnsi="Verdana" w:cs="Arial"/>
                <w:bCs/>
                <w:iCs/>
                <w:sz w:val="16"/>
                <w:szCs w:val="16"/>
              </w:rPr>
              <w:t>Nominaal inkomen indexcijfer</w:t>
            </w:r>
            <w:r w:rsidR="00EA769B" w:rsidRPr="009942AC">
              <w:rPr>
                <w:rFonts w:ascii="Verdana" w:hAnsi="Verdana" w:cs="Arial"/>
                <w:bCs/>
                <w:iCs/>
                <w:sz w:val="16"/>
                <w:szCs w:val="16"/>
              </w:rPr>
              <w:t xml:space="preserve"> = NIC</w:t>
            </w:r>
          </w:p>
          <w:p w14:paraId="6D177F7B" w14:textId="77777777" w:rsidR="0040538C" w:rsidRPr="009942AC" w:rsidRDefault="0040538C" w:rsidP="00AF48B0">
            <w:pPr>
              <w:rPr>
                <w:rFonts w:ascii="Verdana" w:hAnsi="Verdana" w:cs="Arial"/>
                <w:bCs/>
                <w:iCs/>
                <w:sz w:val="16"/>
                <w:szCs w:val="16"/>
              </w:rPr>
            </w:pPr>
          </w:p>
          <w:p w14:paraId="6C3D7ABB" w14:textId="02B113E6" w:rsidR="00F15469" w:rsidRPr="009942AC" w:rsidRDefault="00D30545" w:rsidP="00AF48B0">
            <w:pPr>
              <w:rPr>
                <w:rFonts w:ascii="Verdana" w:hAnsi="Verdana" w:cs="Arial"/>
                <w:bCs/>
                <w:iCs/>
                <w:sz w:val="16"/>
                <w:szCs w:val="16"/>
              </w:rPr>
            </w:pPr>
            <m:oMathPara>
              <m:oMath>
                <m:f>
                  <m:fPr>
                    <m:ctrlPr>
                      <w:rPr>
                        <w:rFonts w:ascii="Cambria Math" w:hAnsi="Cambria Math" w:cs="Arial"/>
                        <w:bCs/>
                        <w:i/>
                        <w:iCs/>
                        <w:sz w:val="16"/>
                        <w:szCs w:val="16"/>
                      </w:rPr>
                    </m:ctrlPr>
                  </m:fPr>
                  <m:num>
                    <m:r>
                      <w:rPr>
                        <w:rFonts w:ascii="Cambria Math" w:hAnsi="Cambria Math" w:cs="Arial"/>
                        <w:sz w:val="16"/>
                        <w:szCs w:val="16"/>
                      </w:rPr>
                      <m:t>nominaal inkomen</m:t>
                    </m:r>
                  </m:num>
                  <m:den>
                    <m:r>
                      <w:rPr>
                        <w:rFonts w:ascii="Cambria Math" w:hAnsi="Cambria Math" w:cs="Arial"/>
                        <w:sz w:val="16"/>
                        <w:szCs w:val="16"/>
                      </w:rPr>
                      <m:t>100</m:t>
                    </m:r>
                  </m:den>
                </m:f>
                <m:r>
                  <w:rPr>
                    <w:rFonts w:ascii="Cambria Math" w:hAnsi="Cambria Math" w:cs="Arial"/>
                    <w:sz w:val="16"/>
                    <w:szCs w:val="16"/>
                  </w:rPr>
                  <m:t>*100</m:t>
                </m:r>
              </m:oMath>
            </m:oMathPara>
          </w:p>
        </w:tc>
        <w:tc>
          <w:tcPr>
            <w:tcW w:w="1176" w:type="dxa"/>
            <w:tcBorders>
              <w:top w:val="single" w:sz="4" w:space="0" w:color="auto"/>
              <w:left w:val="single" w:sz="4" w:space="0" w:color="auto"/>
              <w:bottom w:val="single" w:sz="4" w:space="0" w:color="auto"/>
              <w:right w:val="single" w:sz="4" w:space="0" w:color="auto"/>
            </w:tcBorders>
            <w:hideMark/>
          </w:tcPr>
          <w:p w14:paraId="0D9A501F" w14:textId="77777777" w:rsidR="00531724" w:rsidRPr="009942AC" w:rsidRDefault="00531724" w:rsidP="00AF48B0">
            <w:pPr>
              <w:rPr>
                <w:rFonts w:ascii="Verdana" w:hAnsi="Verdana" w:cs="Arial"/>
                <w:bCs/>
                <w:iCs/>
                <w:sz w:val="16"/>
                <w:szCs w:val="16"/>
              </w:rPr>
            </w:pPr>
            <w:r w:rsidRPr="009942AC">
              <w:rPr>
                <w:rFonts w:ascii="Verdana" w:hAnsi="Verdana" w:cs="Arial"/>
                <w:bCs/>
                <w:iCs/>
                <w:sz w:val="16"/>
                <w:szCs w:val="16"/>
              </w:rPr>
              <w:t>Inflatie</w:t>
            </w:r>
          </w:p>
          <w:p w14:paraId="74007639" w14:textId="77777777" w:rsidR="00531724" w:rsidRPr="009942AC" w:rsidRDefault="00531724" w:rsidP="00AF48B0">
            <w:pPr>
              <w:rPr>
                <w:rFonts w:ascii="Verdana" w:hAnsi="Verdana" w:cs="Arial"/>
                <w:bCs/>
                <w:iCs/>
                <w:sz w:val="16"/>
                <w:szCs w:val="16"/>
              </w:rPr>
            </w:pPr>
            <w:r w:rsidRPr="009942AC">
              <w:rPr>
                <w:rFonts w:ascii="Verdana" w:hAnsi="Verdana" w:cs="Arial"/>
                <w:bCs/>
                <w:iCs/>
                <w:sz w:val="16"/>
                <w:szCs w:val="16"/>
              </w:rPr>
              <w:t>Jaarlijkse verandering in %</w:t>
            </w:r>
          </w:p>
        </w:tc>
        <w:tc>
          <w:tcPr>
            <w:tcW w:w="2126" w:type="dxa"/>
            <w:tcBorders>
              <w:top w:val="single" w:sz="4" w:space="0" w:color="auto"/>
              <w:left w:val="single" w:sz="4" w:space="0" w:color="auto"/>
              <w:bottom w:val="single" w:sz="4" w:space="0" w:color="auto"/>
              <w:right w:val="single" w:sz="4" w:space="0" w:color="auto"/>
            </w:tcBorders>
          </w:tcPr>
          <w:p w14:paraId="50C4550D" w14:textId="77777777" w:rsidR="00531724" w:rsidRPr="009942AC" w:rsidRDefault="00531724" w:rsidP="00AF48B0">
            <w:pPr>
              <w:rPr>
                <w:rFonts w:ascii="Verdana" w:hAnsi="Verdana" w:cs="Arial"/>
                <w:bCs/>
                <w:iCs/>
                <w:sz w:val="16"/>
                <w:szCs w:val="16"/>
              </w:rPr>
            </w:pPr>
            <w:r w:rsidRPr="009942AC">
              <w:rPr>
                <w:rFonts w:ascii="Verdana" w:hAnsi="Verdana" w:cs="Arial"/>
                <w:bCs/>
                <w:iCs/>
                <w:sz w:val="16"/>
                <w:szCs w:val="16"/>
              </w:rPr>
              <w:t xml:space="preserve">Inflatie </w:t>
            </w:r>
          </w:p>
          <w:p w14:paraId="7F73BC28" w14:textId="489ED02B" w:rsidR="00531724" w:rsidRPr="009942AC" w:rsidRDefault="00531724" w:rsidP="00AF48B0">
            <w:pPr>
              <w:rPr>
                <w:rFonts w:ascii="Verdana" w:hAnsi="Verdana" w:cs="Arial"/>
                <w:bCs/>
                <w:iCs/>
                <w:sz w:val="16"/>
                <w:szCs w:val="16"/>
              </w:rPr>
            </w:pPr>
            <w:r w:rsidRPr="009942AC">
              <w:rPr>
                <w:rFonts w:ascii="Verdana" w:hAnsi="Verdana" w:cs="Arial"/>
                <w:bCs/>
                <w:iCs/>
                <w:sz w:val="16"/>
                <w:szCs w:val="16"/>
              </w:rPr>
              <w:t>Indexcijfer</w:t>
            </w:r>
            <w:r w:rsidR="00974744" w:rsidRPr="009942AC">
              <w:rPr>
                <w:rFonts w:ascii="Verdana" w:hAnsi="Verdana" w:cs="Arial"/>
                <w:bCs/>
                <w:iCs/>
                <w:sz w:val="16"/>
                <w:szCs w:val="16"/>
              </w:rPr>
              <w:t xml:space="preserve"> </w:t>
            </w:r>
            <w:r w:rsidR="00EA769B" w:rsidRPr="009942AC">
              <w:rPr>
                <w:rFonts w:ascii="Verdana" w:hAnsi="Verdana" w:cs="Arial"/>
                <w:bCs/>
                <w:iCs/>
                <w:sz w:val="16"/>
                <w:szCs w:val="16"/>
              </w:rPr>
              <w:t>= PIC</w:t>
            </w:r>
          </w:p>
          <w:p w14:paraId="0FA4DBEA" w14:textId="77777777" w:rsidR="0040538C" w:rsidRPr="009942AC" w:rsidRDefault="0040538C" w:rsidP="00AF48B0">
            <w:pPr>
              <w:rPr>
                <w:rFonts w:ascii="Verdana" w:hAnsi="Verdana" w:cs="Arial"/>
                <w:bCs/>
                <w:iCs/>
                <w:sz w:val="16"/>
                <w:szCs w:val="16"/>
              </w:rPr>
            </w:pPr>
          </w:p>
          <w:p w14:paraId="6D781387" w14:textId="2643EA9A" w:rsidR="00974744" w:rsidRPr="009942AC" w:rsidRDefault="00D30545" w:rsidP="00AF48B0">
            <w:pPr>
              <w:rPr>
                <w:rFonts w:ascii="Verdana" w:hAnsi="Verdana" w:cs="Arial"/>
                <w:bCs/>
                <w:iCs/>
                <w:sz w:val="16"/>
                <w:szCs w:val="16"/>
              </w:rPr>
            </w:pPr>
            <m:oMathPara>
              <m:oMath>
                <m:f>
                  <m:fPr>
                    <m:ctrlPr>
                      <w:rPr>
                        <w:rFonts w:ascii="Cambria Math" w:hAnsi="Cambria Math" w:cs="Arial"/>
                        <w:bCs/>
                        <w:i/>
                        <w:iCs/>
                        <w:sz w:val="16"/>
                        <w:szCs w:val="16"/>
                      </w:rPr>
                    </m:ctrlPr>
                  </m:fPr>
                  <m:num>
                    <m:r>
                      <w:rPr>
                        <w:rFonts w:ascii="Cambria Math" w:hAnsi="Cambria Math" w:cs="Arial"/>
                        <w:sz w:val="16"/>
                        <w:szCs w:val="16"/>
                      </w:rPr>
                      <m:t>inflatie</m:t>
                    </m:r>
                  </m:num>
                  <m:den>
                    <m:r>
                      <w:rPr>
                        <w:rFonts w:ascii="Cambria Math" w:hAnsi="Cambria Math" w:cs="Arial"/>
                        <w:sz w:val="16"/>
                        <w:szCs w:val="16"/>
                      </w:rPr>
                      <m:t>100</m:t>
                    </m:r>
                  </m:den>
                </m:f>
                <m:r>
                  <w:rPr>
                    <w:rFonts w:ascii="Cambria Math" w:hAnsi="Cambria Math" w:cs="Arial"/>
                    <w:sz w:val="16"/>
                    <w:szCs w:val="16"/>
                  </w:rPr>
                  <m:t>*PIC vorige jaar</m:t>
                </m:r>
              </m:oMath>
            </m:oMathPara>
          </w:p>
        </w:tc>
        <w:tc>
          <w:tcPr>
            <w:tcW w:w="2013" w:type="dxa"/>
            <w:tcBorders>
              <w:top w:val="single" w:sz="4" w:space="0" w:color="auto"/>
              <w:left w:val="single" w:sz="4" w:space="0" w:color="auto"/>
              <w:bottom w:val="single" w:sz="4" w:space="0" w:color="auto"/>
              <w:right w:val="single" w:sz="4" w:space="0" w:color="auto"/>
            </w:tcBorders>
            <w:hideMark/>
          </w:tcPr>
          <w:p w14:paraId="32921E33" w14:textId="77777777" w:rsidR="00531724" w:rsidRPr="009942AC" w:rsidRDefault="00531724" w:rsidP="00AF48B0">
            <w:pPr>
              <w:rPr>
                <w:rFonts w:ascii="Verdana" w:hAnsi="Verdana" w:cs="Arial"/>
                <w:bCs/>
                <w:iCs/>
                <w:sz w:val="16"/>
                <w:szCs w:val="16"/>
              </w:rPr>
            </w:pPr>
            <w:r w:rsidRPr="009942AC">
              <w:rPr>
                <w:rFonts w:ascii="Verdana" w:hAnsi="Verdana" w:cs="Arial"/>
                <w:bCs/>
                <w:iCs/>
                <w:sz w:val="16"/>
                <w:szCs w:val="16"/>
              </w:rPr>
              <w:t>Koopkracht</w:t>
            </w:r>
          </w:p>
          <w:p w14:paraId="1F2679CE" w14:textId="35B642E1" w:rsidR="00531724" w:rsidRPr="009942AC" w:rsidRDefault="008911A8" w:rsidP="00AF48B0">
            <w:pPr>
              <w:rPr>
                <w:rFonts w:ascii="Verdana" w:hAnsi="Verdana" w:cs="Arial"/>
                <w:bCs/>
                <w:iCs/>
                <w:sz w:val="16"/>
                <w:szCs w:val="16"/>
              </w:rPr>
            </w:pPr>
            <w:r w:rsidRPr="009942AC">
              <w:rPr>
                <w:rFonts w:ascii="Verdana" w:hAnsi="Verdana" w:cs="Arial"/>
                <w:bCs/>
                <w:iCs/>
                <w:sz w:val="16"/>
                <w:szCs w:val="16"/>
              </w:rPr>
              <w:t>I</w:t>
            </w:r>
            <w:r w:rsidR="00531724" w:rsidRPr="009942AC">
              <w:rPr>
                <w:rFonts w:ascii="Verdana" w:hAnsi="Verdana" w:cs="Arial"/>
                <w:bCs/>
                <w:iCs/>
                <w:sz w:val="16"/>
                <w:szCs w:val="16"/>
              </w:rPr>
              <w:t>ndexcijfer</w:t>
            </w:r>
          </w:p>
          <w:p w14:paraId="2A9D639E" w14:textId="15F62634" w:rsidR="008911A8" w:rsidRPr="009942AC" w:rsidRDefault="00D96395" w:rsidP="00331E72">
            <w:pPr>
              <w:rPr>
                <w:rFonts w:ascii="Verdana" w:hAnsi="Verdana" w:cs="Arial"/>
                <w:bCs/>
                <w:iCs/>
                <w:sz w:val="16"/>
                <w:szCs w:val="16"/>
              </w:rPr>
            </w:pPr>
            <m:oMath>
              <m:r>
                <w:rPr>
                  <w:rFonts w:ascii="Cambria Math" w:hAnsi="Cambria Math" w:cs="Arial"/>
                  <w:sz w:val="16"/>
                  <w:szCs w:val="16"/>
                </w:rPr>
                <m:t>RIC=</m:t>
              </m:r>
              <m:f>
                <m:fPr>
                  <m:ctrlPr>
                    <w:rPr>
                      <w:rFonts w:ascii="Cambria Math" w:hAnsi="Cambria Math" w:cs="Arial"/>
                      <w:bCs/>
                      <w:i/>
                      <w:iCs/>
                      <w:sz w:val="16"/>
                      <w:szCs w:val="16"/>
                    </w:rPr>
                  </m:ctrlPr>
                </m:fPr>
                <m:num>
                  <m:r>
                    <w:rPr>
                      <w:rFonts w:ascii="Cambria Math" w:hAnsi="Cambria Math" w:cs="Arial"/>
                      <w:sz w:val="16"/>
                      <w:szCs w:val="16"/>
                    </w:rPr>
                    <m:t>NIC</m:t>
                  </m:r>
                </m:num>
                <m:den>
                  <m:r>
                    <w:rPr>
                      <w:rFonts w:ascii="Cambria Math" w:hAnsi="Cambria Math" w:cs="Arial"/>
                      <w:sz w:val="16"/>
                      <w:szCs w:val="16"/>
                    </w:rPr>
                    <m:t>PIC</m:t>
                  </m:r>
                </m:den>
              </m:f>
              <m:r>
                <w:rPr>
                  <w:rFonts w:ascii="Cambria Math" w:hAnsi="Cambria Math" w:cs="Arial"/>
                  <w:sz w:val="16"/>
                  <w:szCs w:val="16"/>
                </w:rPr>
                <m:t>*100</m:t>
              </m:r>
            </m:oMath>
            <w:r w:rsidRPr="009942AC">
              <w:rPr>
                <w:rFonts w:ascii="Verdana" w:hAnsi="Verdana" w:cs="Arial"/>
                <w:bCs/>
                <w:iCs/>
                <w:sz w:val="16"/>
                <w:szCs w:val="16"/>
              </w:rPr>
              <w:t xml:space="preserve"> </w:t>
            </w:r>
          </w:p>
        </w:tc>
      </w:tr>
      <w:tr w:rsidR="00D96395" w:rsidRPr="009942AC" w14:paraId="4FB8FE7A" w14:textId="77777777" w:rsidTr="0040538C">
        <w:tc>
          <w:tcPr>
            <w:tcW w:w="680" w:type="dxa"/>
            <w:tcBorders>
              <w:top w:val="single" w:sz="4" w:space="0" w:color="auto"/>
              <w:left w:val="single" w:sz="4" w:space="0" w:color="auto"/>
              <w:bottom w:val="single" w:sz="4" w:space="0" w:color="auto"/>
              <w:right w:val="single" w:sz="4" w:space="0" w:color="auto"/>
            </w:tcBorders>
            <w:hideMark/>
          </w:tcPr>
          <w:p w14:paraId="3170BE54" w14:textId="165F2CA5" w:rsidR="00531724" w:rsidRPr="009942AC" w:rsidRDefault="0040538C" w:rsidP="00AF48B0">
            <w:pPr>
              <w:rPr>
                <w:rFonts w:ascii="Verdana" w:hAnsi="Verdana" w:cs="Arial"/>
                <w:bCs/>
                <w:iCs/>
                <w:sz w:val="16"/>
                <w:szCs w:val="16"/>
              </w:rPr>
            </w:pPr>
            <w:r w:rsidRPr="009942AC">
              <w:rPr>
                <w:rFonts w:ascii="Verdana" w:hAnsi="Verdana" w:cs="Arial"/>
                <w:bCs/>
                <w:iCs/>
                <w:sz w:val="16"/>
                <w:szCs w:val="16"/>
              </w:rPr>
              <w:t>2016</w:t>
            </w:r>
          </w:p>
        </w:tc>
        <w:tc>
          <w:tcPr>
            <w:tcW w:w="1304" w:type="dxa"/>
            <w:tcBorders>
              <w:top w:val="single" w:sz="4" w:space="0" w:color="auto"/>
              <w:left w:val="single" w:sz="4" w:space="0" w:color="auto"/>
              <w:bottom w:val="single" w:sz="4" w:space="0" w:color="auto"/>
              <w:right w:val="single" w:sz="4" w:space="0" w:color="auto"/>
            </w:tcBorders>
            <w:vAlign w:val="center"/>
            <w:hideMark/>
          </w:tcPr>
          <w:p w14:paraId="4D426D5D" w14:textId="77777777" w:rsidR="00531724" w:rsidRPr="009942AC" w:rsidRDefault="00531724" w:rsidP="0040538C">
            <w:pPr>
              <w:jc w:val="center"/>
              <w:rPr>
                <w:rFonts w:ascii="Verdana" w:hAnsi="Verdana" w:cs="Arial"/>
                <w:bCs/>
                <w:iCs/>
                <w:sz w:val="16"/>
                <w:szCs w:val="16"/>
              </w:rPr>
            </w:pPr>
            <w:r w:rsidRPr="009942AC">
              <w:rPr>
                <w:rFonts w:ascii="Verdana" w:hAnsi="Verdana" w:cs="Arial"/>
                <w:bCs/>
                <w:iCs/>
                <w:sz w:val="16"/>
                <w:szCs w:val="16"/>
              </w:rPr>
              <w:t>150</w:t>
            </w:r>
          </w:p>
        </w:tc>
        <w:tc>
          <w:tcPr>
            <w:tcW w:w="2016" w:type="dxa"/>
            <w:tcBorders>
              <w:top w:val="single" w:sz="4" w:space="0" w:color="auto"/>
              <w:left w:val="single" w:sz="4" w:space="0" w:color="auto"/>
              <w:bottom w:val="single" w:sz="4" w:space="0" w:color="auto"/>
              <w:right w:val="single" w:sz="4" w:space="0" w:color="auto"/>
            </w:tcBorders>
            <w:vAlign w:val="center"/>
            <w:hideMark/>
          </w:tcPr>
          <w:p w14:paraId="086A6241" w14:textId="77777777" w:rsidR="00531724" w:rsidRPr="009942AC" w:rsidRDefault="00531724" w:rsidP="0040538C">
            <w:pPr>
              <w:jc w:val="center"/>
              <w:rPr>
                <w:rFonts w:ascii="Verdana" w:hAnsi="Verdana" w:cs="Arial"/>
                <w:bCs/>
                <w:iCs/>
                <w:sz w:val="16"/>
                <w:szCs w:val="16"/>
              </w:rPr>
            </w:pPr>
            <w:r w:rsidRPr="009942AC">
              <w:rPr>
                <w:rFonts w:ascii="Verdana" w:hAnsi="Verdana" w:cs="Arial"/>
                <w:bCs/>
                <w:iCs/>
                <w:sz w:val="16"/>
                <w:szCs w:val="16"/>
              </w:rPr>
              <w:t>100</w:t>
            </w:r>
          </w:p>
        </w:tc>
        <w:tc>
          <w:tcPr>
            <w:tcW w:w="1176" w:type="dxa"/>
            <w:tcBorders>
              <w:top w:val="single" w:sz="4" w:space="0" w:color="auto"/>
              <w:left w:val="single" w:sz="4" w:space="0" w:color="auto"/>
              <w:bottom w:val="single" w:sz="4" w:space="0" w:color="auto"/>
              <w:right w:val="single" w:sz="4" w:space="0" w:color="auto"/>
            </w:tcBorders>
            <w:vAlign w:val="center"/>
          </w:tcPr>
          <w:p w14:paraId="74480671" w14:textId="6A3348FB" w:rsidR="00531724" w:rsidRPr="009942AC" w:rsidRDefault="00BA0CB5" w:rsidP="0040538C">
            <w:pPr>
              <w:jc w:val="center"/>
              <w:rPr>
                <w:rFonts w:ascii="Verdana" w:hAnsi="Verdana" w:cs="Arial"/>
                <w:bCs/>
                <w:iCs/>
                <w:sz w:val="16"/>
                <w:szCs w:val="16"/>
              </w:rPr>
            </w:pPr>
            <w:r w:rsidRPr="009942AC">
              <w:rPr>
                <w:rFonts w:ascii="Verdana" w:hAnsi="Verdana" w:cs="Arial"/>
                <w:bCs/>
                <w:iCs/>
                <w:sz w:val="16"/>
                <w:szCs w:val="16"/>
              </w:rPr>
              <w:t>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A2C0B0D" w14:textId="77777777" w:rsidR="00531724" w:rsidRPr="009942AC" w:rsidRDefault="00531724">
            <w:pPr>
              <w:rPr>
                <w:rFonts w:ascii="Verdana" w:hAnsi="Verdana" w:cs="Arial"/>
                <w:bCs/>
                <w:iCs/>
                <w:sz w:val="16"/>
                <w:szCs w:val="16"/>
              </w:rPr>
            </w:pPr>
            <w:r w:rsidRPr="009942AC">
              <w:rPr>
                <w:rFonts w:ascii="Verdana" w:hAnsi="Verdana" w:cs="Arial"/>
                <w:bCs/>
                <w:iCs/>
                <w:sz w:val="16"/>
                <w:szCs w:val="16"/>
              </w:rPr>
              <w:t>100</w:t>
            </w:r>
          </w:p>
        </w:tc>
        <w:tc>
          <w:tcPr>
            <w:tcW w:w="2013" w:type="dxa"/>
            <w:tcBorders>
              <w:top w:val="single" w:sz="4" w:space="0" w:color="auto"/>
              <w:left w:val="single" w:sz="4" w:space="0" w:color="auto"/>
              <w:bottom w:val="single" w:sz="4" w:space="0" w:color="auto"/>
              <w:right w:val="single" w:sz="4" w:space="0" w:color="auto"/>
            </w:tcBorders>
            <w:vAlign w:val="center"/>
            <w:hideMark/>
          </w:tcPr>
          <w:p w14:paraId="63E94E0A" w14:textId="77777777" w:rsidR="00531724" w:rsidRPr="009942AC" w:rsidRDefault="00531724">
            <w:pPr>
              <w:rPr>
                <w:rFonts w:ascii="Verdana" w:hAnsi="Verdana" w:cs="Arial"/>
                <w:bCs/>
                <w:iCs/>
                <w:sz w:val="16"/>
                <w:szCs w:val="16"/>
              </w:rPr>
            </w:pPr>
            <w:r w:rsidRPr="009942AC">
              <w:rPr>
                <w:rFonts w:ascii="Verdana" w:hAnsi="Verdana" w:cs="Arial"/>
                <w:bCs/>
                <w:iCs/>
                <w:sz w:val="16"/>
                <w:szCs w:val="16"/>
              </w:rPr>
              <w:t>100</w:t>
            </w:r>
          </w:p>
          <w:p w14:paraId="56B097B6" w14:textId="034E0A2F" w:rsidR="0040538C" w:rsidRPr="009942AC" w:rsidRDefault="0040538C">
            <w:pPr>
              <w:rPr>
                <w:rFonts w:ascii="Verdana" w:hAnsi="Verdana" w:cs="Arial"/>
                <w:bCs/>
                <w:iCs/>
                <w:sz w:val="16"/>
                <w:szCs w:val="16"/>
              </w:rPr>
            </w:pPr>
          </w:p>
        </w:tc>
      </w:tr>
      <w:tr w:rsidR="00D96395" w:rsidRPr="009942AC" w14:paraId="78EF1DE3" w14:textId="77777777" w:rsidTr="0040538C">
        <w:tc>
          <w:tcPr>
            <w:tcW w:w="680" w:type="dxa"/>
            <w:tcBorders>
              <w:top w:val="single" w:sz="4" w:space="0" w:color="auto"/>
              <w:left w:val="single" w:sz="4" w:space="0" w:color="auto"/>
              <w:bottom w:val="single" w:sz="4" w:space="0" w:color="auto"/>
              <w:right w:val="single" w:sz="4" w:space="0" w:color="auto"/>
            </w:tcBorders>
            <w:hideMark/>
          </w:tcPr>
          <w:p w14:paraId="0707749A" w14:textId="4A3FCE76" w:rsidR="00531724" w:rsidRPr="009942AC" w:rsidRDefault="0040538C" w:rsidP="00AF48B0">
            <w:pPr>
              <w:rPr>
                <w:rFonts w:ascii="Verdana" w:hAnsi="Verdana" w:cs="Arial"/>
                <w:bCs/>
                <w:iCs/>
                <w:sz w:val="16"/>
                <w:szCs w:val="16"/>
              </w:rPr>
            </w:pPr>
            <w:r w:rsidRPr="009942AC">
              <w:rPr>
                <w:rFonts w:ascii="Verdana" w:hAnsi="Verdana" w:cs="Arial"/>
                <w:bCs/>
                <w:iCs/>
                <w:sz w:val="16"/>
                <w:szCs w:val="16"/>
              </w:rPr>
              <w:t>2017</w:t>
            </w:r>
          </w:p>
        </w:tc>
        <w:tc>
          <w:tcPr>
            <w:tcW w:w="1304" w:type="dxa"/>
            <w:tcBorders>
              <w:top w:val="single" w:sz="4" w:space="0" w:color="auto"/>
              <w:left w:val="single" w:sz="4" w:space="0" w:color="auto"/>
              <w:bottom w:val="single" w:sz="4" w:space="0" w:color="auto"/>
              <w:right w:val="single" w:sz="4" w:space="0" w:color="auto"/>
            </w:tcBorders>
            <w:vAlign w:val="center"/>
            <w:hideMark/>
          </w:tcPr>
          <w:p w14:paraId="4410E919" w14:textId="77777777" w:rsidR="00531724" w:rsidRPr="009942AC" w:rsidRDefault="00531724" w:rsidP="0040538C">
            <w:pPr>
              <w:jc w:val="center"/>
              <w:rPr>
                <w:rFonts w:ascii="Verdana" w:hAnsi="Verdana" w:cs="Arial"/>
                <w:bCs/>
                <w:iCs/>
                <w:sz w:val="16"/>
                <w:szCs w:val="16"/>
              </w:rPr>
            </w:pPr>
            <w:r w:rsidRPr="009942AC">
              <w:rPr>
                <w:rFonts w:ascii="Verdana" w:hAnsi="Verdana" w:cs="Arial"/>
                <w:bCs/>
                <w:iCs/>
                <w:sz w:val="16"/>
                <w:szCs w:val="16"/>
              </w:rPr>
              <w:t>152</w:t>
            </w:r>
          </w:p>
        </w:tc>
        <w:tc>
          <w:tcPr>
            <w:tcW w:w="2016" w:type="dxa"/>
            <w:tcBorders>
              <w:top w:val="single" w:sz="4" w:space="0" w:color="auto"/>
              <w:left w:val="single" w:sz="4" w:space="0" w:color="auto"/>
              <w:bottom w:val="single" w:sz="4" w:space="0" w:color="auto"/>
              <w:right w:val="single" w:sz="4" w:space="0" w:color="auto"/>
            </w:tcBorders>
            <w:vAlign w:val="center"/>
            <w:hideMark/>
          </w:tcPr>
          <w:p w14:paraId="57CB43EA" w14:textId="7F1BF5AC" w:rsidR="00531724" w:rsidRPr="009942AC" w:rsidRDefault="00531724" w:rsidP="0040538C">
            <w:pPr>
              <w:jc w:val="center"/>
              <w:rPr>
                <w:rFonts w:ascii="Verdana" w:hAnsi="Verdana" w:cs="Arial"/>
                <w:bCs/>
                <w:iCs/>
                <w:sz w:val="16"/>
                <w:szCs w:val="16"/>
              </w:rPr>
            </w:pPr>
            <w:r w:rsidRPr="009942AC">
              <w:rPr>
                <w:rFonts w:ascii="Verdana" w:hAnsi="Verdana" w:cs="Arial"/>
                <w:sz w:val="16"/>
                <w:szCs w:val="16"/>
              </w:rPr>
              <w:t>101,3</w:t>
            </w:r>
          </w:p>
        </w:tc>
        <w:tc>
          <w:tcPr>
            <w:tcW w:w="1176" w:type="dxa"/>
            <w:tcBorders>
              <w:top w:val="single" w:sz="4" w:space="0" w:color="auto"/>
              <w:left w:val="single" w:sz="4" w:space="0" w:color="auto"/>
              <w:bottom w:val="single" w:sz="4" w:space="0" w:color="auto"/>
              <w:right w:val="single" w:sz="4" w:space="0" w:color="auto"/>
            </w:tcBorders>
            <w:vAlign w:val="center"/>
            <w:hideMark/>
          </w:tcPr>
          <w:p w14:paraId="2BF94E10" w14:textId="77777777" w:rsidR="00531724" w:rsidRPr="009942AC" w:rsidRDefault="00531724" w:rsidP="0040538C">
            <w:pPr>
              <w:jc w:val="center"/>
              <w:rPr>
                <w:rFonts w:ascii="Verdana" w:hAnsi="Verdana" w:cs="Arial"/>
                <w:bCs/>
                <w:iCs/>
                <w:sz w:val="16"/>
                <w:szCs w:val="16"/>
              </w:rPr>
            </w:pPr>
            <w:r w:rsidRPr="009942AC">
              <w:rPr>
                <w:rFonts w:ascii="Verdana" w:hAnsi="Verdana" w:cs="Arial"/>
                <w:bCs/>
                <w:iCs/>
                <w:sz w:val="16"/>
                <w:szCs w:val="16"/>
              </w:rPr>
              <w:t>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6347E6D" w14:textId="05CAB80B" w:rsidR="00531724" w:rsidRPr="009942AC" w:rsidRDefault="00D30545">
            <w:pPr>
              <w:rPr>
                <w:rFonts w:ascii="Verdana" w:hAnsi="Verdana" w:cs="Arial"/>
                <w:iCs/>
                <w:sz w:val="16"/>
                <w:szCs w:val="16"/>
              </w:rPr>
            </w:pPr>
            <m:oMathPara>
              <m:oMath>
                <m:f>
                  <m:fPr>
                    <m:ctrlPr>
                      <w:rPr>
                        <w:rFonts w:ascii="Cambria Math" w:hAnsi="Cambria Math" w:cs="Arial"/>
                        <w:iCs/>
                        <w:sz w:val="18"/>
                        <w:szCs w:val="18"/>
                      </w:rPr>
                    </m:ctrlPr>
                  </m:fPr>
                  <m:num>
                    <m:r>
                      <m:rPr>
                        <m:sty m:val="p"/>
                      </m:rPr>
                      <w:rPr>
                        <w:rFonts w:ascii="Cambria Math" w:hAnsi="Cambria Math" w:cs="Arial"/>
                        <w:sz w:val="18"/>
                        <w:szCs w:val="18"/>
                      </w:rPr>
                      <m:t>2%</m:t>
                    </m:r>
                  </m:num>
                  <m:den>
                    <m:r>
                      <m:rPr>
                        <m:sty m:val="p"/>
                      </m:rPr>
                      <w:rPr>
                        <w:rFonts w:ascii="Cambria Math" w:hAnsi="Cambria Math" w:cs="Arial"/>
                        <w:sz w:val="18"/>
                        <w:szCs w:val="18"/>
                      </w:rPr>
                      <m:t>100</m:t>
                    </m:r>
                  </m:den>
                </m:f>
                <m:r>
                  <m:rPr>
                    <m:sty m:val="p"/>
                  </m:rPr>
                  <w:rPr>
                    <w:rFonts w:ascii="Cambria Math" w:hAnsi="Cambria Math" w:cs="Arial"/>
                    <w:sz w:val="18"/>
                    <w:szCs w:val="18"/>
                  </w:rPr>
                  <m:t>*100=102</m:t>
                </m:r>
              </m:oMath>
            </m:oMathPara>
          </w:p>
        </w:tc>
        <w:tc>
          <w:tcPr>
            <w:tcW w:w="2013" w:type="dxa"/>
            <w:tcBorders>
              <w:top w:val="single" w:sz="4" w:space="0" w:color="auto"/>
              <w:left w:val="single" w:sz="4" w:space="0" w:color="auto"/>
              <w:bottom w:val="single" w:sz="4" w:space="0" w:color="auto"/>
              <w:right w:val="single" w:sz="4" w:space="0" w:color="auto"/>
            </w:tcBorders>
            <w:vAlign w:val="center"/>
            <w:hideMark/>
          </w:tcPr>
          <w:p w14:paraId="76E2E16E" w14:textId="2484DA1B" w:rsidR="00531724" w:rsidRPr="009942AC" w:rsidRDefault="00D30545">
            <w:pPr>
              <w:rPr>
                <w:rFonts w:ascii="Verdana" w:hAnsi="Verdana" w:cs="Arial"/>
                <w:iCs/>
                <w:sz w:val="16"/>
                <w:szCs w:val="16"/>
              </w:rPr>
            </w:pPr>
            <m:oMath>
              <m:f>
                <m:fPr>
                  <m:ctrlPr>
                    <w:rPr>
                      <w:rFonts w:ascii="Cambria Math" w:hAnsi="Cambria Math" w:cs="Arial"/>
                      <w:iCs/>
                      <w:sz w:val="18"/>
                      <w:szCs w:val="18"/>
                    </w:rPr>
                  </m:ctrlPr>
                </m:fPr>
                <m:num>
                  <m:r>
                    <m:rPr>
                      <m:sty m:val="p"/>
                    </m:rPr>
                    <w:rPr>
                      <w:rFonts w:ascii="Cambria Math" w:hAnsi="Cambria Math" w:cs="Arial"/>
                      <w:sz w:val="18"/>
                      <w:szCs w:val="18"/>
                    </w:rPr>
                    <m:t>101,3</m:t>
                  </m:r>
                </m:num>
                <m:den>
                  <m:r>
                    <m:rPr>
                      <m:sty m:val="p"/>
                    </m:rPr>
                    <w:rPr>
                      <w:rFonts w:ascii="Cambria Math" w:hAnsi="Cambria Math" w:cs="Arial"/>
                      <w:sz w:val="18"/>
                      <w:szCs w:val="18"/>
                    </w:rPr>
                    <m:t>102</m:t>
                  </m:r>
                </m:den>
              </m:f>
              <m:r>
                <m:rPr>
                  <m:sty m:val="p"/>
                </m:rPr>
                <w:rPr>
                  <w:rFonts w:ascii="Cambria Math" w:hAnsi="Cambria Math" w:cs="Arial"/>
                  <w:sz w:val="18"/>
                  <w:szCs w:val="18"/>
                </w:rPr>
                <m:t>*100=99,3</m:t>
              </m:r>
            </m:oMath>
            <w:r w:rsidR="00D96395" w:rsidRPr="009942AC">
              <w:rPr>
                <w:rFonts w:ascii="Verdana" w:hAnsi="Verdana" w:cs="Arial"/>
                <w:iCs/>
                <w:sz w:val="16"/>
                <w:szCs w:val="16"/>
              </w:rPr>
              <w:t xml:space="preserve"> </w:t>
            </w:r>
          </w:p>
        </w:tc>
      </w:tr>
      <w:tr w:rsidR="00D96395" w:rsidRPr="009942AC" w14:paraId="5EAB60CB" w14:textId="77777777" w:rsidTr="0040538C">
        <w:tc>
          <w:tcPr>
            <w:tcW w:w="680" w:type="dxa"/>
            <w:tcBorders>
              <w:top w:val="single" w:sz="4" w:space="0" w:color="auto"/>
              <w:left w:val="single" w:sz="4" w:space="0" w:color="auto"/>
              <w:bottom w:val="single" w:sz="4" w:space="0" w:color="auto"/>
              <w:right w:val="single" w:sz="4" w:space="0" w:color="auto"/>
            </w:tcBorders>
            <w:hideMark/>
          </w:tcPr>
          <w:p w14:paraId="085A8115" w14:textId="09AE4ED7" w:rsidR="00531724" w:rsidRPr="009942AC" w:rsidRDefault="0040538C" w:rsidP="00AF48B0">
            <w:pPr>
              <w:rPr>
                <w:rFonts w:ascii="Verdana" w:hAnsi="Verdana" w:cs="Arial"/>
                <w:bCs/>
                <w:iCs/>
                <w:sz w:val="16"/>
                <w:szCs w:val="16"/>
              </w:rPr>
            </w:pPr>
            <w:r w:rsidRPr="009942AC">
              <w:rPr>
                <w:rFonts w:ascii="Verdana" w:hAnsi="Verdana" w:cs="Arial"/>
                <w:bCs/>
                <w:iCs/>
                <w:sz w:val="16"/>
                <w:szCs w:val="16"/>
              </w:rPr>
              <w:t>2018</w:t>
            </w:r>
          </w:p>
        </w:tc>
        <w:tc>
          <w:tcPr>
            <w:tcW w:w="1304" w:type="dxa"/>
            <w:tcBorders>
              <w:top w:val="single" w:sz="4" w:space="0" w:color="auto"/>
              <w:left w:val="single" w:sz="4" w:space="0" w:color="auto"/>
              <w:bottom w:val="single" w:sz="4" w:space="0" w:color="auto"/>
              <w:right w:val="single" w:sz="4" w:space="0" w:color="auto"/>
            </w:tcBorders>
            <w:vAlign w:val="center"/>
            <w:hideMark/>
          </w:tcPr>
          <w:p w14:paraId="1316C099" w14:textId="77777777" w:rsidR="00531724" w:rsidRPr="009942AC" w:rsidRDefault="00531724" w:rsidP="0040538C">
            <w:pPr>
              <w:jc w:val="center"/>
              <w:rPr>
                <w:rFonts w:ascii="Verdana" w:hAnsi="Verdana" w:cs="Arial"/>
                <w:bCs/>
                <w:iCs/>
                <w:sz w:val="16"/>
                <w:szCs w:val="16"/>
              </w:rPr>
            </w:pPr>
            <w:r w:rsidRPr="009942AC">
              <w:rPr>
                <w:rFonts w:ascii="Verdana" w:hAnsi="Verdana" w:cs="Arial"/>
                <w:bCs/>
                <w:iCs/>
                <w:sz w:val="16"/>
                <w:szCs w:val="16"/>
              </w:rPr>
              <w:t>155</w:t>
            </w:r>
          </w:p>
        </w:tc>
        <w:tc>
          <w:tcPr>
            <w:tcW w:w="2016" w:type="dxa"/>
            <w:tcBorders>
              <w:top w:val="single" w:sz="4" w:space="0" w:color="auto"/>
              <w:left w:val="single" w:sz="4" w:space="0" w:color="auto"/>
              <w:bottom w:val="single" w:sz="4" w:space="0" w:color="auto"/>
              <w:right w:val="single" w:sz="4" w:space="0" w:color="auto"/>
            </w:tcBorders>
            <w:vAlign w:val="center"/>
            <w:hideMark/>
          </w:tcPr>
          <w:p w14:paraId="6AE7695F" w14:textId="174321CA" w:rsidR="00531724" w:rsidRPr="009942AC" w:rsidRDefault="00EA769B" w:rsidP="0040538C">
            <w:pPr>
              <w:jc w:val="center"/>
              <w:rPr>
                <w:rFonts w:ascii="Verdana" w:hAnsi="Verdana" w:cs="Arial"/>
                <w:bCs/>
                <w:iCs/>
                <w:sz w:val="16"/>
                <w:szCs w:val="16"/>
              </w:rPr>
            </w:pPr>
            <w:r w:rsidRPr="009942AC">
              <w:rPr>
                <w:rFonts w:ascii="Verdana" w:hAnsi="Verdana" w:cs="Arial"/>
                <w:sz w:val="16"/>
                <w:szCs w:val="16"/>
              </w:rPr>
              <w:t>103,3</w:t>
            </w:r>
          </w:p>
        </w:tc>
        <w:tc>
          <w:tcPr>
            <w:tcW w:w="1176" w:type="dxa"/>
            <w:tcBorders>
              <w:top w:val="single" w:sz="4" w:space="0" w:color="auto"/>
              <w:left w:val="single" w:sz="4" w:space="0" w:color="auto"/>
              <w:bottom w:val="single" w:sz="4" w:space="0" w:color="auto"/>
              <w:right w:val="single" w:sz="4" w:space="0" w:color="auto"/>
            </w:tcBorders>
            <w:vAlign w:val="center"/>
            <w:hideMark/>
          </w:tcPr>
          <w:p w14:paraId="4AC25FC4" w14:textId="77777777" w:rsidR="00531724" w:rsidRPr="009942AC" w:rsidRDefault="00531724" w:rsidP="0040538C">
            <w:pPr>
              <w:jc w:val="center"/>
              <w:rPr>
                <w:rFonts w:ascii="Verdana" w:hAnsi="Verdana" w:cs="Arial"/>
                <w:bCs/>
                <w:iCs/>
                <w:sz w:val="16"/>
                <w:szCs w:val="16"/>
              </w:rPr>
            </w:pPr>
            <w:r w:rsidRPr="009942AC">
              <w:rPr>
                <w:rFonts w:ascii="Verdana" w:hAnsi="Verdana" w:cs="Arial"/>
                <w:bCs/>
                <w:iCs/>
                <w:sz w:val="16"/>
                <w:szCs w:val="16"/>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DE0BE98" w14:textId="2C72F5BD" w:rsidR="00531724" w:rsidRPr="009942AC" w:rsidRDefault="00D30545">
            <w:pPr>
              <w:rPr>
                <w:rFonts w:ascii="Verdana" w:hAnsi="Verdana" w:cs="Arial"/>
                <w:iCs/>
                <w:sz w:val="16"/>
                <w:szCs w:val="16"/>
              </w:rPr>
            </w:pPr>
            <m:oMathPara>
              <m:oMath>
                <m:f>
                  <m:fPr>
                    <m:ctrlPr>
                      <w:rPr>
                        <w:rFonts w:ascii="Cambria Math" w:hAnsi="Cambria Math" w:cs="Arial"/>
                        <w:iCs/>
                        <w:sz w:val="18"/>
                        <w:szCs w:val="18"/>
                      </w:rPr>
                    </m:ctrlPr>
                  </m:fPr>
                  <m:num>
                    <m:r>
                      <m:rPr>
                        <m:sty m:val="p"/>
                      </m:rPr>
                      <w:rPr>
                        <w:rFonts w:ascii="Cambria Math" w:hAnsi="Cambria Math" w:cs="Arial"/>
                        <w:sz w:val="18"/>
                        <w:szCs w:val="18"/>
                      </w:rPr>
                      <m:t>3%</m:t>
                    </m:r>
                  </m:num>
                  <m:den>
                    <m:r>
                      <m:rPr>
                        <m:sty m:val="p"/>
                      </m:rPr>
                      <w:rPr>
                        <w:rFonts w:ascii="Cambria Math" w:hAnsi="Cambria Math" w:cs="Arial"/>
                        <w:sz w:val="18"/>
                        <w:szCs w:val="18"/>
                      </w:rPr>
                      <m:t>100</m:t>
                    </m:r>
                  </m:den>
                </m:f>
                <m:r>
                  <m:rPr>
                    <m:sty m:val="p"/>
                  </m:rPr>
                  <w:rPr>
                    <w:rFonts w:ascii="Cambria Math" w:hAnsi="Cambria Math" w:cs="Arial"/>
                    <w:sz w:val="18"/>
                    <w:szCs w:val="18"/>
                  </w:rPr>
                  <m:t>*102=105,1</m:t>
                </m:r>
              </m:oMath>
            </m:oMathPara>
          </w:p>
        </w:tc>
        <w:tc>
          <w:tcPr>
            <w:tcW w:w="2013" w:type="dxa"/>
            <w:tcBorders>
              <w:top w:val="single" w:sz="4" w:space="0" w:color="auto"/>
              <w:left w:val="single" w:sz="4" w:space="0" w:color="auto"/>
              <w:bottom w:val="single" w:sz="4" w:space="0" w:color="auto"/>
              <w:right w:val="single" w:sz="4" w:space="0" w:color="auto"/>
            </w:tcBorders>
            <w:vAlign w:val="center"/>
            <w:hideMark/>
          </w:tcPr>
          <w:p w14:paraId="51FC7F45" w14:textId="36985CEE" w:rsidR="00531724" w:rsidRPr="009942AC" w:rsidRDefault="00D30545">
            <w:pPr>
              <w:rPr>
                <w:rFonts w:ascii="Verdana" w:hAnsi="Verdana" w:cs="Arial"/>
                <w:sz w:val="18"/>
                <w:szCs w:val="18"/>
              </w:rPr>
            </w:pPr>
            <m:oMathPara>
              <m:oMathParaPr>
                <m:jc m:val="left"/>
              </m:oMathParaPr>
              <m:oMath>
                <m:f>
                  <m:fPr>
                    <m:ctrlPr>
                      <w:rPr>
                        <w:rFonts w:ascii="Cambria Math" w:hAnsi="Cambria Math" w:cs="Arial"/>
                        <w:iCs/>
                        <w:sz w:val="16"/>
                        <w:szCs w:val="18"/>
                      </w:rPr>
                    </m:ctrlPr>
                  </m:fPr>
                  <m:num>
                    <m:r>
                      <m:rPr>
                        <m:sty m:val="p"/>
                      </m:rPr>
                      <w:rPr>
                        <w:rFonts w:ascii="Cambria Math" w:hAnsi="Cambria Math" w:cs="Arial"/>
                        <w:sz w:val="16"/>
                        <w:szCs w:val="18"/>
                      </w:rPr>
                      <m:t>103,3</m:t>
                    </m:r>
                  </m:num>
                  <m:den>
                    <m:r>
                      <m:rPr>
                        <m:sty m:val="p"/>
                      </m:rPr>
                      <w:rPr>
                        <w:rFonts w:ascii="Cambria Math" w:hAnsi="Cambria Math" w:cs="Arial"/>
                        <w:sz w:val="16"/>
                        <w:szCs w:val="18"/>
                      </w:rPr>
                      <m:t>105,1</m:t>
                    </m:r>
                  </m:den>
                </m:f>
                <m:r>
                  <m:rPr>
                    <m:sty m:val="p"/>
                  </m:rPr>
                  <w:rPr>
                    <w:rFonts w:ascii="Cambria Math" w:hAnsi="Cambria Math" w:cs="Arial"/>
                    <w:sz w:val="16"/>
                    <w:szCs w:val="18"/>
                  </w:rPr>
                  <m:t>*100=98,3</m:t>
                </m:r>
              </m:oMath>
            </m:oMathPara>
          </w:p>
        </w:tc>
      </w:tr>
      <w:tr w:rsidR="00D96395" w:rsidRPr="009942AC" w14:paraId="0E0E8D74" w14:textId="77777777" w:rsidTr="0040538C">
        <w:tc>
          <w:tcPr>
            <w:tcW w:w="680" w:type="dxa"/>
            <w:tcBorders>
              <w:top w:val="single" w:sz="4" w:space="0" w:color="auto"/>
              <w:left w:val="single" w:sz="4" w:space="0" w:color="auto"/>
              <w:bottom w:val="single" w:sz="4" w:space="0" w:color="auto"/>
              <w:right w:val="single" w:sz="4" w:space="0" w:color="auto"/>
            </w:tcBorders>
            <w:hideMark/>
          </w:tcPr>
          <w:p w14:paraId="6FAD26B5" w14:textId="5E152B5E" w:rsidR="00531724" w:rsidRPr="009942AC" w:rsidRDefault="0040538C" w:rsidP="00AF48B0">
            <w:pPr>
              <w:rPr>
                <w:rFonts w:ascii="Verdana" w:hAnsi="Verdana" w:cs="Arial"/>
                <w:bCs/>
                <w:iCs/>
                <w:sz w:val="16"/>
                <w:szCs w:val="16"/>
              </w:rPr>
            </w:pPr>
            <w:r w:rsidRPr="009942AC">
              <w:rPr>
                <w:rFonts w:ascii="Verdana" w:hAnsi="Verdana" w:cs="Arial"/>
                <w:bCs/>
                <w:iCs/>
                <w:sz w:val="16"/>
                <w:szCs w:val="16"/>
              </w:rPr>
              <w:t>2019</w:t>
            </w:r>
          </w:p>
        </w:tc>
        <w:tc>
          <w:tcPr>
            <w:tcW w:w="1304" w:type="dxa"/>
            <w:tcBorders>
              <w:top w:val="single" w:sz="4" w:space="0" w:color="auto"/>
              <w:left w:val="single" w:sz="4" w:space="0" w:color="auto"/>
              <w:bottom w:val="single" w:sz="4" w:space="0" w:color="auto"/>
              <w:right w:val="single" w:sz="4" w:space="0" w:color="auto"/>
            </w:tcBorders>
            <w:vAlign w:val="center"/>
            <w:hideMark/>
          </w:tcPr>
          <w:p w14:paraId="60B2DB39" w14:textId="77777777" w:rsidR="00531724" w:rsidRPr="009942AC" w:rsidRDefault="00531724" w:rsidP="0040538C">
            <w:pPr>
              <w:jc w:val="center"/>
              <w:rPr>
                <w:rFonts w:ascii="Verdana" w:hAnsi="Verdana" w:cs="Arial"/>
                <w:bCs/>
                <w:iCs/>
                <w:sz w:val="16"/>
                <w:szCs w:val="16"/>
              </w:rPr>
            </w:pPr>
            <w:r w:rsidRPr="009942AC">
              <w:rPr>
                <w:rFonts w:ascii="Verdana" w:hAnsi="Verdana" w:cs="Arial"/>
                <w:bCs/>
                <w:iCs/>
                <w:sz w:val="16"/>
                <w:szCs w:val="16"/>
              </w:rPr>
              <w:t>158</w:t>
            </w:r>
          </w:p>
        </w:tc>
        <w:tc>
          <w:tcPr>
            <w:tcW w:w="2016" w:type="dxa"/>
            <w:tcBorders>
              <w:top w:val="single" w:sz="4" w:space="0" w:color="auto"/>
              <w:left w:val="single" w:sz="4" w:space="0" w:color="auto"/>
              <w:bottom w:val="single" w:sz="4" w:space="0" w:color="auto"/>
              <w:right w:val="single" w:sz="4" w:space="0" w:color="auto"/>
            </w:tcBorders>
            <w:vAlign w:val="center"/>
            <w:hideMark/>
          </w:tcPr>
          <w:p w14:paraId="48910215" w14:textId="01DCF75D" w:rsidR="00531724" w:rsidRPr="009942AC" w:rsidRDefault="00EA769B" w:rsidP="0040538C">
            <w:pPr>
              <w:jc w:val="center"/>
              <w:rPr>
                <w:rFonts w:ascii="Verdana" w:hAnsi="Verdana" w:cs="Arial"/>
                <w:bCs/>
                <w:iCs/>
                <w:sz w:val="16"/>
                <w:szCs w:val="16"/>
              </w:rPr>
            </w:pPr>
            <w:r w:rsidRPr="009942AC">
              <w:rPr>
                <w:rFonts w:ascii="Verdana" w:hAnsi="Verdana" w:cs="Arial"/>
                <w:sz w:val="16"/>
                <w:szCs w:val="16"/>
              </w:rPr>
              <w:t>105,3</w:t>
            </w:r>
          </w:p>
        </w:tc>
        <w:tc>
          <w:tcPr>
            <w:tcW w:w="1176" w:type="dxa"/>
            <w:tcBorders>
              <w:top w:val="single" w:sz="4" w:space="0" w:color="auto"/>
              <w:left w:val="single" w:sz="4" w:space="0" w:color="auto"/>
              <w:bottom w:val="single" w:sz="4" w:space="0" w:color="auto"/>
              <w:right w:val="single" w:sz="4" w:space="0" w:color="auto"/>
            </w:tcBorders>
            <w:vAlign w:val="center"/>
            <w:hideMark/>
          </w:tcPr>
          <w:p w14:paraId="7E09BA70" w14:textId="77777777" w:rsidR="00531724" w:rsidRPr="009942AC" w:rsidRDefault="00531724" w:rsidP="0040538C">
            <w:pPr>
              <w:jc w:val="center"/>
              <w:rPr>
                <w:rFonts w:ascii="Verdana" w:hAnsi="Verdana" w:cs="Arial"/>
                <w:bCs/>
                <w:iCs/>
                <w:sz w:val="16"/>
                <w:szCs w:val="16"/>
              </w:rPr>
            </w:pPr>
            <w:r w:rsidRPr="009942AC">
              <w:rPr>
                <w:rFonts w:ascii="Verdana" w:hAnsi="Verdana" w:cs="Arial"/>
                <w:bCs/>
                <w:iCs/>
                <w:sz w:val="16"/>
                <w:szCs w:val="16"/>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6426095" w14:textId="27C0CB24" w:rsidR="00531724" w:rsidRPr="009942AC" w:rsidRDefault="00D30545">
            <w:pPr>
              <w:rPr>
                <w:rFonts w:ascii="Verdana" w:hAnsi="Verdana" w:cs="Arial"/>
                <w:sz w:val="16"/>
                <w:szCs w:val="16"/>
              </w:rPr>
            </w:pPr>
            <m:oMathPara>
              <m:oMath>
                <m:f>
                  <m:fPr>
                    <m:ctrlPr>
                      <w:rPr>
                        <w:rFonts w:ascii="Cambria Math" w:hAnsi="Cambria Math" w:cs="Arial"/>
                        <w:iCs/>
                        <w:sz w:val="18"/>
                        <w:szCs w:val="18"/>
                      </w:rPr>
                    </m:ctrlPr>
                  </m:fPr>
                  <m:num>
                    <m:r>
                      <m:rPr>
                        <m:sty m:val="p"/>
                      </m:rPr>
                      <w:rPr>
                        <w:rFonts w:ascii="Cambria Math" w:hAnsi="Cambria Math" w:cs="Arial"/>
                        <w:sz w:val="18"/>
                        <w:szCs w:val="18"/>
                      </w:rPr>
                      <m:t>4%</m:t>
                    </m:r>
                  </m:num>
                  <m:den>
                    <m:r>
                      <m:rPr>
                        <m:sty m:val="p"/>
                      </m:rPr>
                      <w:rPr>
                        <w:rFonts w:ascii="Cambria Math" w:hAnsi="Cambria Math" w:cs="Arial"/>
                        <w:sz w:val="18"/>
                        <w:szCs w:val="18"/>
                      </w:rPr>
                      <m:t>100</m:t>
                    </m:r>
                  </m:den>
                </m:f>
                <m:r>
                  <m:rPr>
                    <m:sty m:val="p"/>
                  </m:rPr>
                  <w:rPr>
                    <w:rFonts w:ascii="Cambria Math" w:hAnsi="Cambria Math" w:cs="Arial"/>
                    <w:sz w:val="18"/>
                    <w:szCs w:val="18"/>
                  </w:rPr>
                  <m:t>*105,1=109,3</m:t>
                </m:r>
              </m:oMath>
            </m:oMathPara>
          </w:p>
        </w:tc>
        <w:tc>
          <w:tcPr>
            <w:tcW w:w="2013" w:type="dxa"/>
            <w:tcBorders>
              <w:top w:val="single" w:sz="4" w:space="0" w:color="auto"/>
              <w:left w:val="single" w:sz="4" w:space="0" w:color="auto"/>
              <w:bottom w:val="single" w:sz="4" w:space="0" w:color="auto"/>
              <w:right w:val="single" w:sz="4" w:space="0" w:color="auto"/>
            </w:tcBorders>
            <w:vAlign w:val="center"/>
            <w:hideMark/>
          </w:tcPr>
          <w:p w14:paraId="6E9F89C3" w14:textId="45FBB4AD" w:rsidR="00AE14F3" w:rsidRPr="009942AC" w:rsidRDefault="00D30545">
            <w:pPr>
              <w:rPr>
                <w:rFonts w:ascii="Verdana" w:hAnsi="Verdana" w:cs="Arial"/>
                <w:sz w:val="18"/>
                <w:szCs w:val="18"/>
              </w:rPr>
            </w:pPr>
            <m:oMath>
              <m:f>
                <m:fPr>
                  <m:ctrlPr>
                    <w:rPr>
                      <w:rFonts w:ascii="Cambria Math" w:hAnsi="Cambria Math" w:cs="Arial"/>
                      <w:iCs/>
                      <w:sz w:val="18"/>
                      <w:szCs w:val="18"/>
                    </w:rPr>
                  </m:ctrlPr>
                </m:fPr>
                <m:num>
                  <m:r>
                    <m:rPr>
                      <m:sty m:val="p"/>
                    </m:rPr>
                    <w:rPr>
                      <w:rFonts w:ascii="Cambria Math" w:hAnsi="Cambria Math" w:cs="Arial"/>
                      <w:sz w:val="18"/>
                      <w:szCs w:val="18"/>
                    </w:rPr>
                    <m:t>105,3</m:t>
                  </m:r>
                </m:num>
                <m:den>
                  <m:r>
                    <m:rPr>
                      <m:sty m:val="p"/>
                    </m:rPr>
                    <w:rPr>
                      <w:rFonts w:ascii="Cambria Math" w:hAnsi="Cambria Math" w:cs="Arial"/>
                      <w:sz w:val="18"/>
                      <w:szCs w:val="18"/>
                    </w:rPr>
                    <m:t>109,1</m:t>
                  </m:r>
                </m:den>
              </m:f>
              <m:r>
                <m:rPr>
                  <m:sty m:val="p"/>
                </m:rPr>
                <w:rPr>
                  <w:rFonts w:ascii="Cambria Math" w:hAnsi="Cambria Math" w:cs="Arial"/>
                  <w:sz w:val="18"/>
                  <w:szCs w:val="18"/>
                </w:rPr>
                <m:t>*100=96,5</m:t>
              </m:r>
            </m:oMath>
            <w:r w:rsidR="00C766F0" w:rsidRPr="009942AC">
              <w:rPr>
                <w:rFonts w:ascii="Verdana" w:hAnsi="Verdana" w:cs="Arial"/>
                <w:iCs/>
                <w:sz w:val="18"/>
                <w:szCs w:val="18"/>
              </w:rPr>
              <w:t xml:space="preserve"> </w:t>
            </w:r>
          </w:p>
          <w:p w14:paraId="4B8024BF" w14:textId="618BA743" w:rsidR="00531724" w:rsidRPr="009942AC" w:rsidRDefault="00531724">
            <w:pPr>
              <w:rPr>
                <w:rFonts w:ascii="Verdana" w:hAnsi="Verdana" w:cs="Arial"/>
                <w:sz w:val="18"/>
                <w:szCs w:val="18"/>
              </w:rPr>
            </w:pPr>
          </w:p>
        </w:tc>
      </w:tr>
      <w:tr w:rsidR="00D96395" w:rsidRPr="009942AC" w14:paraId="46E5AFEF" w14:textId="77777777" w:rsidTr="0040538C">
        <w:tc>
          <w:tcPr>
            <w:tcW w:w="680" w:type="dxa"/>
            <w:tcBorders>
              <w:top w:val="single" w:sz="4" w:space="0" w:color="auto"/>
              <w:left w:val="single" w:sz="4" w:space="0" w:color="auto"/>
              <w:bottom w:val="single" w:sz="4" w:space="0" w:color="auto"/>
              <w:right w:val="single" w:sz="4" w:space="0" w:color="auto"/>
            </w:tcBorders>
            <w:hideMark/>
          </w:tcPr>
          <w:p w14:paraId="5F555B5A" w14:textId="66D41C0C" w:rsidR="00531724" w:rsidRPr="009942AC" w:rsidRDefault="0040538C" w:rsidP="00AF48B0">
            <w:pPr>
              <w:rPr>
                <w:rFonts w:ascii="Verdana" w:hAnsi="Verdana" w:cs="Arial"/>
                <w:bCs/>
                <w:iCs/>
                <w:sz w:val="16"/>
                <w:szCs w:val="16"/>
              </w:rPr>
            </w:pPr>
            <w:r w:rsidRPr="009942AC">
              <w:rPr>
                <w:rFonts w:ascii="Verdana" w:hAnsi="Verdana" w:cs="Arial"/>
                <w:bCs/>
                <w:iCs/>
                <w:sz w:val="16"/>
                <w:szCs w:val="16"/>
              </w:rPr>
              <w:t>2020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689E7F15" w14:textId="77777777" w:rsidR="00531724" w:rsidRPr="009942AC" w:rsidRDefault="00531724" w:rsidP="0040538C">
            <w:pPr>
              <w:jc w:val="center"/>
              <w:rPr>
                <w:rFonts w:ascii="Verdana" w:hAnsi="Verdana" w:cs="Arial"/>
                <w:bCs/>
                <w:iCs/>
                <w:sz w:val="16"/>
                <w:szCs w:val="16"/>
              </w:rPr>
            </w:pPr>
            <w:r w:rsidRPr="009942AC">
              <w:rPr>
                <w:rFonts w:ascii="Verdana" w:hAnsi="Verdana" w:cs="Arial"/>
                <w:bCs/>
                <w:iCs/>
                <w:sz w:val="16"/>
                <w:szCs w:val="16"/>
              </w:rPr>
              <w:t>162</w:t>
            </w:r>
          </w:p>
        </w:tc>
        <w:tc>
          <w:tcPr>
            <w:tcW w:w="2016" w:type="dxa"/>
            <w:tcBorders>
              <w:top w:val="single" w:sz="4" w:space="0" w:color="auto"/>
              <w:left w:val="single" w:sz="4" w:space="0" w:color="auto"/>
              <w:bottom w:val="single" w:sz="4" w:space="0" w:color="auto"/>
              <w:right w:val="single" w:sz="4" w:space="0" w:color="auto"/>
            </w:tcBorders>
            <w:vAlign w:val="center"/>
            <w:hideMark/>
          </w:tcPr>
          <w:p w14:paraId="237E3E58" w14:textId="2566A445" w:rsidR="00531724" w:rsidRPr="009942AC" w:rsidRDefault="00EA769B" w:rsidP="0040538C">
            <w:pPr>
              <w:jc w:val="center"/>
              <w:rPr>
                <w:rFonts w:ascii="Verdana" w:hAnsi="Verdana" w:cs="Arial"/>
                <w:bCs/>
                <w:iCs/>
                <w:sz w:val="16"/>
                <w:szCs w:val="16"/>
              </w:rPr>
            </w:pPr>
            <w:r w:rsidRPr="009942AC">
              <w:rPr>
                <w:rFonts w:ascii="Verdana" w:hAnsi="Verdana" w:cs="Arial"/>
                <w:sz w:val="16"/>
                <w:szCs w:val="16"/>
              </w:rPr>
              <w:t>108,0</w:t>
            </w:r>
          </w:p>
        </w:tc>
        <w:tc>
          <w:tcPr>
            <w:tcW w:w="1176" w:type="dxa"/>
            <w:tcBorders>
              <w:top w:val="single" w:sz="4" w:space="0" w:color="auto"/>
              <w:left w:val="single" w:sz="4" w:space="0" w:color="auto"/>
              <w:bottom w:val="single" w:sz="4" w:space="0" w:color="auto"/>
              <w:right w:val="single" w:sz="4" w:space="0" w:color="auto"/>
            </w:tcBorders>
            <w:vAlign w:val="center"/>
            <w:hideMark/>
          </w:tcPr>
          <w:p w14:paraId="3D2A7728" w14:textId="77777777" w:rsidR="00531724" w:rsidRPr="009942AC" w:rsidRDefault="00531724" w:rsidP="0040538C">
            <w:pPr>
              <w:jc w:val="center"/>
              <w:rPr>
                <w:rFonts w:ascii="Verdana" w:hAnsi="Verdana" w:cs="Arial"/>
                <w:bCs/>
                <w:iCs/>
                <w:sz w:val="16"/>
                <w:szCs w:val="16"/>
              </w:rPr>
            </w:pPr>
            <w:r w:rsidRPr="009942AC">
              <w:rPr>
                <w:rFonts w:ascii="Verdana" w:hAnsi="Verdana" w:cs="Arial"/>
                <w:bCs/>
                <w:iCs/>
                <w:sz w:val="16"/>
                <w:szCs w:val="16"/>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12A146C" w14:textId="21E239F6" w:rsidR="00531724" w:rsidRPr="009942AC" w:rsidRDefault="00D30545">
            <w:pPr>
              <w:rPr>
                <w:rFonts w:ascii="Verdana" w:hAnsi="Verdana" w:cs="Arial"/>
                <w:sz w:val="16"/>
                <w:szCs w:val="16"/>
              </w:rPr>
            </w:pPr>
            <m:oMathPara>
              <m:oMath>
                <m:f>
                  <m:fPr>
                    <m:ctrlPr>
                      <w:rPr>
                        <w:rFonts w:ascii="Cambria Math" w:hAnsi="Cambria Math" w:cs="Arial"/>
                        <w:iCs/>
                        <w:sz w:val="18"/>
                        <w:szCs w:val="18"/>
                      </w:rPr>
                    </m:ctrlPr>
                  </m:fPr>
                  <m:num>
                    <m:r>
                      <m:rPr>
                        <m:sty m:val="p"/>
                      </m:rPr>
                      <w:rPr>
                        <w:rFonts w:ascii="Cambria Math" w:hAnsi="Cambria Math" w:cs="Arial"/>
                        <w:sz w:val="18"/>
                        <w:szCs w:val="18"/>
                      </w:rPr>
                      <m:t>1%</m:t>
                    </m:r>
                  </m:num>
                  <m:den>
                    <m:r>
                      <m:rPr>
                        <m:sty m:val="p"/>
                      </m:rPr>
                      <w:rPr>
                        <w:rFonts w:ascii="Cambria Math" w:hAnsi="Cambria Math" w:cs="Arial"/>
                        <w:sz w:val="18"/>
                        <w:szCs w:val="18"/>
                      </w:rPr>
                      <m:t>100</m:t>
                    </m:r>
                  </m:den>
                </m:f>
                <m:r>
                  <m:rPr>
                    <m:sty m:val="p"/>
                  </m:rPr>
                  <w:rPr>
                    <w:rFonts w:ascii="Cambria Math" w:hAnsi="Cambria Math" w:cs="Arial"/>
                    <w:sz w:val="18"/>
                    <w:szCs w:val="18"/>
                  </w:rPr>
                  <m:t>*109,3=110,4</m:t>
                </m:r>
              </m:oMath>
            </m:oMathPara>
          </w:p>
        </w:tc>
        <w:tc>
          <w:tcPr>
            <w:tcW w:w="2013" w:type="dxa"/>
            <w:tcBorders>
              <w:top w:val="single" w:sz="4" w:space="0" w:color="auto"/>
              <w:left w:val="single" w:sz="4" w:space="0" w:color="auto"/>
              <w:bottom w:val="single" w:sz="4" w:space="0" w:color="auto"/>
              <w:right w:val="single" w:sz="4" w:space="0" w:color="auto"/>
            </w:tcBorders>
            <w:vAlign w:val="center"/>
            <w:hideMark/>
          </w:tcPr>
          <w:p w14:paraId="0BF1D880" w14:textId="7F9311AF" w:rsidR="004A4A34" w:rsidRPr="009942AC" w:rsidRDefault="00D30545">
            <w:pPr>
              <w:rPr>
                <w:rFonts w:ascii="Verdana" w:hAnsi="Verdana" w:cs="Arial"/>
                <w:sz w:val="18"/>
                <w:szCs w:val="18"/>
              </w:rPr>
            </w:pPr>
            <m:oMath>
              <m:f>
                <m:fPr>
                  <m:ctrlPr>
                    <w:rPr>
                      <w:rFonts w:ascii="Cambria Math" w:hAnsi="Cambria Math" w:cs="Arial"/>
                      <w:iCs/>
                      <w:sz w:val="18"/>
                      <w:szCs w:val="18"/>
                    </w:rPr>
                  </m:ctrlPr>
                </m:fPr>
                <m:num>
                  <m:r>
                    <m:rPr>
                      <m:sty m:val="p"/>
                    </m:rPr>
                    <w:rPr>
                      <w:rFonts w:ascii="Cambria Math" w:hAnsi="Cambria Math" w:cs="Arial"/>
                      <w:sz w:val="18"/>
                      <w:szCs w:val="18"/>
                    </w:rPr>
                    <m:t>108,0</m:t>
                  </m:r>
                </m:num>
                <m:den>
                  <m:r>
                    <m:rPr>
                      <m:sty m:val="p"/>
                    </m:rPr>
                    <w:rPr>
                      <w:rFonts w:ascii="Cambria Math" w:hAnsi="Cambria Math" w:cs="Arial"/>
                      <w:sz w:val="18"/>
                      <w:szCs w:val="18"/>
                    </w:rPr>
                    <m:t>110,4</m:t>
                  </m:r>
                </m:den>
              </m:f>
              <m:r>
                <m:rPr>
                  <m:sty m:val="p"/>
                </m:rPr>
                <w:rPr>
                  <w:rFonts w:ascii="Cambria Math" w:hAnsi="Cambria Math" w:cs="Arial"/>
                  <w:sz w:val="18"/>
                  <w:szCs w:val="18"/>
                </w:rPr>
                <m:t>*100=97,8</m:t>
              </m:r>
            </m:oMath>
            <w:r w:rsidR="00C766F0" w:rsidRPr="009942AC">
              <w:rPr>
                <w:rFonts w:ascii="Verdana" w:hAnsi="Verdana" w:cs="Arial"/>
                <w:iCs/>
                <w:sz w:val="18"/>
                <w:szCs w:val="18"/>
              </w:rPr>
              <w:t xml:space="preserve"> </w:t>
            </w:r>
          </w:p>
          <w:p w14:paraId="665E335F" w14:textId="280335F9" w:rsidR="00531724" w:rsidRPr="009942AC" w:rsidRDefault="00531724">
            <w:pPr>
              <w:rPr>
                <w:rFonts w:ascii="Verdana" w:hAnsi="Verdana" w:cs="Arial"/>
                <w:sz w:val="18"/>
                <w:szCs w:val="18"/>
              </w:rPr>
            </w:pPr>
          </w:p>
        </w:tc>
      </w:tr>
    </w:tbl>
    <w:p w14:paraId="01A51F6D" w14:textId="4D3645B6" w:rsidR="00531724" w:rsidRPr="009942AC" w:rsidRDefault="00531724" w:rsidP="00AF48B0">
      <w:pPr>
        <w:rPr>
          <w:rFonts w:ascii="Verdana" w:hAnsi="Verdana" w:cs="Arial"/>
          <w:b/>
          <w:bCs/>
          <w:iCs/>
          <w:sz w:val="20"/>
          <w:szCs w:val="20"/>
        </w:rPr>
      </w:pPr>
      <w:r w:rsidRPr="009942AC">
        <w:rPr>
          <w:rFonts w:ascii="Verdana" w:hAnsi="Verdana" w:cs="Arial"/>
          <w:b/>
          <w:bCs/>
          <w:iCs/>
          <w:sz w:val="20"/>
          <w:szCs w:val="20"/>
        </w:rPr>
        <w:t xml:space="preserve">b </w:t>
      </w:r>
      <w:r w:rsidR="00280121" w:rsidRPr="009942AC">
        <w:rPr>
          <w:rFonts w:ascii="Verdana" w:hAnsi="Verdana" w:cs="Arial"/>
          <w:bCs/>
          <w:iCs/>
          <w:sz w:val="20"/>
          <w:szCs w:val="20"/>
        </w:rPr>
        <w:t>D</w:t>
      </w:r>
      <w:r w:rsidRPr="009942AC">
        <w:rPr>
          <w:rFonts w:ascii="Verdana" w:hAnsi="Verdana" w:cs="Arial"/>
          <w:bCs/>
          <w:iCs/>
          <w:sz w:val="20"/>
          <w:szCs w:val="20"/>
        </w:rPr>
        <w:t xml:space="preserve">e koopkracht ten opzichte van het jaar ervoor </w:t>
      </w:r>
      <w:r w:rsidR="008D31A3" w:rsidRPr="009942AC">
        <w:rPr>
          <w:rFonts w:ascii="Verdana" w:hAnsi="Verdana" w:cs="Arial"/>
          <w:bCs/>
          <w:iCs/>
          <w:sz w:val="20"/>
          <w:szCs w:val="20"/>
        </w:rPr>
        <w:t>is</w:t>
      </w:r>
      <w:r w:rsidR="00280121" w:rsidRPr="009942AC">
        <w:rPr>
          <w:rFonts w:ascii="Verdana" w:hAnsi="Verdana" w:cs="Arial"/>
          <w:bCs/>
          <w:iCs/>
          <w:sz w:val="20"/>
          <w:szCs w:val="20"/>
        </w:rPr>
        <w:t xml:space="preserve"> </w:t>
      </w:r>
      <w:r w:rsidR="008D31A3" w:rsidRPr="009942AC">
        <w:rPr>
          <w:rFonts w:ascii="Verdana" w:hAnsi="Verdana" w:cs="Arial"/>
          <w:bCs/>
          <w:iCs/>
          <w:sz w:val="20"/>
          <w:szCs w:val="20"/>
        </w:rPr>
        <w:t>alleen in</w:t>
      </w:r>
      <w:r w:rsidR="0040538C" w:rsidRPr="009942AC">
        <w:rPr>
          <w:rFonts w:ascii="Verdana" w:hAnsi="Verdana" w:cs="Arial"/>
          <w:bCs/>
          <w:iCs/>
          <w:sz w:val="20"/>
          <w:szCs w:val="20"/>
        </w:rPr>
        <w:t xml:space="preserve"> 2020</w:t>
      </w:r>
      <w:r w:rsidR="00280121" w:rsidRPr="009942AC">
        <w:rPr>
          <w:rFonts w:ascii="Verdana" w:hAnsi="Verdana" w:cs="Arial"/>
          <w:bCs/>
          <w:iCs/>
          <w:sz w:val="20"/>
          <w:szCs w:val="20"/>
        </w:rPr>
        <w:t xml:space="preserve"> </w:t>
      </w:r>
      <w:r w:rsidRPr="009942AC">
        <w:rPr>
          <w:rFonts w:ascii="Verdana" w:hAnsi="Verdana" w:cs="Arial"/>
          <w:bCs/>
          <w:iCs/>
          <w:sz w:val="20"/>
          <w:szCs w:val="20"/>
        </w:rPr>
        <w:t>gestegen</w:t>
      </w:r>
      <w:r w:rsidR="00280121" w:rsidRPr="009942AC">
        <w:rPr>
          <w:rFonts w:ascii="Verdana" w:hAnsi="Verdana" w:cs="Arial"/>
          <w:bCs/>
          <w:iCs/>
          <w:sz w:val="20"/>
          <w:szCs w:val="20"/>
        </w:rPr>
        <w:t xml:space="preserve"> (RIC is in die jaren hoger dan het jaar ervoor).</w:t>
      </w:r>
    </w:p>
    <w:p w14:paraId="182C7E8F" w14:textId="69309B3C" w:rsidR="00531724" w:rsidRPr="009942AC" w:rsidRDefault="00531724" w:rsidP="00AF48B0">
      <w:pPr>
        <w:rPr>
          <w:rFonts w:ascii="Verdana" w:hAnsi="Verdana" w:cs="Arial"/>
          <w:bCs/>
          <w:iCs/>
          <w:sz w:val="20"/>
          <w:szCs w:val="20"/>
        </w:rPr>
      </w:pPr>
      <w:r w:rsidRPr="009942AC">
        <w:rPr>
          <w:rFonts w:ascii="Verdana" w:hAnsi="Verdana" w:cs="Arial"/>
          <w:b/>
          <w:bCs/>
          <w:iCs/>
          <w:sz w:val="20"/>
          <w:szCs w:val="20"/>
        </w:rPr>
        <w:t xml:space="preserve">c </w:t>
      </w:r>
      <w:r w:rsidR="00280121" w:rsidRPr="009942AC">
        <w:rPr>
          <w:rFonts w:ascii="Verdana" w:hAnsi="Verdana" w:cs="Arial"/>
          <w:bCs/>
          <w:iCs/>
          <w:sz w:val="20"/>
          <w:szCs w:val="20"/>
        </w:rPr>
        <w:t>D</w:t>
      </w:r>
      <w:r w:rsidRPr="009942AC">
        <w:rPr>
          <w:rFonts w:ascii="Verdana" w:hAnsi="Verdana" w:cs="Arial"/>
          <w:bCs/>
          <w:iCs/>
          <w:sz w:val="20"/>
          <w:szCs w:val="20"/>
        </w:rPr>
        <w:t>e koopkracht va</w:t>
      </w:r>
      <w:r w:rsidR="0040538C" w:rsidRPr="009942AC">
        <w:rPr>
          <w:rFonts w:ascii="Verdana" w:hAnsi="Verdana" w:cs="Arial"/>
          <w:bCs/>
          <w:iCs/>
          <w:sz w:val="20"/>
          <w:szCs w:val="20"/>
        </w:rPr>
        <w:t>n het inkomen in 2020</w:t>
      </w:r>
      <w:r w:rsidR="00280121" w:rsidRPr="009942AC">
        <w:rPr>
          <w:rFonts w:ascii="Verdana" w:hAnsi="Verdana" w:cs="Arial"/>
          <w:bCs/>
          <w:iCs/>
          <w:sz w:val="20"/>
          <w:szCs w:val="20"/>
        </w:rPr>
        <w:t xml:space="preserve"> ten opzichte</w:t>
      </w:r>
      <w:r w:rsidR="0040538C" w:rsidRPr="009942AC">
        <w:rPr>
          <w:rFonts w:ascii="Verdana" w:hAnsi="Verdana" w:cs="Arial"/>
          <w:bCs/>
          <w:iCs/>
          <w:sz w:val="20"/>
          <w:szCs w:val="20"/>
        </w:rPr>
        <w:t xml:space="preserve"> van 2016</w:t>
      </w:r>
      <w:r w:rsidR="00280121" w:rsidRPr="009942AC">
        <w:rPr>
          <w:rFonts w:ascii="Verdana" w:hAnsi="Verdana" w:cs="Arial"/>
          <w:bCs/>
          <w:iCs/>
          <w:sz w:val="20"/>
          <w:szCs w:val="20"/>
        </w:rPr>
        <w:t xml:space="preserve"> is veranderd met: 9</w:t>
      </w:r>
      <w:r w:rsidR="008D31A3" w:rsidRPr="009942AC">
        <w:rPr>
          <w:rFonts w:ascii="Verdana" w:hAnsi="Verdana" w:cs="Arial"/>
          <w:bCs/>
          <w:iCs/>
          <w:sz w:val="20"/>
          <w:szCs w:val="20"/>
        </w:rPr>
        <w:t>7</w:t>
      </w:r>
      <w:r w:rsidR="00280121" w:rsidRPr="009942AC">
        <w:rPr>
          <w:rFonts w:ascii="Verdana" w:hAnsi="Verdana" w:cs="Arial"/>
          <w:bCs/>
          <w:iCs/>
          <w:sz w:val="20"/>
          <w:szCs w:val="20"/>
        </w:rPr>
        <w:t>,</w:t>
      </w:r>
      <w:r w:rsidR="008D31A3" w:rsidRPr="009942AC">
        <w:rPr>
          <w:rFonts w:ascii="Verdana" w:hAnsi="Verdana" w:cs="Arial"/>
          <w:bCs/>
          <w:iCs/>
          <w:sz w:val="20"/>
          <w:szCs w:val="20"/>
        </w:rPr>
        <w:t>8 – 100 = -2,2</w:t>
      </w:r>
      <w:r w:rsidR="00280121" w:rsidRPr="009942AC">
        <w:rPr>
          <w:rFonts w:ascii="Verdana" w:hAnsi="Verdana" w:cs="Arial"/>
          <w:bCs/>
          <w:iCs/>
          <w:sz w:val="20"/>
          <w:szCs w:val="20"/>
        </w:rPr>
        <w:t xml:space="preserve">% </w:t>
      </w:r>
      <w:r w:rsidR="008D31A3" w:rsidRPr="009942AC">
        <w:rPr>
          <w:rFonts w:ascii="Verdana" w:hAnsi="Verdana" w:cs="Arial"/>
          <w:bCs/>
          <w:iCs/>
          <w:sz w:val="20"/>
          <w:szCs w:val="20"/>
        </w:rPr>
        <w:t>(daling). De koopkracht is 2,2</w:t>
      </w:r>
      <w:r w:rsidR="00280121" w:rsidRPr="009942AC">
        <w:rPr>
          <w:rFonts w:ascii="Verdana" w:hAnsi="Verdana" w:cs="Arial"/>
          <w:bCs/>
          <w:iCs/>
          <w:sz w:val="20"/>
          <w:szCs w:val="20"/>
        </w:rPr>
        <w:t>% gedaald</w:t>
      </w:r>
    </w:p>
    <w:p w14:paraId="7DFFFF79" w14:textId="77777777" w:rsidR="00531724" w:rsidRPr="009942AC" w:rsidRDefault="00531724" w:rsidP="00AF48B0">
      <w:pPr>
        <w:ind w:left="6372" w:hanging="6372"/>
        <w:rPr>
          <w:rFonts w:ascii="Verdana" w:hAnsi="Verdana" w:cs="Arial"/>
          <w:b/>
          <w:bCs/>
          <w:iCs/>
          <w:sz w:val="20"/>
          <w:szCs w:val="20"/>
        </w:rPr>
      </w:pPr>
    </w:p>
    <w:p w14:paraId="0E719107" w14:textId="2B101E5D" w:rsidR="00531724" w:rsidRPr="009942AC" w:rsidRDefault="00531724" w:rsidP="0040538C">
      <w:pPr>
        <w:pStyle w:val="Geenafstand"/>
        <w:rPr>
          <w:rFonts w:ascii="Verdana" w:eastAsia="Times New Roman" w:hAnsi="Verdana" w:cs="Arial"/>
          <w:bCs/>
          <w:iCs/>
          <w:sz w:val="20"/>
          <w:szCs w:val="20"/>
          <w:lang w:eastAsia="en-GB"/>
        </w:rPr>
      </w:pPr>
      <w:r w:rsidRPr="009942AC">
        <w:rPr>
          <w:rFonts w:ascii="Verdana" w:eastAsia="Times New Roman" w:hAnsi="Verdana" w:cs="Arial"/>
          <w:b/>
          <w:bCs/>
          <w:iCs/>
          <w:sz w:val="20"/>
          <w:szCs w:val="20"/>
          <w:lang w:eastAsia="en-GB"/>
        </w:rPr>
        <w:t>5</w:t>
      </w:r>
      <w:r w:rsidR="00F023D0" w:rsidRPr="009942AC">
        <w:rPr>
          <w:rFonts w:ascii="Verdana" w:eastAsia="Times New Roman" w:hAnsi="Verdana" w:cs="Arial"/>
          <w:bCs/>
          <w:iCs/>
          <w:sz w:val="20"/>
          <w:szCs w:val="20"/>
          <w:lang w:eastAsia="en-GB"/>
        </w:rPr>
        <w:t xml:space="preserve"> </w:t>
      </w:r>
      <w:r w:rsidR="00331E72" w:rsidRPr="009942AC">
        <w:rPr>
          <w:rFonts w:ascii="Verdana" w:eastAsia="Times New Roman" w:hAnsi="Verdana" w:cs="Arial"/>
          <w:bCs/>
          <w:iCs/>
          <w:sz w:val="20"/>
          <w:szCs w:val="20"/>
          <w:lang w:eastAsia="en-GB"/>
        </w:rPr>
        <w:t xml:space="preserve">Totale productie = </w:t>
      </w:r>
      <m:oMath>
        <m:f>
          <m:fPr>
            <m:ctrlPr>
              <w:rPr>
                <w:rFonts w:ascii="Cambria Math" w:hAnsi="Cambria Math" w:cs="Arial"/>
                <w:bCs/>
                <w:iCs/>
                <w:sz w:val="24"/>
                <w:szCs w:val="24"/>
              </w:rPr>
            </m:ctrlPr>
          </m:fPr>
          <m:num>
            <m:r>
              <m:rPr>
                <m:sty m:val="p"/>
              </m:rPr>
              <w:rPr>
                <w:rFonts w:ascii="Cambria Math" w:hAnsi="Cambria Math" w:cs="Arial"/>
                <w:sz w:val="24"/>
                <w:szCs w:val="24"/>
              </w:rPr>
              <m:t>totale productie</m:t>
            </m:r>
          </m:num>
          <m:den>
            <m:r>
              <m:rPr>
                <m:sty m:val="p"/>
              </m:rPr>
              <w:rPr>
                <w:rFonts w:ascii="Cambria Math" w:hAnsi="Cambria Math" w:cs="Arial"/>
                <w:sz w:val="24"/>
                <w:szCs w:val="24"/>
              </w:rPr>
              <m:t>aantal werknemers</m:t>
            </m:r>
          </m:den>
        </m:f>
        <m:r>
          <m:rPr>
            <m:sty m:val="p"/>
          </m:rPr>
          <w:rPr>
            <w:rFonts w:ascii="Cambria Math" w:hAnsi="Cambria Math" w:cs="Arial"/>
            <w:sz w:val="24"/>
            <w:szCs w:val="24"/>
          </w:rPr>
          <m:t>=</m:t>
        </m:r>
        <m:f>
          <m:fPr>
            <m:ctrlPr>
              <w:rPr>
                <w:rFonts w:ascii="Cambria Math" w:hAnsi="Cambria Math" w:cs="Arial"/>
                <w:bCs/>
                <w:iCs/>
                <w:sz w:val="24"/>
                <w:szCs w:val="24"/>
              </w:rPr>
            </m:ctrlPr>
          </m:fPr>
          <m:num>
            <m:r>
              <m:rPr>
                <m:sty m:val="p"/>
              </m:rPr>
              <w:rPr>
                <w:rFonts w:ascii="Cambria Math" w:hAnsi="Cambria Math" w:cs="Arial"/>
                <w:sz w:val="24"/>
                <w:szCs w:val="24"/>
              </w:rPr>
              <m:t>1.000 ∙ 5 werkdagen ∙ 50 weken</m:t>
            </m:r>
          </m:num>
          <m:den>
            <m:r>
              <m:rPr>
                <m:sty m:val="p"/>
              </m:rPr>
              <w:rPr>
                <w:rFonts w:ascii="Cambria Math" w:hAnsi="Cambria Math" w:cs="Arial"/>
                <w:sz w:val="24"/>
                <w:szCs w:val="24"/>
              </w:rPr>
              <m:t>35 werknemers</m:t>
            </m:r>
          </m:den>
        </m:f>
        <m:r>
          <m:rPr>
            <m:sty m:val="p"/>
          </m:rPr>
          <w:rPr>
            <w:rFonts w:ascii="Cambria Math" w:hAnsi="Cambria Math" w:cs="Arial"/>
            <w:sz w:val="24"/>
            <w:szCs w:val="24"/>
          </w:rPr>
          <m:t>=7.143</m:t>
        </m:r>
      </m:oMath>
      <w:r w:rsidR="00D4726C" w:rsidRPr="009942AC">
        <w:rPr>
          <w:rFonts w:ascii="Verdana" w:hAnsi="Verdana" w:cs="Arial"/>
          <w:bCs/>
          <w:iCs/>
          <w:sz w:val="20"/>
          <w:szCs w:val="20"/>
        </w:rPr>
        <w:t xml:space="preserve"> k</w:t>
      </w:r>
      <w:r w:rsidRPr="009942AC">
        <w:rPr>
          <w:rFonts w:ascii="Verdana" w:hAnsi="Verdana" w:cs="Arial"/>
          <w:bCs/>
          <w:iCs/>
          <w:sz w:val="20"/>
          <w:szCs w:val="20"/>
        </w:rPr>
        <w:t xml:space="preserve">g </w:t>
      </w:r>
      <w:r w:rsidR="00F023D0" w:rsidRPr="009942AC">
        <w:rPr>
          <w:rFonts w:ascii="Verdana" w:hAnsi="Verdana" w:cs="Arial"/>
          <w:bCs/>
          <w:iCs/>
          <w:sz w:val="20"/>
          <w:szCs w:val="20"/>
        </w:rPr>
        <w:t>garnalen per persoon per jaar.</w:t>
      </w:r>
    </w:p>
    <w:p w14:paraId="35D57616" w14:textId="77777777" w:rsidR="00531724" w:rsidRPr="009942AC" w:rsidRDefault="00531724" w:rsidP="00AF48B0">
      <w:pPr>
        <w:pStyle w:val="Geenafstand"/>
        <w:rPr>
          <w:rFonts w:ascii="Verdana" w:eastAsia="Times New Roman" w:hAnsi="Verdana" w:cs="Arial"/>
          <w:bCs/>
          <w:iCs/>
          <w:sz w:val="20"/>
          <w:szCs w:val="20"/>
          <w:lang w:eastAsia="en-GB"/>
        </w:rPr>
      </w:pPr>
    </w:p>
    <w:p w14:paraId="4001CC34" w14:textId="77777777" w:rsidR="000F5367" w:rsidRPr="009942AC" w:rsidRDefault="00531724" w:rsidP="00AF48B0">
      <w:pPr>
        <w:rPr>
          <w:rFonts w:ascii="Verdana" w:hAnsi="Verdana" w:cs="Arial"/>
          <w:sz w:val="20"/>
          <w:szCs w:val="20"/>
        </w:rPr>
      </w:pPr>
      <w:r w:rsidRPr="009942AC">
        <w:rPr>
          <w:rFonts w:ascii="Verdana" w:hAnsi="Verdana" w:cs="Arial"/>
          <w:b/>
          <w:sz w:val="20"/>
          <w:szCs w:val="20"/>
        </w:rPr>
        <w:t>6 a</w:t>
      </w:r>
      <w:r w:rsidRPr="009942AC">
        <w:rPr>
          <w:rFonts w:ascii="Verdana" w:hAnsi="Verdana" w:cs="Arial"/>
          <w:sz w:val="20"/>
          <w:szCs w:val="20"/>
        </w:rPr>
        <w:t xml:space="preserve"> Zes fulltime koks en zes parttim</w:t>
      </w:r>
      <w:r w:rsidR="006512D4" w:rsidRPr="009942AC">
        <w:rPr>
          <w:rFonts w:ascii="Verdana" w:hAnsi="Verdana" w:cs="Arial"/>
          <w:sz w:val="20"/>
          <w:szCs w:val="20"/>
        </w:rPr>
        <w:t xml:space="preserve">e koks werken in totaal: </w:t>
      </w:r>
    </w:p>
    <w:p w14:paraId="19B0234C" w14:textId="2003CB4C" w:rsidR="00155953" w:rsidRPr="009942AC" w:rsidRDefault="00331E72" w:rsidP="00AF48B0">
      <w:pPr>
        <w:rPr>
          <w:rFonts w:ascii="Verdana" w:hAnsi="Verdana" w:cs="Arial"/>
          <w:sz w:val="20"/>
          <w:szCs w:val="20"/>
        </w:rPr>
      </w:pPr>
      <w:r w:rsidRPr="009942AC">
        <w:rPr>
          <w:rFonts w:ascii="Verdana" w:hAnsi="Verdana" w:cs="Arial"/>
          <w:sz w:val="20"/>
          <w:szCs w:val="20"/>
        </w:rPr>
        <w:t>(6 werknemers × 8 uur) + (6 werknemers ×</w:t>
      </w:r>
      <w:r w:rsidR="00155953" w:rsidRPr="009942AC">
        <w:rPr>
          <w:rFonts w:ascii="Verdana" w:hAnsi="Verdana" w:cs="Arial"/>
          <w:sz w:val="20"/>
          <w:szCs w:val="20"/>
        </w:rPr>
        <w:t xml:space="preserve"> 4 uur) = </w:t>
      </w:r>
      <w:r w:rsidR="006512D4" w:rsidRPr="009942AC">
        <w:rPr>
          <w:rFonts w:ascii="Verdana" w:hAnsi="Verdana" w:cs="Arial"/>
          <w:sz w:val="20"/>
          <w:szCs w:val="20"/>
        </w:rPr>
        <w:t>48 + 24 = 72 uur per dag.</w:t>
      </w:r>
    </w:p>
    <w:p w14:paraId="30063498" w14:textId="586D4C0E" w:rsidR="00155953" w:rsidRPr="009942AC" w:rsidRDefault="006512D4" w:rsidP="00AF48B0">
      <w:pPr>
        <w:rPr>
          <w:rFonts w:ascii="Verdana" w:hAnsi="Verdana" w:cs="Arial"/>
          <w:b/>
          <w:sz w:val="20"/>
          <w:szCs w:val="20"/>
        </w:rPr>
      </w:pPr>
      <w:r w:rsidRPr="009942AC">
        <w:rPr>
          <w:rFonts w:ascii="Verdana" w:hAnsi="Verdana" w:cs="Arial"/>
          <w:sz w:val="20"/>
          <w:szCs w:val="20"/>
        </w:rPr>
        <w:t xml:space="preserve">Arbeidsproductiviteit = </w:t>
      </w:r>
      <m:oMath>
        <m:f>
          <m:fPr>
            <m:ctrlPr>
              <w:rPr>
                <w:rFonts w:ascii="Cambria Math" w:hAnsi="Cambria Math" w:cs="Arial"/>
                <w:bCs/>
                <w:iCs/>
              </w:rPr>
            </m:ctrlPr>
          </m:fPr>
          <m:num>
            <m:r>
              <m:rPr>
                <m:sty m:val="p"/>
              </m:rPr>
              <w:rPr>
                <w:rFonts w:ascii="Cambria Math" w:hAnsi="Cambria Math" w:cs="Arial"/>
              </w:rPr>
              <m:t>totale productie</m:t>
            </m:r>
          </m:num>
          <m:den>
            <m:r>
              <m:rPr>
                <m:sty m:val="p"/>
              </m:rPr>
              <w:rPr>
                <w:rFonts w:ascii="Cambria Math" w:hAnsi="Cambria Math" w:cs="Arial"/>
              </w:rPr>
              <m:t>aantal werknemers</m:t>
            </m:r>
          </m:den>
        </m:f>
        <m:r>
          <m:rPr>
            <m:sty m:val="p"/>
          </m:rPr>
          <w:rPr>
            <w:rFonts w:ascii="Cambria Math" w:hAnsi="Cambria Math" w:cs="Arial"/>
          </w:rPr>
          <m:t>=</m:t>
        </m:r>
        <m:f>
          <m:fPr>
            <m:ctrlPr>
              <w:rPr>
                <w:rFonts w:ascii="Cambria Math" w:hAnsi="Cambria Math" w:cs="Arial"/>
                <w:bCs/>
                <w:iCs/>
              </w:rPr>
            </m:ctrlPr>
          </m:fPr>
          <m:num>
            <m:r>
              <m:rPr>
                <m:sty m:val="p"/>
              </m:rPr>
              <w:rPr>
                <w:rFonts w:ascii="Cambria Math" w:hAnsi="Cambria Math" w:cs="Arial"/>
              </w:rPr>
              <m:t>252 maaltijden</m:t>
            </m:r>
          </m:num>
          <m:den>
            <m:r>
              <m:rPr>
                <m:sty m:val="p"/>
              </m:rPr>
              <w:rPr>
                <w:rFonts w:ascii="Cambria Math" w:hAnsi="Cambria Math" w:cs="Arial"/>
              </w:rPr>
              <m:t>72 werknemers</m:t>
            </m:r>
          </m:den>
        </m:f>
        <m:r>
          <m:rPr>
            <m:sty m:val="p"/>
          </m:rPr>
          <w:rPr>
            <w:rFonts w:ascii="Cambria Math" w:hAnsi="Cambria Math" w:cs="Arial"/>
          </w:rPr>
          <m:t>=3,5</m:t>
        </m:r>
      </m:oMath>
      <w:r w:rsidR="00155953" w:rsidRPr="009942AC">
        <w:rPr>
          <w:rFonts w:ascii="Verdana" w:hAnsi="Verdana" w:cs="Arial"/>
          <w:sz w:val="20"/>
          <w:szCs w:val="20"/>
        </w:rPr>
        <w:t xml:space="preserve"> maaltijd per gewerkt uur.</w:t>
      </w:r>
    </w:p>
    <w:p w14:paraId="06BD2E51" w14:textId="418A0829" w:rsidR="00531724" w:rsidRPr="009942AC" w:rsidRDefault="00531724" w:rsidP="00AF48B0">
      <w:pPr>
        <w:rPr>
          <w:rFonts w:ascii="Verdana" w:hAnsi="Verdana" w:cs="Arial"/>
          <w:sz w:val="20"/>
          <w:szCs w:val="20"/>
        </w:rPr>
      </w:pPr>
      <w:r w:rsidRPr="009942AC">
        <w:rPr>
          <w:rFonts w:ascii="Verdana" w:hAnsi="Verdana" w:cs="Arial"/>
          <w:b/>
          <w:sz w:val="20"/>
          <w:szCs w:val="20"/>
        </w:rPr>
        <w:t xml:space="preserve">b </w:t>
      </w:r>
      <w:r w:rsidR="005D295D" w:rsidRPr="009942AC">
        <w:rPr>
          <w:rFonts w:ascii="Verdana" w:hAnsi="Verdana" w:cs="Arial"/>
          <w:sz w:val="20"/>
          <w:szCs w:val="20"/>
        </w:rPr>
        <w:t xml:space="preserve">Het aantal </w:t>
      </w:r>
      <w:r w:rsidRPr="009942AC">
        <w:rPr>
          <w:rFonts w:ascii="Verdana" w:hAnsi="Verdana" w:cs="Arial"/>
          <w:sz w:val="20"/>
          <w:szCs w:val="20"/>
        </w:rPr>
        <w:t xml:space="preserve">maaltijden </w:t>
      </w:r>
      <w:r w:rsidR="005D295D" w:rsidRPr="009942AC">
        <w:rPr>
          <w:rFonts w:ascii="Verdana" w:hAnsi="Verdana" w:cs="Arial"/>
          <w:sz w:val="20"/>
          <w:szCs w:val="20"/>
        </w:rPr>
        <w:t xml:space="preserve">dat </w:t>
      </w:r>
      <w:r w:rsidRPr="009942AC">
        <w:rPr>
          <w:rFonts w:ascii="Verdana" w:hAnsi="Verdana" w:cs="Arial"/>
          <w:sz w:val="20"/>
          <w:szCs w:val="20"/>
        </w:rPr>
        <w:t xml:space="preserve">een fulltime kok maakt </w:t>
      </w:r>
      <w:r w:rsidR="005D295D" w:rsidRPr="009942AC">
        <w:rPr>
          <w:rFonts w:ascii="Verdana" w:hAnsi="Verdana" w:cs="Arial"/>
          <w:sz w:val="20"/>
          <w:szCs w:val="20"/>
        </w:rPr>
        <w:t xml:space="preserve">= 8 uur </w:t>
      </w:r>
      <w:r w:rsidR="00331E72" w:rsidRPr="009942AC">
        <w:rPr>
          <w:rFonts w:ascii="Verdana" w:hAnsi="Verdana" w:cs="Arial"/>
          <w:sz w:val="20"/>
          <w:szCs w:val="20"/>
        </w:rPr>
        <w:t>×</w:t>
      </w:r>
      <w:r w:rsidR="005D295D" w:rsidRPr="009942AC">
        <w:rPr>
          <w:rFonts w:ascii="Verdana" w:hAnsi="Verdana" w:cs="Arial"/>
          <w:sz w:val="20"/>
          <w:szCs w:val="20"/>
        </w:rPr>
        <w:t xml:space="preserve"> </w:t>
      </w:r>
      <w:r w:rsidRPr="009942AC">
        <w:rPr>
          <w:rFonts w:ascii="Verdana" w:hAnsi="Verdana" w:cs="Arial"/>
          <w:sz w:val="20"/>
          <w:szCs w:val="20"/>
        </w:rPr>
        <w:t>3,5</w:t>
      </w:r>
      <w:r w:rsidR="005D295D" w:rsidRPr="009942AC">
        <w:rPr>
          <w:rFonts w:ascii="Verdana" w:hAnsi="Verdana" w:cs="Arial"/>
          <w:sz w:val="20"/>
          <w:szCs w:val="20"/>
        </w:rPr>
        <w:t xml:space="preserve"> maaltijden </w:t>
      </w:r>
      <w:r w:rsidRPr="009942AC">
        <w:rPr>
          <w:rFonts w:ascii="Verdana" w:hAnsi="Verdana" w:cs="Arial"/>
          <w:sz w:val="20"/>
          <w:szCs w:val="20"/>
        </w:rPr>
        <w:t>=</w:t>
      </w:r>
      <w:r w:rsidR="005D295D" w:rsidRPr="009942AC">
        <w:rPr>
          <w:rFonts w:ascii="Verdana" w:hAnsi="Verdana" w:cs="Arial"/>
          <w:sz w:val="20"/>
          <w:szCs w:val="20"/>
        </w:rPr>
        <w:t xml:space="preserve"> 28 maaltijden per dag. Het aantal maaltijden dat </w:t>
      </w:r>
      <w:r w:rsidR="00331E72" w:rsidRPr="009942AC">
        <w:rPr>
          <w:rFonts w:ascii="Verdana" w:hAnsi="Verdana" w:cs="Arial"/>
          <w:sz w:val="20"/>
          <w:szCs w:val="20"/>
        </w:rPr>
        <w:t>een parttime kok maakt = 4 uur ×</w:t>
      </w:r>
      <w:r w:rsidR="005D295D" w:rsidRPr="009942AC">
        <w:rPr>
          <w:rFonts w:ascii="Verdana" w:hAnsi="Verdana" w:cs="Arial"/>
          <w:sz w:val="20"/>
          <w:szCs w:val="20"/>
        </w:rPr>
        <w:t xml:space="preserve"> 3,5 maaltijden = 14 maaltijden per dag.</w:t>
      </w:r>
    </w:p>
    <w:p w14:paraId="22A6906D" w14:textId="77777777" w:rsidR="00531724" w:rsidRPr="009942AC" w:rsidRDefault="00531724" w:rsidP="00AF48B0">
      <w:pPr>
        <w:rPr>
          <w:rFonts w:ascii="Verdana" w:hAnsi="Verdana" w:cs="Arial"/>
          <w:bCs/>
          <w:iCs/>
          <w:sz w:val="20"/>
          <w:szCs w:val="20"/>
        </w:rPr>
      </w:pPr>
    </w:p>
    <w:p w14:paraId="62E62A1B" w14:textId="77777777" w:rsidR="00531724" w:rsidRPr="009942AC" w:rsidRDefault="00531724" w:rsidP="00AF48B0">
      <w:pPr>
        <w:rPr>
          <w:rFonts w:ascii="Verdana" w:hAnsi="Verdana" w:cs="Arial"/>
          <w:bCs/>
          <w:iCs/>
          <w:sz w:val="20"/>
          <w:szCs w:val="20"/>
        </w:rPr>
      </w:pPr>
      <w:r w:rsidRPr="009942AC">
        <w:rPr>
          <w:rFonts w:ascii="Verdana" w:hAnsi="Verdana" w:cs="Arial"/>
          <w:bCs/>
          <w:iCs/>
          <w:sz w:val="20"/>
          <w:szCs w:val="20"/>
        </w:rPr>
        <w:br w:type="page"/>
      </w:r>
    </w:p>
    <w:p w14:paraId="32EA2DA5" w14:textId="1B9D639B" w:rsidR="00531724" w:rsidRPr="009942AC" w:rsidRDefault="00531724" w:rsidP="005D5B42">
      <w:pPr>
        <w:outlineLvl w:val="0"/>
        <w:rPr>
          <w:rFonts w:ascii="Verdana" w:hAnsi="Verdana" w:cs="Arial"/>
          <w:bCs/>
          <w:iCs/>
          <w:sz w:val="20"/>
          <w:szCs w:val="20"/>
        </w:rPr>
      </w:pPr>
      <w:r w:rsidRPr="009942AC">
        <w:rPr>
          <w:rFonts w:ascii="Verdana" w:hAnsi="Verdana" w:cs="Arial"/>
          <w:b/>
          <w:bCs/>
          <w:iCs/>
          <w:sz w:val="20"/>
          <w:szCs w:val="20"/>
        </w:rPr>
        <w:lastRenderedPageBreak/>
        <w:t>Examenvoorbereiding</w:t>
      </w:r>
    </w:p>
    <w:p w14:paraId="5CE5D2A1" w14:textId="77777777" w:rsidR="00531724" w:rsidRPr="009942AC" w:rsidRDefault="00531724" w:rsidP="00AF48B0">
      <w:pPr>
        <w:rPr>
          <w:rFonts w:ascii="Verdana" w:hAnsi="Verdana" w:cs="Arial"/>
          <w:bCs/>
          <w:iCs/>
          <w:sz w:val="20"/>
          <w:szCs w:val="20"/>
        </w:rPr>
      </w:pPr>
    </w:p>
    <w:p w14:paraId="77CE5376" w14:textId="3AE8D991" w:rsidR="00531724" w:rsidRPr="009942AC" w:rsidRDefault="00531724" w:rsidP="005D5B42">
      <w:pPr>
        <w:outlineLvl w:val="0"/>
        <w:rPr>
          <w:rFonts w:ascii="Verdana" w:hAnsi="Verdana" w:cs="Arial"/>
          <w:bCs/>
          <w:i/>
          <w:iCs/>
          <w:sz w:val="20"/>
          <w:szCs w:val="20"/>
        </w:rPr>
      </w:pPr>
      <w:r w:rsidRPr="009942AC">
        <w:rPr>
          <w:rFonts w:ascii="Verdana" w:hAnsi="Verdana" w:cs="Arial"/>
          <w:bCs/>
          <w:i/>
          <w:iCs/>
          <w:sz w:val="20"/>
          <w:szCs w:val="20"/>
        </w:rPr>
        <w:t>Uit: vwo eindexamen 2012, 1</w:t>
      </w:r>
      <w:r w:rsidRPr="009942AC">
        <w:rPr>
          <w:rFonts w:ascii="Verdana" w:hAnsi="Verdana" w:cs="Arial"/>
          <w:bCs/>
          <w:i/>
          <w:iCs/>
          <w:sz w:val="20"/>
          <w:szCs w:val="20"/>
          <w:vertAlign w:val="superscript"/>
        </w:rPr>
        <w:t>e</w:t>
      </w:r>
      <w:r w:rsidR="001A054A" w:rsidRPr="009942AC">
        <w:rPr>
          <w:rFonts w:ascii="Verdana" w:hAnsi="Verdana" w:cs="Arial"/>
          <w:bCs/>
          <w:i/>
          <w:iCs/>
          <w:sz w:val="20"/>
          <w:szCs w:val="20"/>
        </w:rPr>
        <w:t xml:space="preserve"> tijdvak, </w:t>
      </w:r>
      <w:r w:rsidRPr="009942AC">
        <w:rPr>
          <w:rFonts w:ascii="Verdana" w:hAnsi="Verdana" w:cs="Arial"/>
          <w:bCs/>
          <w:i/>
          <w:iCs/>
          <w:sz w:val="20"/>
          <w:szCs w:val="20"/>
        </w:rPr>
        <w:t>vraag 6 en 7</w:t>
      </w:r>
    </w:p>
    <w:p w14:paraId="4164C210" w14:textId="77777777" w:rsidR="00531724" w:rsidRPr="009942AC" w:rsidRDefault="00531724" w:rsidP="00AF48B0">
      <w:pPr>
        <w:rPr>
          <w:rFonts w:ascii="Verdana" w:hAnsi="Verdana" w:cs="Arial"/>
          <w:bCs/>
          <w:iCs/>
          <w:sz w:val="20"/>
          <w:szCs w:val="20"/>
        </w:rPr>
      </w:pPr>
    </w:p>
    <w:p w14:paraId="5940A018" w14:textId="77777777" w:rsidR="00DB56B1" w:rsidRPr="009942AC" w:rsidRDefault="00531724" w:rsidP="00AF48B0">
      <w:pPr>
        <w:autoSpaceDE w:val="0"/>
        <w:autoSpaceDN w:val="0"/>
        <w:adjustRightInd w:val="0"/>
        <w:rPr>
          <w:rFonts w:ascii="Verdana" w:eastAsia="Calibri" w:hAnsi="Verdana" w:cs="Arial"/>
          <w:sz w:val="20"/>
          <w:szCs w:val="20"/>
          <w:lang w:eastAsia="en-US"/>
        </w:rPr>
      </w:pPr>
      <w:r w:rsidRPr="009942AC">
        <w:rPr>
          <w:rFonts w:ascii="Verdana" w:eastAsia="Calibri" w:hAnsi="Verdana" w:cs="Arial,Bold"/>
          <w:b/>
          <w:bCs/>
          <w:sz w:val="20"/>
          <w:szCs w:val="20"/>
          <w:lang w:eastAsia="en-US"/>
        </w:rPr>
        <w:t xml:space="preserve">6 </w:t>
      </w:r>
      <w:r w:rsidR="00DB56B1" w:rsidRPr="009942AC">
        <w:rPr>
          <w:rFonts w:ascii="Verdana" w:eastAsia="Calibri" w:hAnsi="Verdana" w:cs="Arial"/>
          <w:sz w:val="20"/>
          <w:szCs w:val="20"/>
          <w:lang w:eastAsia="en-US"/>
        </w:rPr>
        <w:t>Een voorbeeld van een juiste berekening is:</w:t>
      </w:r>
    </w:p>
    <w:p w14:paraId="192FB4C6" w14:textId="1C14E0E9" w:rsidR="00DB56B1" w:rsidRPr="009942AC" w:rsidRDefault="00DB56B1" w:rsidP="00AF48B0">
      <w:pPr>
        <w:autoSpaceDE w:val="0"/>
        <w:autoSpaceDN w:val="0"/>
        <w:adjustRightInd w:val="0"/>
        <w:rPr>
          <w:rFonts w:ascii="Verdana" w:eastAsia="Calibri" w:hAnsi="Verdana" w:cs="Arial"/>
          <w:sz w:val="20"/>
          <w:szCs w:val="20"/>
          <w:lang w:eastAsia="en-US"/>
        </w:rPr>
      </w:pPr>
      <w:r w:rsidRPr="009942AC">
        <w:rPr>
          <w:rFonts w:ascii="Verdana" w:eastAsia="Calibri" w:hAnsi="Verdana" w:cs="Arial"/>
          <w:sz w:val="20"/>
          <w:szCs w:val="20"/>
          <w:lang w:eastAsia="en-US"/>
        </w:rPr>
        <w:t>In Indonesië kost een eenheid textiel 0,5 arbeidsuur en in Maleisië 0,4 dus is Maleisië 20% goedkoper. In Indonesië kost een eenheid motorvoertuig 400 arbeidsuren en in Maleisië 333,3 dus is Maleisië 16,7% goedkoper. Indien uitsluitend de 16,7% berekend is geen scorepunten toekennen.</w:t>
      </w:r>
    </w:p>
    <w:p w14:paraId="746F47CA" w14:textId="206EE47F" w:rsidR="00531724" w:rsidRPr="009942AC" w:rsidRDefault="00531724" w:rsidP="00AF48B0">
      <w:pPr>
        <w:autoSpaceDE w:val="0"/>
        <w:autoSpaceDN w:val="0"/>
        <w:adjustRightInd w:val="0"/>
        <w:rPr>
          <w:rFonts w:ascii="Verdana" w:eastAsia="Calibri" w:hAnsi="Verdana" w:cs="Arial"/>
          <w:sz w:val="20"/>
          <w:szCs w:val="20"/>
          <w:lang w:eastAsia="en-US"/>
        </w:rPr>
      </w:pPr>
    </w:p>
    <w:p w14:paraId="703C8F2C" w14:textId="44B94C83" w:rsidR="00531724" w:rsidRPr="009942AC" w:rsidRDefault="00531724" w:rsidP="00AF48B0">
      <w:pPr>
        <w:autoSpaceDE w:val="0"/>
        <w:autoSpaceDN w:val="0"/>
        <w:adjustRightInd w:val="0"/>
        <w:rPr>
          <w:rFonts w:ascii="Verdana" w:eastAsia="Calibri" w:hAnsi="Verdana" w:cs="Arial"/>
          <w:sz w:val="20"/>
          <w:szCs w:val="20"/>
          <w:lang w:eastAsia="en-US"/>
        </w:rPr>
      </w:pPr>
      <w:r w:rsidRPr="009942AC">
        <w:rPr>
          <w:rFonts w:ascii="Verdana" w:eastAsia="Calibri" w:hAnsi="Verdana" w:cs="Arial"/>
          <w:b/>
          <w:sz w:val="20"/>
          <w:szCs w:val="20"/>
          <w:lang w:eastAsia="en-US"/>
        </w:rPr>
        <w:t>7</w:t>
      </w:r>
      <w:r w:rsidR="00DB56B1" w:rsidRPr="009942AC">
        <w:rPr>
          <w:rFonts w:ascii="Verdana" w:eastAsia="Calibri" w:hAnsi="Verdana" w:cs="Arial"/>
          <w:sz w:val="20"/>
          <w:szCs w:val="20"/>
          <w:lang w:eastAsia="en-US"/>
        </w:rPr>
        <w:t xml:space="preserve"> </w:t>
      </w:r>
      <w:r w:rsidRPr="009942AC">
        <w:rPr>
          <w:rFonts w:ascii="Verdana" w:eastAsia="Calibri" w:hAnsi="Verdana" w:cs="Arial"/>
          <w:sz w:val="20"/>
          <w:szCs w:val="20"/>
          <w:lang w:eastAsia="en-US"/>
        </w:rPr>
        <w:t>Een voorbeeld van een juist antwoord is:</w:t>
      </w:r>
    </w:p>
    <w:p w14:paraId="61984A83" w14:textId="77777777" w:rsidR="00F7200E" w:rsidRPr="009942AC" w:rsidRDefault="00531724" w:rsidP="00AF48B0">
      <w:pPr>
        <w:autoSpaceDE w:val="0"/>
        <w:autoSpaceDN w:val="0"/>
        <w:adjustRightInd w:val="0"/>
        <w:rPr>
          <w:rFonts w:ascii="Verdana" w:eastAsia="Calibri" w:hAnsi="Verdana" w:cs="Arial"/>
          <w:sz w:val="20"/>
          <w:szCs w:val="20"/>
          <w:lang w:eastAsia="en-US"/>
        </w:rPr>
      </w:pPr>
      <w:r w:rsidRPr="009942AC">
        <w:rPr>
          <w:rFonts w:ascii="Verdana" w:eastAsia="Calibri" w:hAnsi="Verdana" w:cs="Arial"/>
          <w:sz w:val="20"/>
          <w:szCs w:val="20"/>
          <w:lang w:eastAsia="en-US"/>
        </w:rPr>
        <w:t>Een antwoord waaruit blijkt dat in Indonesië de binnenlandse</w:t>
      </w:r>
      <w:r w:rsidR="00F7200E" w:rsidRPr="009942AC">
        <w:rPr>
          <w:rFonts w:ascii="Verdana" w:eastAsia="Calibri" w:hAnsi="Verdana" w:cs="Arial"/>
          <w:sz w:val="20"/>
          <w:szCs w:val="20"/>
          <w:lang w:eastAsia="en-US"/>
        </w:rPr>
        <w:t xml:space="preserve"> </w:t>
      </w:r>
      <w:r w:rsidRPr="009942AC">
        <w:rPr>
          <w:rFonts w:ascii="Verdana" w:eastAsia="Calibri" w:hAnsi="Verdana" w:cs="Arial"/>
          <w:sz w:val="20"/>
          <w:szCs w:val="20"/>
          <w:lang w:eastAsia="en-US"/>
        </w:rPr>
        <w:t xml:space="preserve">ruilverhouding gelijk is aan </w:t>
      </w:r>
    </w:p>
    <w:p w14:paraId="707C60FA" w14:textId="6F7D86AC" w:rsidR="00531724" w:rsidRPr="009942AC" w:rsidRDefault="0003036F" w:rsidP="00AF48B0">
      <w:pPr>
        <w:autoSpaceDE w:val="0"/>
        <w:autoSpaceDN w:val="0"/>
        <w:adjustRightInd w:val="0"/>
        <w:rPr>
          <w:rFonts w:ascii="Verdana" w:eastAsia="Calibri" w:hAnsi="Verdana" w:cs="Arial"/>
          <w:sz w:val="20"/>
          <w:szCs w:val="20"/>
          <w:lang w:eastAsia="en-US"/>
        </w:rPr>
      </w:pPr>
      <w:r w:rsidRPr="009942AC">
        <w:rPr>
          <w:rFonts w:ascii="Verdana" w:eastAsia="Calibri" w:hAnsi="Verdana" w:cs="Arial"/>
          <w:sz w:val="20"/>
          <w:szCs w:val="20"/>
          <w:lang w:eastAsia="en-US"/>
        </w:rPr>
        <w:t>2.000 ÷</w:t>
      </w:r>
      <w:r w:rsidR="00F7200E" w:rsidRPr="009942AC">
        <w:rPr>
          <w:rFonts w:ascii="Verdana" w:eastAsia="Calibri" w:hAnsi="Verdana" w:cs="Arial"/>
          <w:sz w:val="20"/>
          <w:szCs w:val="20"/>
          <w:lang w:eastAsia="en-US"/>
        </w:rPr>
        <w:t xml:space="preserve"> </w:t>
      </w:r>
      <w:r w:rsidR="00531724" w:rsidRPr="009942AC">
        <w:rPr>
          <w:rFonts w:ascii="Verdana" w:eastAsia="Calibri" w:hAnsi="Verdana" w:cs="Arial"/>
          <w:sz w:val="20"/>
          <w:szCs w:val="20"/>
          <w:lang w:eastAsia="en-US"/>
        </w:rPr>
        <w:t>2,5 = 800 eenheden textiel en dat</w:t>
      </w:r>
      <w:r w:rsidR="00F7200E" w:rsidRPr="009942AC">
        <w:rPr>
          <w:rFonts w:ascii="Verdana" w:eastAsia="Calibri" w:hAnsi="Verdana" w:cs="Arial"/>
          <w:sz w:val="20"/>
          <w:szCs w:val="20"/>
          <w:lang w:eastAsia="en-US"/>
        </w:rPr>
        <w:t xml:space="preserve"> </w:t>
      </w:r>
      <w:r w:rsidR="00531724" w:rsidRPr="009942AC">
        <w:rPr>
          <w:rFonts w:ascii="Verdana" w:eastAsia="Calibri" w:hAnsi="Verdana" w:cs="Arial"/>
          <w:sz w:val="20"/>
          <w:szCs w:val="20"/>
          <w:lang w:eastAsia="en-US"/>
        </w:rPr>
        <w:t>Indonesië voordeel heeft uit (vrij)ha</w:t>
      </w:r>
      <w:r w:rsidR="001A054A" w:rsidRPr="009942AC">
        <w:rPr>
          <w:rFonts w:ascii="Verdana" w:eastAsia="Calibri" w:hAnsi="Verdana" w:cs="Arial"/>
          <w:sz w:val="20"/>
          <w:szCs w:val="20"/>
          <w:lang w:eastAsia="en-US"/>
        </w:rPr>
        <w:t>ndel</w:t>
      </w:r>
      <w:r w:rsidR="00531724" w:rsidRPr="009942AC">
        <w:rPr>
          <w:rFonts w:ascii="Verdana" w:eastAsia="Calibri" w:hAnsi="Verdana" w:cs="Arial"/>
          <w:sz w:val="20"/>
          <w:szCs w:val="20"/>
          <w:lang w:eastAsia="en-US"/>
        </w:rPr>
        <w:t xml:space="preserve"> zolang motorvoertuigen in het</w:t>
      </w:r>
      <w:r w:rsidR="00F7200E" w:rsidRPr="009942AC">
        <w:rPr>
          <w:rFonts w:ascii="Verdana" w:eastAsia="Calibri" w:hAnsi="Verdana" w:cs="Arial"/>
          <w:sz w:val="20"/>
          <w:szCs w:val="20"/>
          <w:lang w:eastAsia="en-US"/>
        </w:rPr>
        <w:t xml:space="preserve"> </w:t>
      </w:r>
      <w:r w:rsidR="00531724" w:rsidRPr="009942AC">
        <w:rPr>
          <w:rFonts w:ascii="Verdana" w:eastAsia="Calibri" w:hAnsi="Verdana" w:cs="Arial"/>
          <w:sz w:val="20"/>
          <w:szCs w:val="20"/>
          <w:lang w:eastAsia="en-US"/>
        </w:rPr>
        <w:t>buitenland verkocht kunnen worden voor meer dan 800 eenheden</w:t>
      </w:r>
      <w:r w:rsidR="00F7200E" w:rsidRPr="009942AC">
        <w:rPr>
          <w:rFonts w:ascii="Verdana" w:eastAsia="Calibri" w:hAnsi="Verdana" w:cs="Arial"/>
          <w:sz w:val="20"/>
          <w:szCs w:val="20"/>
          <w:lang w:eastAsia="en-US"/>
        </w:rPr>
        <w:t xml:space="preserve"> </w:t>
      </w:r>
      <w:r w:rsidR="001A054A" w:rsidRPr="009942AC">
        <w:rPr>
          <w:rFonts w:ascii="Verdana" w:eastAsia="Calibri" w:hAnsi="Verdana" w:cs="Arial"/>
          <w:sz w:val="20"/>
          <w:szCs w:val="20"/>
          <w:lang w:eastAsia="en-US"/>
        </w:rPr>
        <w:t xml:space="preserve">textiel </w:t>
      </w:r>
      <w:r w:rsidR="00531724" w:rsidRPr="009942AC">
        <w:rPr>
          <w:rFonts w:ascii="Verdana" w:eastAsia="Calibri" w:hAnsi="Verdana" w:cs="Arial"/>
          <w:sz w:val="20"/>
          <w:szCs w:val="20"/>
          <w:lang w:eastAsia="en-US"/>
        </w:rPr>
        <w:t>en dat in Maleisië de binnenlandse ruilverhouding gelijk is aan</w:t>
      </w:r>
      <w:r w:rsidR="00F7200E" w:rsidRPr="009942AC">
        <w:rPr>
          <w:rFonts w:ascii="Verdana" w:eastAsia="Calibri" w:hAnsi="Verdana" w:cs="Arial"/>
          <w:sz w:val="20"/>
          <w:szCs w:val="20"/>
          <w:lang w:eastAsia="en-US"/>
        </w:rPr>
        <w:t xml:space="preserve"> </w:t>
      </w:r>
      <w:r w:rsidR="00531724" w:rsidRPr="009942AC">
        <w:rPr>
          <w:rFonts w:ascii="Verdana" w:eastAsia="Calibri" w:hAnsi="Verdana" w:cs="Arial"/>
          <w:sz w:val="20"/>
          <w:szCs w:val="20"/>
          <w:lang w:eastAsia="en-US"/>
        </w:rPr>
        <w:t>2.500</w:t>
      </w:r>
      <w:r w:rsidR="00F7200E" w:rsidRPr="009942AC">
        <w:rPr>
          <w:rFonts w:ascii="Verdana" w:eastAsia="Calibri" w:hAnsi="Verdana" w:cs="Arial"/>
          <w:sz w:val="20"/>
          <w:szCs w:val="20"/>
          <w:lang w:eastAsia="en-US"/>
        </w:rPr>
        <w:t xml:space="preserve"> </w:t>
      </w:r>
      <w:r w:rsidRPr="009942AC">
        <w:rPr>
          <w:rFonts w:ascii="Verdana" w:eastAsia="Calibri" w:hAnsi="Verdana" w:cs="Arial"/>
          <w:sz w:val="20"/>
          <w:szCs w:val="20"/>
          <w:lang w:eastAsia="en-US"/>
        </w:rPr>
        <w:t>÷</w:t>
      </w:r>
      <w:r w:rsidR="00F7200E" w:rsidRPr="009942AC">
        <w:rPr>
          <w:rFonts w:ascii="Verdana" w:eastAsia="Calibri" w:hAnsi="Verdana" w:cs="Arial"/>
          <w:sz w:val="20"/>
          <w:szCs w:val="20"/>
          <w:lang w:eastAsia="en-US"/>
        </w:rPr>
        <w:t xml:space="preserve"> 3 = 833 </w:t>
      </w:r>
      <w:r w:rsidR="00531724" w:rsidRPr="009942AC">
        <w:rPr>
          <w:rFonts w:ascii="Verdana" w:eastAsia="Calibri" w:hAnsi="Verdana" w:cs="Arial"/>
          <w:sz w:val="20"/>
          <w:szCs w:val="20"/>
          <w:lang w:eastAsia="en-US"/>
        </w:rPr>
        <w:t>eenheden textiel en dat Maleisië voordeel heeft uit</w:t>
      </w:r>
      <w:r w:rsidR="00F7200E" w:rsidRPr="009942AC">
        <w:rPr>
          <w:rFonts w:ascii="Verdana" w:eastAsia="Calibri" w:hAnsi="Verdana" w:cs="Arial"/>
          <w:sz w:val="20"/>
          <w:szCs w:val="20"/>
          <w:lang w:eastAsia="en-US"/>
        </w:rPr>
        <w:t xml:space="preserve"> </w:t>
      </w:r>
      <w:r w:rsidR="00531724" w:rsidRPr="009942AC">
        <w:rPr>
          <w:rFonts w:ascii="Verdana" w:eastAsia="Calibri" w:hAnsi="Verdana" w:cs="Arial"/>
          <w:sz w:val="20"/>
          <w:szCs w:val="20"/>
          <w:lang w:eastAsia="en-US"/>
        </w:rPr>
        <w:t>(vrij)handel zolang motorvoertuigen uit het buitenland gekocht kunnen</w:t>
      </w:r>
      <w:r w:rsidR="00F7200E" w:rsidRPr="009942AC">
        <w:rPr>
          <w:rFonts w:ascii="Verdana" w:eastAsia="Calibri" w:hAnsi="Verdana" w:cs="Arial"/>
          <w:sz w:val="20"/>
          <w:szCs w:val="20"/>
          <w:lang w:eastAsia="en-US"/>
        </w:rPr>
        <w:t xml:space="preserve"> </w:t>
      </w:r>
      <w:r w:rsidR="00531724" w:rsidRPr="009942AC">
        <w:rPr>
          <w:rFonts w:ascii="Verdana" w:eastAsia="Calibri" w:hAnsi="Verdana" w:cs="Arial"/>
          <w:sz w:val="20"/>
          <w:szCs w:val="20"/>
          <w:lang w:eastAsia="en-US"/>
        </w:rPr>
        <w:t>worden voor minder</w:t>
      </w:r>
      <w:r w:rsidR="001A054A" w:rsidRPr="009942AC">
        <w:rPr>
          <w:rFonts w:ascii="Verdana" w:eastAsia="Calibri" w:hAnsi="Verdana" w:cs="Arial"/>
          <w:sz w:val="20"/>
          <w:szCs w:val="20"/>
          <w:lang w:eastAsia="en-US"/>
        </w:rPr>
        <w:t xml:space="preserve"> dan de 833 eenheden textiel.</w:t>
      </w:r>
    </w:p>
    <w:p w14:paraId="6EA15B11" w14:textId="59C13F06" w:rsidR="00531724" w:rsidRPr="009942AC" w:rsidRDefault="00A67BA7" w:rsidP="00AF48B0">
      <w:pPr>
        <w:autoSpaceDE w:val="0"/>
        <w:autoSpaceDN w:val="0"/>
        <w:adjustRightInd w:val="0"/>
        <w:rPr>
          <w:rFonts w:ascii="Verdana" w:eastAsia="Calibri" w:hAnsi="Verdana" w:cs="Arial"/>
          <w:sz w:val="20"/>
          <w:szCs w:val="20"/>
          <w:lang w:eastAsia="en-US"/>
        </w:rPr>
      </w:pPr>
      <w:r w:rsidRPr="009942AC">
        <w:rPr>
          <w:rFonts w:ascii="Verdana" w:eastAsia="Calibri" w:hAnsi="Verdana" w:cs="Arial"/>
          <w:sz w:val="20"/>
          <w:szCs w:val="20"/>
          <w:lang w:eastAsia="en-US"/>
        </w:rPr>
        <w:t>U</w:t>
      </w:r>
      <w:r w:rsidR="00531724" w:rsidRPr="009942AC">
        <w:rPr>
          <w:rFonts w:ascii="Verdana" w:eastAsia="Calibri" w:hAnsi="Verdana" w:cs="Arial"/>
          <w:sz w:val="20"/>
          <w:szCs w:val="20"/>
          <w:lang w:eastAsia="en-US"/>
        </w:rPr>
        <w:t>itsluitend de bereken</w:t>
      </w:r>
      <w:r w:rsidR="001A054A" w:rsidRPr="009942AC">
        <w:rPr>
          <w:rFonts w:ascii="Verdana" w:eastAsia="Calibri" w:hAnsi="Verdana" w:cs="Arial"/>
          <w:sz w:val="20"/>
          <w:szCs w:val="20"/>
          <w:lang w:eastAsia="en-US"/>
        </w:rPr>
        <w:t xml:space="preserve">ing van 800 en 833 is </w:t>
      </w:r>
      <w:r w:rsidRPr="009942AC">
        <w:rPr>
          <w:rFonts w:ascii="Verdana" w:eastAsia="Calibri" w:hAnsi="Verdana" w:cs="Arial"/>
          <w:sz w:val="20"/>
          <w:szCs w:val="20"/>
          <w:lang w:eastAsia="en-US"/>
        </w:rPr>
        <w:t>onvoldoende.</w:t>
      </w:r>
      <w:r w:rsidR="001A054A" w:rsidRPr="009942AC">
        <w:rPr>
          <w:rFonts w:ascii="Verdana" w:eastAsia="Calibri" w:hAnsi="Verdana" w:cs="Arial"/>
          <w:sz w:val="20"/>
          <w:szCs w:val="20"/>
          <w:lang w:eastAsia="en-US"/>
        </w:rPr>
        <w:t xml:space="preserve"> </w:t>
      </w:r>
    </w:p>
    <w:p w14:paraId="3F2F8BF1" w14:textId="77777777" w:rsidR="00531724" w:rsidRPr="009942AC" w:rsidRDefault="00531724" w:rsidP="00AF48B0">
      <w:pPr>
        <w:autoSpaceDE w:val="0"/>
        <w:autoSpaceDN w:val="0"/>
        <w:adjustRightInd w:val="0"/>
        <w:rPr>
          <w:rFonts w:ascii="Verdana" w:eastAsia="Times New Roman" w:hAnsi="Verdana" w:cs="Arial,Bold"/>
          <w:bCs/>
          <w:color w:val="000000"/>
          <w:sz w:val="20"/>
          <w:szCs w:val="20"/>
          <w:lang w:eastAsia="en-GB"/>
        </w:rPr>
      </w:pPr>
    </w:p>
    <w:p w14:paraId="1E1884A1" w14:textId="293F7829" w:rsidR="00531724" w:rsidRPr="009942AC" w:rsidRDefault="00531724" w:rsidP="005D5B42">
      <w:pPr>
        <w:autoSpaceDE w:val="0"/>
        <w:autoSpaceDN w:val="0"/>
        <w:adjustRightInd w:val="0"/>
        <w:outlineLvl w:val="0"/>
        <w:rPr>
          <w:rFonts w:ascii="Verdana" w:hAnsi="Verdana" w:cs="Arial,Bold"/>
          <w:bCs/>
          <w:i/>
          <w:color w:val="000000"/>
          <w:sz w:val="20"/>
          <w:szCs w:val="20"/>
        </w:rPr>
      </w:pPr>
      <w:r w:rsidRPr="009942AC">
        <w:rPr>
          <w:rFonts w:ascii="Verdana" w:hAnsi="Verdana" w:cs="Arial,Bold"/>
          <w:bCs/>
          <w:i/>
          <w:color w:val="000000"/>
          <w:sz w:val="20"/>
          <w:szCs w:val="20"/>
        </w:rPr>
        <w:t>Uit: vwo eindexamen 2009, 1</w:t>
      </w:r>
      <w:r w:rsidRPr="009942AC">
        <w:rPr>
          <w:rFonts w:ascii="Verdana" w:hAnsi="Verdana" w:cs="Arial,Bold"/>
          <w:bCs/>
          <w:i/>
          <w:color w:val="000000"/>
          <w:sz w:val="20"/>
          <w:szCs w:val="20"/>
          <w:vertAlign w:val="superscript"/>
        </w:rPr>
        <w:t>e</w:t>
      </w:r>
      <w:r w:rsidRPr="009942AC">
        <w:rPr>
          <w:rFonts w:ascii="Verdana" w:hAnsi="Verdana" w:cs="Arial,Bold"/>
          <w:bCs/>
          <w:i/>
          <w:color w:val="000000"/>
          <w:sz w:val="20"/>
          <w:szCs w:val="20"/>
        </w:rPr>
        <w:t xml:space="preserve"> tijdvak, </w:t>
      </w:r>
      <w:r w:rsidR="001A054A" w:rsidRPr="009942AC">
        <w:rPr>
          <w:rFonts w:ascii="Verdana" w:hAnsi="Verdana" w:cs="Arial,Bold"/>
          <w:bCs/>
          <w:i/>
          <w:color w:val="000000"/>
          <w:sz w:val="20"/>
          <w:szCs w:val="20"/>
        </w:rPr>
        <w:t>vraag 23 t/m 26</w:t>
      </w:r>
    </w:p>
    <w:p w14:paraId="292EBC86" w14:textId="77777777" w:rsidR="001A054A" w:rsidRPr="009942AC" w:rsidRDefault="001A054A" w:rsidP="00AF48B0">
      <w:pPr>
        <w:autoSpaceDE w:val="0"/>
        <w:autoSpaceDN w:val="0"/>
        <w:adjustRightInd w:val="0"/>
        <w:rPr>
          <w:rFonts w:ascii="Verdana" w:hAnsi="Verdana" w:cs="Arial"/>
          <w:color w:val="000000"/>
          <w:sz w:val="20"/>
          <w:szCs w:val="20"/>
        </w:rPr>
      </w:pPr>
    </w:p>
    <w:p w14:paraId="4D66044F" w14:textId="564926FA" w:rsidR="00531724" w:rsidRPr="009942AC" w:rsidRDefault="00531724" w:rsidP="00AF48B0">
      <w:pPr>
        <w:autoSpaceDE w:val="0"/>
        <w:autoSpaceDN w:val="0"/>
        <w:adjustRightInd w:val="0"/>
        <w:rPr>
          <w:rFonts w:ascii="Verdana" w:hAnsi="Verdana" w:cs="ArialMT"/>
          <w:sz w:val="20"/>
          <w:szCs w:val="20"/>
        </w:rPr>
      </w:pPr>
      <w:r w:rsidRPr="009942AC">
        <w:rPr>
          <w:rFonts w:ascii="Verdana" w:hAnsi="Verdana" w:cs="Arial,Bold"/>
          <w:b/>
          <w:bCs/>
          <w:color w:val="000000"/>
          <w:sz w:val="20"/>
          <w:szCs w:val="20"/>
        </w:rPr>
        <w:t xml:space="preserve">23 </w:t>
      </w:r>
      <w:r w:rsidR="001A054A" w:rsidRPr="009942AC">
        <w:rPr>
          <w:rFonts w:ascii="Verdana" w:hAnsi="Verdana" w:cs="ArialMT"/>
          <w:sz w:val="20"/>
          <w:szCs w:val="20"/>
        </w:rPr>
        <w:t>Een voorbeeld van een juiste berekening is:</w:t>
      </w:r>
    </w:p>
    <w:p w14:paraId="4F692853" w14:textId="77777777" w:rsidR="006D44FE" w:rsidRPr="009942AC" w:rsidRDefault="006D44FE" w:rsidP="00AF48B0">
      <w:pPr>
        <w:autoSpaceDE w:val="0"/>
        <w:autoSpaceDN w:val="0"/>
        <w:adjustRightInd w:val="0"/>
        <w:rPr>
          <w:rFonts w:ascii="Verdana" w:hAnsi="Verdana" w:cs="Arial"/>
          <w:color w:val="000000"/>
          <w:sz w:val="20"/>
          <w:szCs w:val="20"/>
        </w:rPr>
      </w:pPr>
    </w:p>
    <w:p w14:paraId="2C390F85" w14:textId="686E0DC2" w:rsidR="001A054A" w:rsidRPr="009942AC" w:rsidRDefault="001A054A" w:rsidP="00AF48B0">
      <w:pPr>
        <w:autoSpaceDE w:val="0"/>
        <w:autoSpaceDN w:val="0"/>
        <w:adjustRightInd w:val="0"/>
        <w:rPr>
          <w:rFonts w:ascii="Verdana" w:hAnsi="Verdana" w:cs="Arial-BoldMT"/>
          <w:b/>
          <w:bCs/>
          <w:sz w:val="20"/>
          <w:szCs w:val="20"/>
        </w:rPr>
      </w:pPr>
      <w:r w:rsidRPr="009942AC">
        <w:rPr>
          <w:rFonts w:ascii="Verdana" w:hAnsi="Verdana" w:cs="Arial-BoldMT"/>
          <w:b/>
          <w:bCs/>
          <w:noProof/>
          <w:sz w:val="20"/>
          <w:szCs w:val="20"/>
          <w:lang w:eastAsia="nl-NL" w:bidi="ar-SA"/>
        </w:rPr>
        <w:drawing>
          <wp:inline distT="0" distB="0" distL="0" distR="0" wp14:anchorId="3D15D89B" wp14:editId="6E0D3DB1">
            <wp:extent cx="4016894" cy="294021"/>
            <wp:effectExtent l="0" t="0" r="0" b="10795"/>
            <wp:docPr id="25" name="Afbeelding 25" descr="../../../../Desktop/Schermafbeelding%202016-05-30%20om%201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hermafbeelding%202016-05-30%20om%2013.2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8483" cy="301457"/>
                    </a:xfrm>
                    <a:prstGeom prst="rect">
                      <a:avLst/>
                    </a:prstGeom>
                    <a:noFill/>
                    <a:ln>
                      <a:noFill/>
                    </a:ln>
                  </pic:spPr>
                </pic:pic>
              </a:graphicData>
            </a:graphic>
          </wp:inline>
        </w:drawing>
      </w:r>
    </w:p>
    <w:p w14:paraId="531CCEC4" w14:textId="77777777" w:rsidR="009D1FF4" w:rsidRPr="009942AC" w:rsidRDefault="009D1FF4" w:rsidP="00AF48B0">
      <w:pPr>
        <w:autoSpaceDE w:val="0"/>
        <w:autoSpaceDN w:val="0"/>
        <w:adjustRightInd w:val="0"/>
        <w:rPr>
          <w:rFonts w:ascii="Verdana" w:hAnsi="Verdana" w:cs="Arial-BoldMT"/>
          <w:b/>
          <w:bCs/>
          <w:sz w:val="20"/>
          <w:szCs w:val="20"/>
        </w:rPr>
      </w:pPr>
    </w:p>
    <w:p w14:paraId="5DC026B6" w14:textId="27B4E6A1" w:rsidR="00531724" w:rsidRPr="009942AC" w:rsidRDefault="001A054A" w:rsidP="00AF48B0">
      <w:pPr>
        <w:autoSpaceDE w:val="0"/>
        <w:autoSpaceDN w:val="0"/>
        <w:adjustRightInd w:val="0"/>
        <w:rPr>
          <w:rFonts w:ascii="Verdana" w:hAnsi="Verdana" w:cs="ArialMT"/>
          <w:sz w:val="20"/>
          <w:szCs w:val="20"/>
        </w:rPr>
      </w:pPr>
      <w:r w:rsidRPr="009942AC">
        <w:rPr>
          <w:rFonts w:ascii="Verdana" w:hAnsi="Verdana" w:cs="Arial-BoldMT"/>
          <w:b/>
          <w:bCs/>
          <w:sz w:val="20"/>
          <w:szCs w:val="20"/>
        </w:rPr>
        <w:t xml:space="preserve">24 </w:t>
      </w:r>
      <w:r w:rsidRPr="009942AC">
        <w:rPr>
          <w:rFonts w:ascii="Verdana" w:hAnsi="Verdana" w:cs="ArialMT"/>
          <w:sz w:val="20"/>
          <w:szCs w:val="20"/>
        </w:rPr>
        <w:t>Een voorbeeld van een juiste berekening is:</w:t>
      </w:r>
    </w:p>
    <w:p w14:paraId="620065C9" w14:textId="77777777" w:rsidR="006D44FE" w:rsidRPr="009942AC" w:rsidRDefault="006D44FE" w:rsidP="00AF48B0">
      <w:pPr>
        <w:autoSpaceDE w:val="0"/>
        <w:autoSpaceDN w:val="0"/>
        <w:adjustRightInd w:val="0"/>
        <w:rPr>
          <w:rFonts w:ascii="Verdana" w:hAnsi="Verdana" w:cs="Arial-BoldMT"/>
          <w:b/>
          <w:bCs/>
          <w:sz w:val="20"/>
          <w:szCs w:val="20"/>
        </w:rPr>
      </w:pPr>
    </w:p>
    <w:p w14:paraId="7E591871" w14:textId="27BEE2EF" w:rsidR="001A054A" w:rsidRPr="009942AC" w:rsidRDefault="001A054A" w:rsidP="00AF48B0">
      <w:pPr>
        <w:autoSpaceDE w:val="0"/>
        <w:autoSpaceDN w:val="0"/>
        <w:adjustRightInd w:val="0"/>
        <w:rPr>
          <w:rFonts w:ascii="Verdana" w:hAnsi="Verdana" w:cs="Arial-BoldMT"/>
          <w:b/>
          <w:bCs/>
          <w:sz w:val="20"/>
          <w:szCs w:val="20"/>
        </w:rPr>
      </w:pPr>
      <w:r w:rsidRPr="009942AC">
        <w:rPr>
          <w:rFonts w:ascii="Verdana" w:hAnsi="Verdana" w:cs="Arial-BoldMT"/>
          <w:b/>
          <w:bCs/>
          <w:noProof/>
          <w:sz w:val="20"/>
          <w:szCs w:val="20"/>
          <w:lang w:eastAsia="nl-NL" w:bidi="ar-SA"/>
        </w:rPr>
        <w:drawing>
          <wp:inline distT="0" distB="0" distL="0" distR="0" wp14:anchorId="6491A2A2" wp14:editId="6B87F0B5">
            <wp:extent cx="4016894" cy="1014038"/>
            <wp:effectExtent l="0" t="0" r="0" b="2540"/>
            <wp:docPr id="24" name="Afbeelding 24" descr="../../../../Desktop/Schermafbeelding%202016-05-30%20om%201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hermafbeelding%202016-05-30%20om%2013.1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4175" cy="1020925"/>
                    </a:xfrm>
                    <a:prstGeom prst="rect">
                      <a:avLst/>
                    </a:prstGeom>
                    <a:noFill/>
                    <a:ln>
                      <a:noFill/>
                    </a:ln>
                  </pic:spPr>
                </pic:pic>
              </a:graphicData>
            </a:graphic>
          </wp:inline>
        </w:drawing>
      </w:r>
    </w:p>
    <w:p w14:paraId="4966F6FF" w14:textId="77777777" w:rsidR="001A054A" w:rsidRPr="009942AC" w:rsidRDefault="001A054A" w:rsidP="00AF48B0">
      <w:pPr>
        <w:autoSpaceDE w:val="0"/>
        <w:autoSpaceDN w:val="0"/>
        <w:adjustRightInd w:val="0"/>
        <w:rPr>
          <w:rFonts w:ascii="Verdana" w:hAnsi="Verdana" w:cs="Arial-BoldMT"/>
          <w:b/>
          <w:bCs/>
          <w:sz w:val="20"/>
          <w:szCs w:val="20"/>
        </w:rPr>
      </w:pPr>
    </w:p>
    <w:p w14:paraId="3F9B1E0E" w14:textId="76A92C7E" w:rsidR="00531724" w:rsidRPr="009942AC" w:rsidRDefault="00531724" w:rsidP="00AF48B0">
      <w:pPr>
        <w:autoSpaceDE w:val="0"/>
        <w:autoSpaceDN w:val="0"/>
        <w:adjustRightInd w:val="0"/>
        <w:rPr>
          <w:rFonts w:ascii="Verdana" w:hAnsi="Verdana" w:cs="Arial-BoldMT"/>
          <w:b/>
          <w:bCs/>
          <w:sz w:val="20"/>
          <w:szCs w:val="20"/>
        </w:rPr>
      </w:pPr>
      <w:r w:rsidRPr="009942AC">
        <w:rPr>
          <w:rFonts w:ascii="Verdana" w:hAnsi="Verdana" w:cs="Arial-BoldMT"/>
          <w:b/>
          <w:bCs/>
          <w:sz w:val="20"/>
          <w:szCs w:val="20"/>
        </w:rPr>
        <w:t xml:space="preserve">25 </w:t>
      </w:r>
      <w:r w:rsidRPr="009942AC">
        <w:rPr>
          <w:rFonts w:ascii="Verdana" w:hAnsi="Verdana" w:cs="ArialMT"/>
          <w:sz w:val="20"/>
          <w:szCs w:val="20"/>
        </w:rPr>
        <w:t>Een voorbeeld van een juist antwoord is:</w:t>
      </w:r>
    </w:p>
    <w:p w14:paraId="3CDCD82D" w14:textId="785A3D16" w:rsidR="00531724" w:rsidRPr="009942AC" w:rsidRDefault="00531724" w:rsidP="00AF48B0">
      <w:pPr>
        <w:autoSpaceDE w:val="0"/>
        <w:autoSpaceDN w:val="0"/>
        <w:adjustRightInd w:val="0"/>
        <w:rPr>
          <w:rFonts w:ascii="Verdana" w:hAnsi="Verdana" w:cs="ArialMT"/>
          <w:sz w:val="20"/>
          <w:szCs w:val="20"/>
        </w:rPr>
      </w:pPr>
      <w:r w:rsidRPr="009942AC">
        <w:rPr>
          <w:rFonts w:ascii="Verdana" w:hAnsi="Verdana" w:cs="ArialMT"/>
          <w:sz w:val="20"/>
          <w:szCs w:val="20"/>
        </w:rPr>
        <w:t>Een antwoord waaruit blijkt dat de consumenten voor de</w:t>
      </w:r>
      <w:r w:rsidR="001A054A" w:rsidRPr="009942AC">
        <w:rPr>
          <w:rFonts w:ascii="Verdana" w:hAnsi="Verdana" w:cs="ArialMT"/>
          <w:sz w:val="20"/>
          <w:szCs w:val="20"/>
        </w:rPr>
        <w:t xml:space="preserve"> gestegen prijs, die (volledig) </w:t>
      </w:r>
      <w:r w:rsidRPr="009942AC">
        <w:rPr>
          <w:rFonts w:ascii="Verdana" w:hAnsi="Verdana" w:cs="ArialMT"/>
          <w:sz w:val="20"/>
          <w:szCs w:val="20"/>
        </w:rPr>
        <w:t>meegenomen wordt in een niet-gecorrigeerd CPI, een betere kwaliteit hebben gekregen en dus de uitgaven die gedaan moeten worden om eenzelfde levensstandaard/ niveau van behoeftebevrediging te handhaven, minder gestegen zijn dan de prijsstijging weergeeft.</w:t>
      </w:r>
    </w:p>
    <w:p w14:paraId="064C8AF2" w14:textId="77777777" w:rsidR="001A054A" w:rsidRPr="009942AC" w:rsidRDefault="001A054A" w:rsidP="00AF48B0">
      <w:pPr>
        <w:autoSpaceDE w:val="0"/>
        <w:autoSpaceDN w:val="0"/>
        <w:adjustRightInd w:val="0"/>
        <w:rPr>
          <w:rFonts w:ascii="Verdana" w:hAnsi="Verdana" w:cs="Arial-BoldMT"/>
          <w:b/>
          <w:bCs/>
          <w:sz w:val="20"/>
          <w:szCs w:val="20"/>
        </w:rPr>
      </w:pPr>
    </w:p>
    <w:p w14:paraId="5674B50C" w14:textId="05803636" w:rsidR="00531724" w:rsidRPr="009942AC" w:rsidRDefault="00531724" w:rsidP="00AF48B0">
      <w:pPr>
        <w:autoSpaceDE w:val="0"/>
        <w:autoSpaceDN w:val="0"/>
        <w:adjustRightInd w:val="0"/>
        <w:rPr>
          <w:rFonts w:ascii="Verdana" w:hAnsi="Verdana" w:cs="Arial-BoldMT"/>
          <w:b/>
          <w:bCs/>
          <w:sz w:val="20"/>
          <w:szCs w:val="20"/>
        </w:rPr>
      </w:pPr>
      <w:r w:rsidRPr="009942AC">
        <w:rPr>
          <w:rFonts w:ascii="Verdana" w:hAnsi="Verdana" w:cs="Arial-BoldMT"/>
          <w:b/>
          <w:bCs/>
          <w:sz w:val="20"/>
          <w:szCs w:val="20"/>
        </w:rPr>
        <w:t xml:space="preserve">26 </w:t>
      </w:r>
      <w:r w:rsidRPr="009942AC">
        <w:rPr>
          <w:rFonts w:ascii="Verdana" w:hAnsi="Verdana" w:cs="ArialMT"/>
          <w:sz w:val="20"/>
          <w:szCs w:val="20"/>
        </w:rPr>
        <w:t>Een voorbeeld van een juist antwoord is:</w:t>
      </w:r>
    </w:p>
    <w:p w14:paraId="56527E46" w14:textId="21398C6D" w:rsidR="00531724" w:rsidRPr="009942AC" w:rsidRDefault="00531724" w:rsidP="00AF48B0">
      <w:pPr>
        <w:autoSpaceDE w:val="0"/>
        <w:autoSpaceDN w:val="0"/>
        <w:adjustRightInd w:val="0"/>
        <w:rPr>
          <w:rFonts w:ascii="Verdana" w:hAnsi="Verdana" w:cs="ArialMT"/>
          <w:sz w:val="20"/>
          <w:szCs w:val="20"/>
        </w:rPr>
      </w:pPr>
      <w:r w:rsidRPr="009942AC">
        <w:rPr>
          <w:rFonts w:ascii="Verdana" w:hAnsi="Verdana" w:cs="ArialMT"/>
          <w:sz w:val="20"/>
          <w:szCs w:val="20"/>
        </w:rPr>
        <w:t>• Een antwoord waaruit blijkt dat na een budgetonderzoek de wegingsfactoren worden aangepast aan een</w:t>
      </w:r>
      <w:r w:rsidR="00A67BA7" w:rsidRPr="009942AC">
        <w:rPr>
          <w:rFonts w:ascii="Verdana" w:hAnsi="Verdana" w:cs="ArialMT"/>
          <w:sz w:val="20"/>
          <w:szCs w:val="20"/>
        </w:rPr>
        <w:t xml:space="preserve"> veranderend uitgavenpatroon</w:t>
      </w:r>
    </w:p>
    <w:p w14:paraId="35C3395E" w14:textId="2D8C3577" w:rsidR="00531724" w:rsidRPr="009942AC" w:rsidRDefault="00531724" w:rsidP="00AF48B0">
      <w:pPr>
        <w:autoSpaceDE w:val="0"/>
        <w:autoSpaceDN w:val="0"/>
        <w:adjustRightInd w:val="0"/>
        <w:rPr>
          <w:rFonts w:ascii="Verdana" w:hAnsi="Verdana" w:cs="ArialMT"/>
          <w:sz w:val="20"/>
          <w:szCs w:val="20"/>
        </w:rPr>
      </w:pPr>
      <w:r w:rsidRPr="009942AC">
        <w:rPr>
          <w:rFonts w:ascii="Verdana" w:hAnsi="Verdana" w:cs="ArialMT"/>
          <w:sz w:val="20"/>
          <w:szCs w:val="20"/>
        </w:rPr>
        <w:t>• hetgeen betekent dat het CBS dan jaarlijks in staat is veranderingen in het uitgavenpatroon, die ontstaan door vervanging van bepaalde artikelen/ goederen door andere, mee te nemen</w:t>
      </w:r>
      <w:r w:rsidR="00A67BA7" w:rsidRPr="009942AC">
        <w:rPr>
          <w:rFonts w:ascii="Verdana" w:hAnsi="Verdana" w:cs="ArialMT"/>
          <w:sz w:val="20"/>
          <w:szCs w:val="20"/>
        </w:rPr>
        <w:t xml:space="preserve"> bij de bepaling van het CPI</w:t>
      </w:r>
    </w:p>
    <w:p w14:paraId="1D7CA13E" w14:textId="77777777" w:rsidR="00531724" w:rsidRPr="009942AC" w:rsidRDefault="00531724" w:rsidP="00AF48B0">
      <w:pPr>
        <w:autoSpaceDE w:val="0"/>
        <w:autoSpaceDN w:val="0"/>
        <w:adjustRightInd w:val="0"/>
        <w:rPr>
          <w:rFonts w:ascii="Verdana" w:eastAsia="Calibri" w:hAnsi="Verdana" w:cs="Arial"/>
          <w:sz w:val="20"/>
          <w:szCs w:val="20"/>
          <w:lang w:eastAsia="en-US"/>
        </w:rPr>
      </w:pPr>
    </w:p>
    <w:p w14:paraId="5142960C" w14:textId="7AAFF0C1" w:rsidR="00531724" w:rsidRPr="009942AC" w:rsidRDefault="00531724" w:rsidP="005D5B42">
      <w:pPr>
        <w:autoSpaceDE w:val="0"/>
        <w:autoSpaceDN w:val="0"/>
        <w:adjustRightInd w:val="0"/>
        <w:outlineLvl w:val="0"/>
        <w:rPr>
          <w:rFonts w:ascii="Verdana" w:eastAsia="Calibri" w:hAnsi="Verdana" w:cs="Arial"/>
          <w:i/>
          <w:sz w:val="20"/>
          <w:szCs w:val="20"/>
          <w:lang w:eastAsia="en-US"/>
        </w:rPr>
      </w:pPr>
      <w:r w:rsidRPr="009942AC">
        <w:rPr>
          <w:rFonts w:ascii="Verdana" w:eastAsia="Calibri" w:hAnsi="Verdana" w:cs="Arial"/>
          <w:i/>
          <w:sz w:val="20"/>
          <w:szCs w:val="20"/>
          <w:lang w:eastAsia="en-US"/>
        </w:rPr>
        <w:t>Uit: examen 1999 tijdvak 1</w:t>
      </w:r>
      <w:r w:rsidR="00AF48B0" w:rsidRPr="009942AC">
        <w:rPr>
          <w:rFonts w:ascii="Verdana" w:eastAsia="Calibri" w:hAnsi="Verdana" w:cs="Arial"/>
          <w:i/>
          <w:sz w:val="20"/>
          <w:szCs w:val="20"/>
          <w:lang w:eastAsia="en-US"/>
        </w:rPr>
        <w:t>, vraag</w:t>
      </w:r>
      <w:r w:rsidRPr="009942AC">
        <w:rPr>
          <w:rFonts w:ascii="Verdana" w:eastAsia="Calibri" w:hAnsi="Verdana" w:cs="Arial"/>
          <w:i/>
          <w:sz w:val="20"/>
          <w:szCs w:val="20"/>
          <w:lang w:eastAsia="en-US"/>
        </w:rPr>
        <w:t xml:space="preserve"> 28 (aangepast) en 29</w:t>
      </w:r>
      <w:r w:rsidR="00AF48B0" w:rsidRPr="009942AC">
        <w:rPr>
          <w:rFonts w:ascii="Verdana" w:eastAsia="Calibri" w:hAnsi="Verdana" w:cs="Arial"/>
          <w:i/>
          <w:sz w:val="20"/>
          <w:szCs w:val="20"/>
          <w:lang w:eastAsia="en-US"/>
        </w:rPr>
        <w:t>.</w:t>
      </w:r>
    </w:p>
    <w:p w14:paraId="028331FD" w14:textId="77777777" w:rsidR="00531724" w:rsidRPr="009942AC" w:rsidRDefault="00531724" w:rsidP="00AF48B0">
      <w:pPr>
        <w:autoSpaceDE w:val="0"/>
        <w:autoSpaceDN w:val="0"/>
        <w:adjustRightInd w:val="0"/>
        <w:rPr>
          <w:rFonts w:ascii="Verdana" w:eastAsia="Calibri" w:hAnsi="Verdana" w:cs="Arial"/>
          <w:sz w:val="20"/>
          <w:szCs w:val="20"/>
          <w:lang w:eastAsia="en-US"/>
        </w:rPr>
      </w:pPr>
    </w:p>
    <w:p w14:paraId="47CA97FB" w14:textId="4B37502B" w:rsidR="00531724" w:rsidRPr="009942AC" w:rsidRDefault="00531724" w:rsidP="00AF48B0">
      <w:pPr>
        <w:autoSpaceDE w:val="0"/>
        <w:autoSpaceDN w:val="0"/>
        <w:adjustRightInd w:val="0"/>
        <w:rPr>
          <w:rFonts w:ascii="Verdana" w:eastAsia="Calibri" w:hAnsi="Verdana" w:cs="TimesTen-Roman"/>
          <w:color w:val="000000"/>
          <w:sz w:val="20"/>
          <w:szCs w:val="20"/>
          <w:lang w:eastAsia="en-US"/>
        </w:rPr>
      </w:pPr>
      <w:r w:rsidRPr="009942AC">
        <w:rPr>
          <w:rFonts w:ascii="Verdana" w:eastAsia="Calibri" w:hAnsi="Verdana" w:cs="Helvetica-Bold"/>
          <w:b/>
          <w:bCs/>
          <w:color w:val="000000"/>
          <w:sz w:val="20"/>
          <w:szCs w:val="20"/>
          <w:lang w:eastAsia="en-US"/>
        </w:rPr>
        <w:t xml:space="preserve">28 </w:t>
      </w:r>
      <w:r w:rsidRPr="009942AC">
        <w:rPr>
          <w:rFonts w:ascii="Verdana" w:eastAsia="Calibri" w:hAnsi="Verdana" w:cs="TimesTen-Roman"/>
          <w:color w:val="000000"/>
          <w:sz w:val="20"/>
          <w:szCs w:val="20"/>
          <w:lang w:eastAsia="en-US"/>
        </w:rPr>
        <w:t>Voorbeeld van een juiste berekening:</w:t>
      </w:r>
    </w:p>
    <w:p w14:paraId="42355F36" w14:textId="77777777" w:rsidR="00531724" w:rsidRPr="009942AC" w:rsidRDefault="00531724" w:rsidP="00AF48B0">
      <w:pPr>
        <w:autoSpaceDE w:val="0"/>
        <w:autoSpaceDN w:val="0"/>
        <w:adjustRightInd w:val="0"/>
        <w:rPr>
          <w:rFonts w:ascii="Verdana" w:eastAsia="Calibri" w:hAnsi="Verdana" w:cs="TimesTen-Roman"/>
          <w:color w:val="000000"/>
          <w:sz w:val="20"/>
          <w:szCs w:val="20"/>
          <w:lang w:eastAsia="en-US"/>
        </w:rPr>
      </w:pPr>
      <w:r w:rsidRPr="009942AC">
        <w:rPr>
          <w:rFonts w:ascii="Verdana" w:eastAsia="Calibri" w:hAnsi="Verdana" w:cs="TimesTen-Roman"/>
          <w:color w:val="000000"/>
          <w:sz w:val="20"/>
          <w:szCs w:val="20"/>
          <w:lang w:eastAsia="en-US"/>
        </w:rPr>
        <w:t xml:space="preserve">Index prijsniveau 1997: 100 </w:t>
      </w:r>
      <w:r w:rsidRPr="009942AC">
        <w:rPr>
          <w:rFonts w:ascii="Verdana" w:eastAsia="Calibri" w:hAnsi="Verdana" w:cs="Symbol"/>
          <w:color w:val="000000"/>
          <w:sz w:val="20"/>
          <w:szCs w:val="20"/>
          <w:lang w:eastAsia="en-US"/>
        </w:rPr>
        <w:t xml:space="preserve">× </w:t>
      </w:r>
      <w:r w:rsidRPr="009942AC">
        <w:rPr>
          <w:rFonts w:ascii="Verdana" w:eastAsia="Calibri" w:hAnsi="Verdana" w:cs="TimesTen-Roman"/>
          <w:color w:val="000000"/>
          <w:sz w:val="20"/>
          <w:szCs w:val="20"/>
          <w:lang w:eastAsia="en-US"/>
        </w:rPr>
        <w:t xml:space="preserve">2,25 </w:t>
      </w:r>
      <w:r w:rsidRPr="009942AC">
        <w:rPr>
          <w:rFonts w:ascii="Verdana" w:eastAsia="Calibri" w:hAnsi="Verdana" w:cs="Symbol"/>
          <w:color w:val="000000"/>
          <w:sz w:val="20"/>
          <w:szCs w:val="20"/>
          <w:lang w:eastAsia="en-US"/>
        </w:rPr>
        <w:t xml:space="preserve">× </w:t>
      </w:r>
      <w:r w:rsidRPr="009942AC">
        <w:rPr>
          <w:rFonts w:ascii="Verdana" w:eastAsia="Calibri" w:hAnsi="Verdana" w:cs="TimesTen-Roman"/>
          <w:color w:val="000000"/>
          <w:sz w:val="20"/>
          <w:szCs w:val="20"/>
          <w:lang w:eastAsia="en-US"/>
        </w:rPr>
        <w:t>2,10 = 472,5</w:t>
      </w:r>
    </w:p>
    <w:p w14:paraId="4AB428FA" w14:textId="77777777" w:rsidR="00AF48B0" w:rsidRPr="009942AC" w:rsidRDefault="00AF48B0" w:rsidP="00AF48B0">
      <w:pPr>
        <w:autoSpaceDE w:val="0"/>
        <w:autoSpaceDN w:val="0"/>
        <w:adjustRightInd w:val="0"/>
        <w:rPr>
          <w:rFonts w:ascii="Verdana" w:eastAsia="Calibri" w:hAnsi="Verdana" w:cs="TimesTen-Bold"/>
          <w:b/>
          <w:bCs/>
          <w:color w:val="000000"/>
          <w:sz w:val="20"/>
          <w:szCs w:val="20"/>
          <w:lang w:eastAsia="en-US"/>
        </w:rPr>
      </w:pPr>
    </w:p>
    <w:p w14:paraId="3FD0BAFE" w14:textId="60A427DA" w:rsidR="00AF48B0" w:rsidRPr="009942AC" w:rsidRDefault="00531724" w:rsidP="00AF48B0">
      <w:pPr>
        <w:autoSpaceDE w:val="0"/>
        <w:autoSpaceDN w:val="0"/>
        <w:adjustRightInd w:val="0"/>
        <w:rPr>
          <w:rFonts w:ascii="Verdana" w:eastAsia="Calibri" w:hAnsi="Verdana" w:cs="TimesTen-Roman"/>
          <w:color w:val="000000"/>
          <w:sz w:val="20"/>
          <w:szCs w:val="20"/>
          <w:lang w:eastAsia="en-US"/>
        </w:rPr>
      </w:pPr>
      <w:r w:rsidRPr="009942AC">
        <w:rPr>
          <w:rFonts w:ascii="Verdana" w:eastAsia="Calibri" w:hAnsi="Verdana" w:cs="Helvetica-Bold"/>
          <w:b/>
          <w:bCs/>
          <w:color w:val="000000"/>
          <w:sz w:val="20"/>
          <w:szCs w:val="20"/>
          <w:lang w:eastAsia="en-US"/>
        </w:rPr>
        <w:t xml:space="preserve">29 </w:t>
      </w:r>
      <w:r w:rsidRPr="009942AC">
        <w:rPr>
          <w:rFonts w:ascii="Verdana" w:eastAsia="Calibri" w:hAnsi="Verdana" w:cs="TimesTen-Roman"/>
          <w:color w:val="000000"/>
          <w:sz w:val="20"/>
          <w:szCs w:val="20"/>
          <w:lang w:eastAsia="en-US"/>
        </w:rPr>
        <w:t>Voorbeeld van een juist antwoord:</w:t>
      </w:r>
      <w:r w:rsidR="00AF48B0" w:rsidRPr="009942AC">
        <w:rPr>
          <w:rFonts w:ascii="Verdana" w:eastAsia="Calibri" w:hAnsi="Verdana" w:cs="TimesTen-Roman"/>
          <w:color w:val="000000"/>
          <w:sz w:val="20"/>
          <w:szCs w:val="20"/>
          <w:lang w:eastAsia="en-US"/>
        </w:rPr>
        <w:t xml:space="preserve"> </w:t>
      </w:r>
    </w:p>
    <w:p w14:paraId="70B5A967" w14:textId="45A27C1D" w:rsidR="00531724" w:rsidRPr="009942AC" w:rsidRDefault="00531724" w:rsidP="005D5B42">
      <w:pPr>
        <w:autoSpaceDE w:val="0"/>
        <w:autoSpaceDN w:val="0"/>
        <w:adjustRightInd w:val="0"/>
        <w:outlineLvl w:val="0"/>
        <w:rPr>
          <w:rFonts w:ascii="Verdana" w:eastAsia="Calibri" w:hAnsi="Verdana" w:cs="TimesTen-Roman"/>
          <w:color w:val="000000"/>
          <w:sz w:val="20"/>
          <w:szCs w:val="20"/>
          <w:lang w:eastAsia="en-US"/>
        </w:rPr>
      </w:pPr>
      <w:r w:rsidRPr="009942AC">
        <w:rPr>
          <w:rFonts w:ascii="Verdana" w:eastAsia="Calibri" w:hAnsi="Verdana" w:cs="TimesTen-Roman"/>
          <w:sz w:val="20"/>
          <w:szCs w:val="20"/>
          <w:lang w:eastAsia="en-US"/>
        </w:rPr>
        <w:t>Een antwoord waaruit blijkt dat mensen in goederen vluchten indien de koopkracht van</w:t>
      </w:r>
    </w:p>
    <w:p w14:paraId="32B77074" w14:textId="7E3A70FD" w:rsidR="00531724" w:rsidRPr="009942AC" w:rsidRDefault="00531724" w:rsidP="00AF48B0">
      <w:pPr>
        <w:rPr>
          <w:rFonts w:ascii="Verdana" w:eastAsia="Calibri" w:hAnsi="Verdana" w:cs="TimesTen-Roman"/>
          <w:sz w:val="20"/>
          <w:szCs w:val="20"/>
          <w:lang w:eastAsia="en-US"/>
        </w:rPr>
      </w:pPr>
      <w:r w:rsidRPr="009942AC">
        <w:rPr>
          <w:rFonts w:ascii="Verdana" w:eastAsia="Calibri" w:hAnsi="Verdana" w:cs="TimesTen-Roman"/>
          <w:sz w:val="20"/>
          <w:szCs w:val="20"/>
          <w:lang w:eastAsia="en-US"/>
        </w:rPr>
        <w:t>het geld in snel tempo wordt uitgehold zodat directe ruil aan betekenis wint.</w:t>
      </w:r>
    </w:p>
    <w:p w14:paraId="230D9A1D" w14:textId="05D0DBD0" w:rsidR="00C34713" w:rsidRPr="009942AC" w:rsidRDefault="00C34713" w:rsidP="00AF48B0">
      <w:pPr>
        <w:rPr>
          <w:rFonts w:ascii="Verdana" w:eastAsia="Calibri" w:hAnsi="Verdana" w:cs="TimesTen-Roman"/>
          <w:sz w:val="20"/>
          <w:szCs w:val="20"/>
          <w:lang w:eastAsia="en-US"/>
        </w:rPr>
      </w:pPr>
    </w:p>
    <w:p w14:paraId="461D4A1B" w14:textId="77777777" w:rsidR="00C34713" w:rsidRPr="009942AC" w:rsidRDefault="00C34713" w:rsidP="00C34713">
      <w:pPr>
        <w:pageBreakBefore/>
        <w:outlineLvl w:val="0"/>
        <w:rPr>
          <w:rFonts w:ascii="Verdana" w:hAnsi="Verdana"/>
          <w:b/>
          <w:bCs/>
          <w:kern w:val="2"/>
          <w:sz w:val="20"/>
          <w:szCs w:val="20"/>
        </w:rPr>
      </w:pPr>
      <w:r w:rsidRPr="009942AC">
        <w:rPr>
          <w:rFonts w:ascii="Verdana" w:hAnsi="Verdana"/>
          <w:b/>
          <w:bCs/>
          <w:sz w:val="20"/>
          <w:szCs w:val="20"/>
        </w:rPr>
        <w:lastRenderedPageBreak/>
        <w:t>Hoofdstuk 2: De rol van geld</w:t>
      </w:r>
    </w:p>
    <w:p w14:paraId="6CB0D488" w14:textId="77777777" w:rsidR="00C34713" w:rsidRPr="009942AC" w:rsidRDefault="00C34713" w:rsidP="00C34713">
      <w:pPr>
        <w:ind w:left="1418" w:hanging="1418"/>
        <w:contextualSpacing/>
        <w:rPr>
          <w:rFonts w:ascii="Verdana" w:hAnsi="Verdana" w:cs="Arial"/>
          <w:b/>
          <w:bCs/>
          <w:iCs/>
          <w:sz w:val="20"/>
          <w:szCs w:val="20"/>
        </w:rPr>
      </w:pPr>
    </w:p>
    <w:p w14:paraId="56D666BB" w14:textId="77777777" w:rsidR="00C34713" w:rsidRPr="009942AC" w:rsidRDefault="00C34713" w:rsidP="00C34713">
      <w:pPr>
        <w:ind w:left="1418" w:hanging="1418"/>
        <w:contextualSpacing/>
        <w:outlineLvl w:val="0"/>
        <w:rPr>
          <w:rFonts w:ascii="Verdana" w:hAnsi="Verdana" w:cs="Arial"/>
          <w:sz w:val="20"/>
          <w:szCs w:val="20"/>
        </w:rPr>
      </w:pPr>
      <w:r w:rsidRPr="009942AC">
        <w:rPr>
          <w:rFonts w:ascii="Verdana" w:hAnsi="Verdana" w:cs="Arial"/>
          <w:b/>
          <w:bCs/>
          <w:iCs/>
          <w:sz w:val="20"/>
          <w:szCs w:val="20"/>
        </w:rPr>
        <w:t>2.1 Geld</w:t>
      </w:r>
    </w:p>
    <w:p w14:paraId="7A30018D" w14:textId="77777777" w:rsidR="00C34713" w:rsidRPr="009942AC" w:rsidRDefault="00C34713" w:rsidP="00C34713">
      <w:pPr>
        <w:autoSpaceDE w:val="0"/>
        <w:autoSpaceDN w:val="0"/>
        <w:adjustRightInd w:val="0"/>
        <w:rPr>
          <w:rFonts w:ascii="Verdana" w:hAnsi="Verdana" w:cs="Arial"/>
          <w:b/>
          <w:bCs/>
          <w:iCs/>
          <w:sz w:val="20"/>
          <w:szCs w:val="20"/>
        </w:rPr>
      </w:pPr>
    </w:p>
    <w:p w14:paraId="1EB87476" w14:textId="77777777" w:rsidR="00C34713" w:rsidRPr="009942AC" w:rsidRDefault="00C34713" w:rsidP="00C34713">
      <w:pPr>
        <w:outlineLvl w:val="0"/>
        <w:rPr>
          <w:rFonts w:ascii="Verdana" w:hAnsi="Verdana" w:cs="Arial"/>
          <w:sz w:val="20"/>
          <w:szCs w:val="20"/>
        </w:rPr>
      </w:pPr>
      <w:r w:rsidRPr="009942AC">
        <w:rPr>
          <w:rFonts w:ascii="Verdana" w:hAnsi="Verdana" w:cs="Arial"/>
          <w:b/>
          <w:sz w:val="20"/>
          <w:szCs w:val="20"/>
        </w:rPr>
        <w:t xml:space="preserve">1 </w:t>
      </w:r>
      <w:r w:rsidRPr="009942AC">
        <w:rPr>
          <w:rFonts w:ascii="Verdana" w:hAnsi="Verdana" w:cs="Arial"/>
          <w:sz w:val="20"/>
          <w:szCs w:val="20"/>
        </w:rPr>
        <w:t>Tabel 1 Geldfuncties</w:t>
      </w:r>
    </w:p>
    <w:tbl>
      <w:tblPr>
        <w:tblStyle w:val="Tabelraster1"/>
        <w:tblW w:w="0" w:type="auto"/>
        <w:tblLook w:val="04A0" w:firstRow="1" w:lastRow="0" w:firstColumn="1" w:lastColumn="0" w:noHBand="0" w:noVBand="1"/>
      </w:tblPr>
      <w:tblGrid>
        <w:gridCol w:w="5020"/>
        <w:gridCol w:w="1415"/>
        <w:gridCol w:w="1505"/>
        <w:gridCol w:w="1688"/>
      </w:tblGrid>
      <w:tr w:rsidR="00C34713" w:rsidRPr="009942AC" w14:paraId="5637F818" w14:textId="77777777" w:rsidTr="009942AC">
        <w:tc>
          <w:tcPr>
            <w:tcW w:w="5020" w:type="dxa"/>
            <w:tcBorders>
              <w:top w:val="single" w:sz="4" w:space="0" w:color="auto"/>
              <w:left w:val="single" w:sz="4" w:space="0" w:color="auto"/>
              <w:bottom w:val="single" w:sz="4" w:space="0" w:color="auto"/>
              <w:right w:val="single" w:sz="4" w:space="0" w:color="auto"/>
            </w:tcBorders>
          </w:tcPr>
          <w:p w14:paraId="25589E9F" w14:textId="77777777" w:rsidR="00C34713" w:rsidRPr="009942AC" w:rsidRDefault="00C34713" w:rsidP="00C34713">
            <w:pPr>
              <w:rPr>
                <w:rFonts w:ascii="Verdana" w:hAnsi="Verdana" w:cs="Arial"/>
                <w:sz w:val="20"/>
                <w:szCs w:val="20"/>
              </w:rPr>
            </w:pPr>
          </w:p>
        </w:tc>
        <w:tc>
          <w:tcPr>
            <w:tcW w:w="1415" w:type="dxa"/>
            <w:tcBorders>
              <w:top w:val="single" w:sz="4" w:space="0" w:color="auto"/>
              <w:left w:val="single" w:sz="4" w:space="0" w:color="auto"/>
              <w:bottom w:val="single" w:sz="4" w:space="0" w:color="auto"/>
              <w:right w:val="single" w:sz="4" w:space="0" w:color="auto"/>
            </w:tcBorders>
            <w:hideMark/>
          </w:tcPr>
          <w:p w14:paraId="53CA05BD" w14:textId="77777777" w:rsidR="00C34713" w:rsidRPr="009942AC" w:rsidRDefault="00C34713" w:rsidP="00C34713">
            <w:pPr>
              <w:jc w:val="center"/>
              <w:rPr>
                <w:rFonts w:ascii="Verdana" w:hAnsi="Verdana" w:cs="Arial"/>
                <w:sz w:val="20"/>
                <w:szCs w:val="20"/>
              </w:rPr>
            </w:pPr>
            <w:r w:rsidRPr="009942AC">
              <w:rPr>
                <w:rFonts w:ascii="Verdana" w:hAnsi="Verdana" w:cs="Arial"/>
                <w:sz w:val="20"/>
                <w:szCs w:val="20"/>
              </w:rPr>
              <w:t>Ruilmiddel</w:t>
            </w:r>
          </w:p>
        </w:tc>
        <w:tc>
          <w:tcPr>
            <w:tcW w:w="1505" w:type="dxa"/>
            <w:tcBorders>
              <w:top w:val="single" w:sz="4" w:space="0" w:color="auto"/>
              <w:left w:val="single" w:sz="4" w:space="0" w:color="auto"/>
              <w:bottom w:val="single" w:sz="4" w:space="0" w:color="auto"/>
              <w:right w:val="single" w:sz="4" w:space="0" w:color="auto"/>
            </w:tcBorders>
            <w:hideMark/>
          </w:tcPr>
          <w:p w14:paraId="084B048C" w14:textId="77777777" w:rsidR="00C34713" w:rsidRPr="009942AC" w:rsidRDefault="00C34713" w:rsidP="00C34713">
            <w:pPr>
              <w:jc w:val="center"/>
              <w:rPr>
                <w:rFonts w:ascii="Verdana" w:hAnsi="Verdana" w:cs="Arial"/>
                <w:sz w:val="20"/>
                <w:szCs w:val="20"/>
              </w:rPr>
            </w:pPr>
            <w:r w:rsidRPr="009942AC">
              <w:rPr>
                <w:rFonts w:ascii="Verdana" w:hAnsi="Verdana" w:cs="Arial"/>
                <w:sz w:val="20"/>
                <w:szCs w:val="20"/>
              </w:rPr>
              <w:t>Rekenmiddel</w:t>
            </w:r>
          </w:p>
        </w:tc>
        <w:tc>
          <w:tcPr>
            <w:tcW w:w="1688" w:type="dxa"/>
            <w:tcBorders>
              <w:top w:val="single" w:sz="4" w:space="0" w:color="auto"/>
              <w:left w:val="single" w:sz="4" w:space="0" w:color="auto"/>
              <w:bottom w:val="single" w:sz="4" w:space="0" w:color="auto"/>
              <w:right w:val="single" w:sz="4" w:space="0" w:color="auto"/>
            </w:tcBorders>
            <w:hideMark/>
          </w:tcPr>
          <w:p w14:paraId="40FA1D04" w14:textId="77777777" w:rsidR="00C34713" w:rsidRPr="009942AC" w:rsidRDefault="00C34713" w:rsidP="00C34713">
            <w:pPr>
              <w:jc w:val="center"/>
              <w:rPr>
                <w:rFonts w:ascii="Verdana" w:hAnsi="Verdana" w:cs="Arial"/>
                <w:sz w:val="20"/>
                <w:szCs w:val="20"/>
              </w:rPr>
            </w:pPr>
            <w:r w:rsidRPr="009942AC">
              <w:rPr>
                <w:rFonts w:ascii="Verdana" w:hAnsi="Verdana" w:cs="Arial"/>
                <w:sz w:val="20"/>
                <w:szCs w:val="20"/>
              </w:rPr>
              <w:t>Oppotmiddel</w:t>
            </w:r>
          </w:p>
        </w:tc>
      </w:tr>
      <w:tr w:rsidR="00C34713" w:rsidRPr="009942AC" w14:paraId="7C12F7C0" w14:textId="77777777" w:rsidTr="009942AC">
        <w:tc>
          <w:tcPr>
            <w:tcW w:w="5020" w:type="dxa"/>
            <w:tcBorders>
              <w:top w:val="single" w:sz="4" w:space="0" w:color="auto"/>
              <w:left w:val="single" w:sz="4" w:space="0" w:color="auto"/>
              <w:bottom w:val="single" w:sz="4" w:space="0" w:color="auto"/>
              <w:right w:val="single" w:sz="4" w:space="0" w:color="auto"/>
            </w:tcBorders>
            <w:hideMark/>
          </w:tcPr>
          <w:p w14:paraId="3C35A229" w14:textId="77777777" w:rsidR="00C34713" w:rsidRPr="009942AC" w:rsidRDefault="00C34713" w:rsidP="00C34713">
            <w:pPr>
              <w:rPr>
                <w:rFonts w:ascii="Verdana" w:hAnsi="Verdana" w:cs="Arial"/>
                <w:sz w:val="20"/>
                <w:szCs w:val="20"/>
              </w:rPr>
            </w:pPr>
            <w:r w:rsidRPr="009942AC">
              <w:rPr>
                <w:rFonts w:ascii="Verdana" w:hAnsi="Verdana" w:cs="Arial"/>
                <w:sz w:val="20"/>
                <w:szCs w:val="20"/>
              </w:rPr>
              <w:t>De winst van Apple was $ 23 miljard in het eerste kwartaal van 2019.</w:t>
            </w:r>
          </w:p>
        </w:tc>
        <w:tc>
          <w:tcPr>
            <w:tcW w:w="1415" w:type="dxa"/>
            <w:tcBorders>
              <w:top w:val="single" w:sz="4" w:space="0" w:color="auto"/>
              <w:left w:val="single" w:sz="4" w:space="0" w:color="auto"/>
              <w:bottom w:val="single" w:sz="4" w:space="0" w:color="auto"/>
              <w:right w:val="single" w:sz="4" w:space="0" w:color="auto"/>
            </w:tcBorders>
          </w:tcPr>
          <w:p w14:paraId="709AD8E1" w14:textId="77777777" w:rsidR="00C34713" w:rsidRPr="009942AC" w:rsidRDefault="00C34713" w:rsidP="00C34713">
            <w:pPr>
              <w:jc w:val="center"/>
              <w:rPr>
                <w:rFonts w:ascii="Verdana" w:hAnsi="Verdana" w:cs="Arial"/>
                <w:sz w:val="20"/>
                <w:szCs w:val="20"/>
              </w:rPr>
            </w:pPr>
          </w:p>
        </w:tc>
        <w:tc>
          <w:tcPr>
            <w:tcW w:w="1505" w:type="dxa"/>
            <w:tcBorders>
              <w:top w:val="single" w:sz="4" w:space="0" w:color="auto"/>
              <w:left w:val="single" w:sz="4" w:space="0" w:color="auto"/>
              <w:bottom w:val="single" w:sz="4" w:space="0" w:color="auto"/>
              <w:right w:val="single" w:sz="4" w:space="0" w:color="auto"/>
            </w:tcBorders>
            <w:hideMark/>
          </w:tcPr>
          <w:p w14:paraId="7F7F35B5" w14:textId="77777777" w:rsidR="00C34713" w:rsidRPr="009942AC" w:rsidRDefault="00C34713" w:rsidP="00C34713">
            <w:pPr>
              <w:jc w:val="center"/>
              <w:rPr>
                <w:rFonts w:ascii="Verdana" w:hAnsi="Verdana" w:cs="Arial"/>
                <w:sz w:val="20"/>
                <w:szCs w:val="20"/>
              </w:rPr>
            </w:pPr>
            <w:r w:rsidRPr="009942AC">
              <w:rPr>
                <w:rFonts w:ascii="Verdana" w:hAnsi="Verdana" w:cs="Arial"/>
                <w:sz w:val="20"/>
                <w:szCs w:val="20"/>
              </w:rPr>
              <w:t>X</w:t>
            </w:r>
          </w:p>
        </w:tc>
        <w:tc>
          <w:tcPr>
            <w:tcW w:w="1688" w:type="dxa"/>
            <w:tcBorders>
              <w:top w:val="single" w:sz="4" w:space="0" w:color="auto"/>
              <w:left w:val="single" w:sz="4" w:space="0" w:color="auto"/>
              <w:bottom w:val="single" w:sz="4" w:space="0" w:color="auto"/>
              <w:right w:val="single" w:sz="4" w:space="0" w:color="auto"/>
            </w:tcBorders>
          </w:tcPr>
          <w:p w14:paraId="4E3C5844" w14:textId="77777777" w:rsidR="00C34713" w:rsidRPr="009942AC" w:rsidRDefault="00C34713" w:rsidP="00C34713">
            <w:pPr>
              <w:jc w:val="center"/>
              <w:rPr>
                <w:rFonts w:ascii="Verdana" w:hAnsi="Verdana" w:cs="Arial"/>
                <w:sz w:val="20"/>
                <w:szCs w:val="20"/>
              </w:rPr>
            </w:pPr>
          </w:p>
        </w:tc>
      </w:tr>
      <w:tr w:rsidR="00C34713" w:rsidRPr="009942AC" w14:paraId="71A6CB74" w14:textId="77777777" w:rsidTr="009942AC">
        <w:tc>
          <w:tcPr>
            <w:tcW w:w="5020" w:type="dxa"/>
            <w:tcBorders>
              <w:top w:val="single" w:sz="4" w:space="0" w:color="auto"/>
              <w:left w:val="single" w:sz="4" w:space="0" w:color="auto"/>
              <w:bottom w:val="single" w:sz="4" w:space="0" w:color="auto"/>
              <w:right w:val="single" w:sz="4" w:space="0" w:color="auto"/>
            </w:tcBorders>
            <w:hideMark/>
          </w:tcPr>
          <w:p w14:paraId="7EB772CA" w14:textId="77777777" w:rsidR="00C34713" w:rsidRPr="009942AC" w:rsidRDefault="00C34713" w:rsidP="00C34713">
            <w:pPr>
              <w:rPr>
                <w:rFonts w:ascii="Verdana" w:hAnsi="Verdana" w:cs="Arial"/>
                <w:sz w:val="20"/>
                <w:szCs w:val="20"/>
              </w:rPr>
            </w:pPr>
            <w:r w:rsidRPr="009942AC">
              <w:rPr>
                <w:rFonts w:ascii="Verdana" w:hAnsi="Verdana" w:cs="Arial"/>
                <w:sz w:val="20"/>
                <w:szCs w:val="20"/>
              </w:rPr>
              <w:t>Ayoub koopt een smartphone voor € 199.</w:t>
            </w:r>
          </w:p>
        </w:tc>
        <w:tc>
          <w:tcPr>
            <w:tcW w:w="1415" w:type="dxa"/>
            <w:tcBorders>
              <w:top w:val="single" w:sz="4" w:space="0" w:color="auto"/>
              <w:left w:val="single" w:sz="4" w:space="0" w:color="auto"/>
              <w:bottom w:val="single" w:sz="4" w:space="0" w:color="auto"/>
              <w:right w:val="single" w:sz="4" w:space="0" w:color="auto"/>
            </w:tcBorders>
            <w:hideMark/>
          </w:tcPr>
          <w:p w14:paraId="5EBB9AE7" w14:textId="77777777" w:rsidR="00C34713" w:rsidRPr="009942AC" w:rsidRDefault="00C34713" w:rsidP="00C34713">
            <w:pPr>
              <w:jc w:val="center"/>
              <w:rPr>
                <w:rFonts w:ascii="Verdana" w:hAnsi="Verdana" w:cs="Arial"/>
                <w:sz w:val="20"/>
                <w:szCs w:val="20"/>
              </w:rPr>
            </w:pPr>
            <w:r w:rsidRPr="009942AC">
              <w:rPr>
                <w:rFonts w:ascii="Verdana" w:hAnsi="Verdana" w:cs="Arial"/>
                <w:sz w:val="20"/>
                <w:szCs w:val="20"/>
              </w:rPr>
              <w:t>X</w:t>
            </w:r>
          </w:p>
        </w:tc>
        <w:tc>
          <w:tcPr>
            <w:tcW w:w="1505" w:type="dxa"/>
            <w:tcBorders>
              <w:top w:val="single" w:sz="4" w:space="0" w:color="auto"/>
              <w:left w:val="single" w:sz="4" w:space="0" w:color="auto"/>
              <w:bottom w:val="single" w:sz="4" w:space="0" w:color="auto"/>
              <w:right w:val="single" w:sz="4" w:space="0" w:color="auto"/>
            </w:tcBorders>
          </w:tcPr>
          <w:p w14:paraId="5E3282EE" w14:textId="77777777" w:rsidR="00C34713" w:rsidRPr="009942AC" w:rsidRDefault="00C34713" w:rsidP="00C34713">
            <w:pPr>
              <w:jc w:val="center"/>
              <w:rPr>
                <w:rFonts w:ascii="Verdana" w:hAnsi="Verdana" w:cs="Arial"/>
                <w:sz w:val="20"/>
                <w:szCs w:val="20"/>
              </w:rPr>
            </w:pPr>
          </w:p>
        </w:tc>
        <w:tc>
          <w:tcPr>
            <w:tcW w:w="1688" w:type="dxa"/>
            <w:tcBorders>
              <w:top w:val="single" w:sz="4" w:space="0" w:color="auto"/>
              <w:left w:val="single" w:sz="4" w:space="0" w:color="auto"/>
              <w:bottom w:val="single" w:sz="4" w:space="0" w:color="auto"/>
              <w:right w:val="single" w:sz="4" w:space="0" w:color="auto"/>
            </w:tcBorders>
          </w:tcPr>
          <w:p w14:paraId="52D5DDB2" w14:textId="77777777" w:rsidR="00C34713" w:rsidRPr="009942AC" w:rsidRDefault="00C34713" w:rsidP="00C34713">
            <w:pPr>
              <w:jc w:val="center"/>
              <w:rPr>
                <w:rFonts w:ascii="Verdana" w:hAnsi="Verdana" w:cs="Arial"/>
                <w:sz w:val="20"/>
                <w:szCs w:val="20"/>
              </w:rPr>
            </w:pPr>
          </w:p>
        </w:tc>
      </w:tr>
      <w:tr w:rsidR="00C34713" w:rsidRPr="009942AC" w14:paraId="1A48AE7C" w14:textId="77777777" w:rsidTr="009942AC">
        <w:tc>
          <w:tcPr>
            <w:tcW w:w="5020" w:type="dxa"/>
            <w:tcBorders>
              <w:top w:val="single" w:sz="4" w:space="0" w:color="auto"/>
              <w:left w:val="single" w:sz="4" w:space="0" w:color="auto"/>
              <w:bottom w:val="single" w:sz="4" w:space="0" w:color="auto"/>
              <w:right w:val="single" w:sz="4" w:space="0" w:color="auto"/>
            </w:tcBorders>
            <w:hideMark/>
          </w:tcPr>
          <w:p w14:paraId="26D82085" w14:textId="77777777" w:rsidR="00C34713" w:rsidRPr="009942AC" w:rsidRDefault="00C34713" w:rsidP="00C34713">
            <w:pPr>
              <w:rPr>
                <w:rFonts w:ascii="Verdana" w:hAnsi="Verdana" w:cs="Arial"/>
                <w:sz w:val="20"/>
                <w:szCs w:val="20"/>
              </w:rPr>
            </w:pPr>
            <w:r w:rsidRPr="009942AC">
              <w:rPr>
                <w:rFonts w:ascii="Verdana" w:hAnsi="Verdana" w:cs="Arial"/>
                <w:sz w:val="20"/>
                <w:szCs w:val="20"/>
              </w:rPr>
              <w:t>Ab legt een deel van zijn zakgeld opzij om een game te kopen.</w:t>
            </w:r>
          </w:p>
        </w:tc>
        <w:tc>
          <w:tcPr>
            <w:tcW w:w="1415" w:type="dxa"/>
            <w:tcBorders>
              <w:top w:val="single" w:sz="4" w:space="0" w:color="auto"/>
              <w:left w:val="single" w:sz="4" w:space="0" w:color="auto"/>
              <w:bottom w:val="single" w:sz="4" w:space="0" w:color="auto"/>
              <w:right w:val="single" w:sz="4" w:space="0" w:color="auto"/>
            </w:tcBorders>
          </w:tcPr>
          <w:p w14:paraId="4C646010" w14:textId="77777777" w:rsidR="00C34713" w:rsidRPr="009942AC" w:rsidRDefault="00C34713" w:rsidP="00C34713">
            <w:pPr>
              <w:jc w:val="center"/>
              <w:rPr>
                <w:rFonts w:ascii="Verdana" w:hAnsi="Verdana" w:cs="Arial"/>
                <w:sz w:val="20"/>
                <w:szCs w:val="20"/>
              </w:rPr>
            </w:pPr>
          </w:p>
        </w:tc>
        <w:tc>
          <w:tcPr>
            <w:tcW w:w="1505" w:type="dxa"/>
            <w:tcBorders>
              <w:top w:val="single" w:sz="4" w:space="0" w:color="auto"/>
              <w:left w:val="single" w:sz="4" w:space="0" w:color="auto"/>
              <w:bottom w:val="single" w:sz="4" w:space="0" w:color="auto"/>
              <w:right w:val="single" w:sz="4" w:space="0" w:color="auto"/>
            </w:tcBorders>
          </w:tcPr>
          <w:p w14:paraId="41C6262C" w14:textId="77777777" w:rsidR="00C34713" w:rsidRPr="009942AC" w:rsidRDefault="00C34713" w:rsidP="00C34713">
            <w:pPr>
              <w:jc w:val="center"/>
              <w:rPr>
                <w:rFonts w:ascii="Verdana" w:hAnsi="Verdana" w:cs="Arial"/>
                <w:sz w:val="20"/>
                <w:szCs w:val="20"/>
              </w:rPr>
            </w:pPr>
          </w:p>
        </w:tc>
        <w:tc>
          <w:tcPr>
            <w:tcW w:w="1688" w:type="dxa"/>
            <w:tcBorders>
              <w:top w:val="single" w:sz="4" w:space="0" w:color="auto"/>
              <w:left w:val="single" w:sz="4" w:space="0" w:color="auto"/>
              <w:bottom w:val="single" w:sz="4" w:space="0" w:color="auto"/>
              <w:right w:val="single" w:sz="4" w:space="0" w:color="auto"/>
            </w:tcBorders>
            <w:hideMark/>
          </w:tcPr>
          <w:p w14:paraId="69B33016" w14:textId="77777777" w:rsidR="00C34713" w:rsidRPr="009942AC" w:rsidRDefault="00C34713" w:rsidP="00C34713">
            <w:pPr>
              <w:jc w:val="center"/>
              <w:rPr>
                <w:rFonts w:ascii="Verdana" w:hAnsi="Verdana" w:cs="Arial"/>
                <w:sz w:val="20"/>
                <w:szCs w:val="20"/>
              </w:rPr>
            </w:pPr>
            <w:r w:rsidRPr="009942AC">
              <w:rPr>
                <w:rFonts w:ascii="Verdana" w:hAnsi="Verdana" w:cs="Arial"/>
                <w:sz w:val="20"/>
                <w:szCs w:val="20"/>
              </w:rPr>
              <w:t>X</w:t>
            </w:r>
          </w:p>
        </w:tc>
      </w:tr>
      <w:tr w:rsidR="00C34713" w:rsidRPr="009942AC" w14:paraId="5455E732" w14:textId="77777777" w:rsidTr="009942AC">
        <w:tc>
          <w:tcPr>
            <w:tcW w:w="5020" w:type="dxa"/>
            <w:tcBorders>
              <w:top w:val="single" w:sz="4" w:space="0" w:color="auto"/>
              <w:left w:val="single" w:sz="4" w:space="0" w:color="auto"/>
              <w:bottom w:val="single" w:sz="4" w:space="0" w:color="auto"/>
              <w:right w:val="single" w:sz="4" w:space="0" w:color="auto"/>
            </w:tcBorders>
            <w:hideMark/>
          </w:tcPr>
          <w:p w14:paraId="715A9380" w14:textId="77777777" w:rsidR="00C34713" w:rsidRPr="009942AC" w:rsidRDefault="00C34713" w:rsidP="00C34713">
            <w:pPr>
              <w:rPr>
                <w:rFonts w:ascii="Verdana" w:hAnsi="Verdana" w:cs="Arial"/>
                <w:sz w:val="20"/>
                <w:szCs w:val="20"/>
              </w:rPr>
            </w:pPr>
            <w:r w:rsidRPr="009942AC">
              <w:rPr>
                <w:rFonts w:ascii="Verdana" w:hAnsi="Verdana" w:cs="Arial"/>
                <w:sz w:val="20"/>
                <w:szCs w:val="20"/>
              </w:rPr>
              <w:t>Het merk Audi heeft een marktwaarde van € 9,3 miljard.</w:t>
            </w:r>
          </w:p>
        </w:tc>
        <w:tc>
          <w:tcPr>
            <w:tcW w:w="1415" w:type="dxa"/>
            <w:tcBorders>
              <w:top w:val="single" w:sz="4" w:space="0" w:color="auto"/>
              <w:left w:val="single" w:sz="4" w:space="0" w:color="auto"/>
              <w:bottom w:val="single" w:sz="4" w:space="0" w:color="auto"/>
              <w:right w:val="single" w:sz="4" w:space="0" w:color="auto"/>
            </w:tcBorders>
          </w:tcPr>
          <w:p w14:paraId="3AD98824" w14:textId="77777777" w:rsidR="00C34713" w:rsidRPr="009942AC" w:rsidRDefault="00C34713" w:rsidP="00C34713">
            <w:pPr>
              <w:jc w:val="center"/>
              <w:rPr>
                <w:rFonts w:ascii="Verdana" w:hAnsi="Verdana" w:cs="Arial"/>
                <w:sz w:val="20"/>
                <w:szCs w:val="20"/>
              </w:rPr>
            </w:pPr>
          </w:p>
        </w:tc>
        <w:tc>
          <w:tcPr>
            <w:tcW w:w="1505" w:type="dxa"/>
            <w:tcBorders>
              <w:top w:val="single" w:sz="4" w:space="0" w:color="auto"/>
              <w:left w:val="single" w:sz="4" w:space="0" w:color="auto"/>
              <w:bottom w:val="single" w:sz="4" w:space="0" w:color="auto"/>
              <w:right w:val="single" w:sz="4" w:space="0" w:color="auto"/>
            </w:tcBorders>
            <w:hideMark/>
          </w:tcPr>
          <w:p w14:paraId="4648A39F" w14:textId="77777777" w:rsidR="00C34713" w:rsidRPr="009942AC" w:rsidRDefault="00C34713" w:rsidP="00C34713">
            <w:pPr>
              <w:jc w:val="center"/>
              <w:rPr>
                <w:rFonts w:ascii="Verdana" w:hAnsi="Verdana" w:cs="Arial"/>
                <w:sz w:val="20"/>
                <w:szCs w:val="20"/>
              </w:rPr>
            </w:pPr>
            <w:r w:rsidRPr="009942AC">
              <w:rPr>
                <w:rFonts w:ascii="Verdana" w:hAnsi="Verdana" w:cs="Arial"/>
                <w:sz w:val="20"/>
                <w:szCs w:val="20"/>
              </w:rPr>
              <w:t>X</w:t>
            </w:r>
          </w:p>
        </w:tc>
        <w:tc>
          <w:tcPr>
            <w:tcW w:w="1688" w:type="dxa"/>
            <w:tcBorders>
              <w:top w:val="single" w:sz="4" w:space="0" w:color="auto"/>
              <w:left w:val="single" w:sz="4" w:space="0" w:color="auto"/>
              <w:bottom w:val="single" w:sz="4" w:space="0" w:color="auto"/>
              <w:right w:val="single" w:sz="4" w:space="0" w:color="auto"/>
            </w:tcBorders>
          </w:tcPr>
          <w:p w14:paraId="6BB9DCBB" w14:textId="77777777" w:rsidR="00C34713" w:rsidRPr="009942AC" w:rsidRDefault="00C34713" w:rsidP="00C34713">
            <w:pPr>
              <w:jc w:val="center"/>
              <w:rPr>
                <w:rFonts w:ascii="Verdana" w:hAnsi="Verdana" w:cs="Arial"/>
                <w:sz w:val="20"/>
                <w:szCs w:val="20"/>
              </w:rPr>
            </w:pPr>
          </w:p>
        </w:tc>
      </w:tr>
    </w:tbl>
    <w:p w14:paraId="7E934D57" w14:textId="77777777" w:rsidR="00C34713" w:rsidRPr="009942AC" w:rsidRDefault="00C34713" w:rsidP="00C34713">
      <w:pPr>
        <w:rPr>
          <w:rFonts w:ascii="Verdana" w:hAnsi="Verdana" w:cs="Arial"/>
          <w:b/>
          <w:sz w:val="20"/>
          <w:szCs w:val="20"/>
        </w:rPr>
      </w:pPr>
    </w:p>
    <w:p w14:paraId="740AFD2F"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2 a </w:t>
      </w:r>
      <w:r w:rsidRPr="009942AC">
        <w:rPr>
          <w:rFonts w:ascii="Verdana" w:hAnsi="Verdana" w:cs="Arial"/>
          <w:sz w:val="20"/>
          <w:szCs w:val="20"/>
        </w:rPr>
        <w:t>Voorbeelden van de drie functies van geld uit eigen situatie, zijn: iets kopen of verdienen (ruilmiddel), sparen of uitdrukken van de waarde (prijs van een product) in geld.</w:t>
      </w:r>
    </w:p>
    <w:p w14:paraId="649FFA92"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b</w:t>
      </w:r>
      <w:r w:rsidRPr="009942AC">
        <w:rPr>
          <w:rFonts w:ascii="Verdana" w:hAnsi="Verdana" w:cs="Arial"/>
          <w:sz w:val="20"/>
          <w:szCs w:val="20"/>
        </w:rPr>
        <w:t xml:space="preserve"> Reden om te sparen zijn voorbeeld: Sparen voor een reis (doel), sparen via de bank voor de rente (rente) of sparen voor het geval je tablet onverwacht stuk zou gaan en je niet zonder wilt zitten (voorzorg).</w:t>
      </w:r>
    </w:p>
    <w:p w14:paraId="685C8EAD"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c</w:t>
      </w:r>
      <w:r w:rsidRPr="009942AC">
        <w:rPr>
          <w:rFonts w:ascii="Verdana" w:hAnsi="Verdana" w:cs="Arial"/>
          <w:sz w:val="20"/>
          <w:szCs w:val="20"/>
        </w:rPr>
        <w:t xml:space="preserve"> Een prijsverschil tussen internet en winkel kan veroorzaakt worden doordat</w:t>
      </w:r>
      <w:r w:rsidRPr="009942AC">
        <w:rPr>
          <w:rFonts w:ascii="Verdana" w:hAnsi="Verdana" w:cs="Arial"/>
          <w:b/>
          <w:sz w:val="20"/>
          <w:szCs w:val="20"/>
        </w:rPr>
        <w:t xml:space="preserve"> </w:t>
      </w:r>
      <w:r w:rsidRPr="009942AC">
        <w:rPr>
          <w:rFonts w:ascii="Verdana" w:hAnsi="Verdana" w:cs="Arial"/>
          <w:sz w:val="20"/>
          <w:szCs w:val="20"/>
        </w:rPr>
        <w:t xml:space="preserve">de fietsenmaker meer kosten maakt voor het in stand houden van winkel en werkplaats. Voor die dienst betaal je dan ook. Mogelijk betaal je ook voor de service zoals het 'rijklaar' maken en bijstellen na een paar weken inrijden. Bij kopen via internet krijg je deze diensten niet en betaal je er ook niet voor. </w:t>
      </w:r>
    </w:p>
    <w:p w14:paraId="41DA624E" w14:textId="77777777" w:rsidR="00C34713" w:rsidRPr="009942AC" w:rsidRDefault="00C34713" w:rsidP="00C34713">
      <w:pPr>
        <w:rPr>
          <w:rFonts w:ascii="Verdana" w:hAnsi="Verdana" w:cs="Arial"/>
          <w:b/>
          <w:sz w:val="20"/>
          <w:szCs w:val="20"/>
        </w:rPr>
      </w:pPr>
    </w:p>
    <w:p w14:paraId="71FA33E8"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3 a </w:t>
      </w:r>
      <w:r w:rsidRPr="009942AC">
        <w:rPr>
          <w:rFonts w:ascii="Verdana" w:hAnsi="Verdana" w:cs="Arial"/>
          <w:sz w:val="20"/>
          <w:szCs w:val="20"/>
        </w:rPr>
        <w:t>Als de inflatie rond de 1,5% ligt, betekent dit dat sparen bijna geen (reële) rente oplevert. Je kunt je geld wel op de bank zetten, maar het wordt niet meer waard. Als de inflatie hoger is dan de spaarrente, wordt je geld minder waard: je kunt er na een jaar minder voor kopen en dat compenseer je niet met de ontvangen rente.</w:t>
      </w:r>
    </w:p>
    <w:p w14:paraId="26A648DD"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b </w:t>
      </w:r>
      <w:r w:rsidRPr="009942AC">
        <w:rPr>
          <w:rFonts w:ascii="Verdana" w:hAnsi="Verdana" w:cs="Arial"/>
          <w:sz w:val="20"/>
          <w:szCs w:val="20"/>
        </w:rPr>
        <w:t>Bij een negatieve spaarrente wordt het bedrag op je spaarrekening  kleiner. Je moet geld aan de bank betalen om je geld op een spaarrekening te mogen zetten.</w:t>
      </w:r>
    </w:p>
    <w:p w14:paraId="54460A3F" w14:textId="77777777" w:rsidR="00C34713" w:rsidRPr="009942AC" w:rsidRDefault="00C34713" w:rsidP="00C34713">
      <w:pPr>
        <w:contextualSpacing/>
        <w:rPr>
          <w:rFonts w:ascii="Verdana" w:hAnsi="Verdana" w:cs="Arial"/>
          <w:szCs w:val="20"/>
        </w:rPr>
      </w:pPr>
    </w:p>
    <w:p w14:paraId="1E03E310"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4 a </w:t>
      </w:r>
      <w:r w:rsidRPr="009942AC">
        <w:rPr>
          <w:rFonts w:ascii="Verdana" w:hAnsi="Verdana" w:cs="Arial"/>
          <w:sz w:val="20"/>
          <w:szCs w:val="20"/>
        </w:rPr>
        <w:t>Eigen antwoord waaruit blijkt of je het belangrijk vindt om op echtheid te controleren en of je de kenmerken voldoende kent om op echtheid te controleren. Of: als consument zie je dat winkeliers de echtheid controleren. Dat geeft vertrouwen als je wisselgeld van de winkelier terugkrijgt.</w:t>
      </w:r>
    </w:p>
    <w:p w14:paraId="162A9DEE"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b</w:t>
      </w:r>
      <w:r w:rsidRPr="009942AC">
        <w:rPr>
          <w:rFonts w:ascii="Verdana" w:hAnsi="Verdana" w:cs="Arial"/>
          <w:sz w:val="20"/>
          <w:szCs w:val="20"/>
        </w:rPr>
        <w:t xml:space="preserve"> De coupures en munteenheden van de euro zijn: munten van 1, 2, 5, 10, 20 en 50 centen en van 1 en 2 euro. Er zijn biljetten van 5, 10, 20, 50, 100, 200 en 500 euro. </w:t>
      </w:r>
    </w:p>
    <w:p w14:paraId="7BF96104" w14:textId="77777777" w:rsidR="00C34713" w:rsidRPr="009942AC" w:rsidRDefault="00C34713" w:rsidP="00C34713">
      <w:pPr>
        <w:rPr>
          <w:rFonts w:ascii="Verdana" w:hAnsi="Verdana" w:cs="Arial"/>
          <w:sz w:val="20"/>
          <w:szCs w:val="20"/>
        </w:rPr>
      </w:pPr>
      <w:r w:rsidRPr="009942AC">
        <w:rPr>
          <w:rFonts w:ascii="Verdana" w:hAnsi="Verdana" w:cs="Arial"/>
          <w:sz w:val="20"/>
          <w:szCs w:val="20"/>
        </w:rPr>
        <w:t>NB: De productie van het 500 eurobiljet is stopgezet, omdat dit geld vooral in het criminele circuit werd gebruikt. Sommige landen hebben 5 euro (herdenkings)munten.</w:t>
      </w:r>
    </w:p>
    <w:p w14:paraId="290BC114" w14:textId="77777777" w:rsidR="00C34713" w:rsidRPr="009942AC" w:rsidRDefault="00C34713" w:rsidP="00C34713">
      <w:pPr>
        <w:rPr>
          <w:rFonts w:ascii="Verdana" w:hAnsi="Verdana" w:cs="Arial"/>
          <w:b/>
          <w:sz w:val="20"/>
          <w:szCs w:val="20"/>
        </w:rPr>
      </w:pPr>
      <w:r w:rsidRPr="009942AC">
        <w:rPr>
          <w:rFonts w:ascii="Verdana" w:hAnsi="Verdana" w:cs="Arial"/>
          <w:b/>
          <w:sz w:val="20"/>
          <w:szCs w:val="20"/>
        </w:rPr>
        <w:t xml:space="preserve">c </w:t>
      </w:r>
      <w:r w:rsidRPr="009942AC">
        <w:rPr>
          <w:rFonts w:ascii="Verdana" w:hAnsi="Verdana" w:cs="Arial"/>
          <w:sz w:val="20"/>
          <w:szCs w:val="20"/>
        </w:rPr>
        <w:t>Voorbeelden van situaties waarin bedrijven niet alle wettige betaalmiddelen accepteren, zijn:</w:t>
      </w:r>
      <w:r w:rsidRPr="009942AC">
        <w:rPr>
          <w:rFonts w:ascii="Verdana" w:hAnsi="Verdana" w:cs="Arial"/>
          <w:b/>
          <w:sz w:val="20"/>
          <w:szCs w:val="20"/>
        </w:rPr>
        <w:t xml:space="preserve"> </w:t>
      </w:r>
      <w:r w:rsidRPr="009942AC">
        <w:rPr>
          <w:rFonts w:ascii="Verdana" w:hAnsi="Verdana" w:cs="Arial"/>
          <w:sz w:val="20"/>
          <w:szCs w:val="20"/>
        </w:rPr>
        <w:t>Veel supermarkten accepteren geen munten van 1 en 2 eurocent. In veel winkels worden geen grote coupures (vanaf honderd euro) geaccepteerd.</w:t>
      </w:r>
    </w:p>
    <w:p w14:paraId="42FAE206" w14:textId="77777777" w:rsidR="00C34713" w:rsidRPr="009942AC" w:rsidRDefault="00C34713" w:rsidP="00C34713">
      <w:pPr>
        <w:rPr>
          <w:rFonts w:ascii="Verdana" w:hAnsi="Verdana" w:cs="Arial"/>
          <w:b/>
          <w:sz w:val="20"/>
          <w:szCs w:val="20"/>
        </w:rPr>
      </w:pPr>
    </w:p>
    <w:p w14:paraId="2DBDDE24"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5 </w:t>
      </w:r>
      <w:r w:rsidRPr="009942AC">
        <w:rPr>
          <w:rFonts w:ascii="Verdana" w:hAnsi="Verdana" w:cs="Arial"/>
          <w:sz w:val="20"/>
          <w:szCs w:val="20"/>
        </w:rPr>
        <w:t xml:space="preserve">Redenen waarom het niet handig is alleen biljetten van vijf of tien euro te gebruiken, zijn: </w:t>
      </w:r>
    </w:p>
    <w:p w14:paraId="67FFDC60" w14:textId="77777777" w:rsidR="00C34713" w:rsidRPr="009942AC" w:rsidRDefault="00C34713" w:rsidP="00C34713">
      <w:pPr>
        <w:rPr>
          <w:rFonts w:ascii="Verdana" w:hAnsi="Verdana" w:cs="Arial"/>
          <w:b/>
          <w:sz w:val="20"/>
          <w:szCs w:val="20"/>
        </w:rPr>
      </w:pPr>
      <w:r w:rsidRPr="009942AC">
        <w:rPr>
          <w:rFonts w:ascii="Verdana" w:hAnsi="Verdana" w:cs="Arial"/>
          <w:sz w:val="20"/>
          <w:szCs w:val="20"/>
        </w:rPr>
        <w:t>Voor sommige uitgaven heb je dan heel veel bankbiljetten nodig en dat neemt dan veel ruimte in beslag en je zou veel moeten tellen. De biljetten slijten mogelijk sneller als er alleen veel kleine coupures in gebruik zouden zijn. Het vervangen van versleten biljetten betekent extra kosten.</w:t>
      </w:r>
    </w:p>
    <w:p w14:paraId="5DB62BC9" w14:textId="77777777" w:rsidR="00C34713" w:rsidRPr="009942AC" w:rsidRDefault="00C34713" w:rsidP="00C34713">
      <w:pPr>
        <w:rPr>
          <w:rFonts w:ascii="Verdana" w:hAnsi="Verdana" w:cs="Arial"/>
          <w:sz w:val="20"/>
          <w:szCs w:val="20"/>
        </w:rPr>
      </w:pPr>
    </w:p>
    <w:p w14:paraId="30BAA0DA"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6 </w:t>
      </w:r>
      <w:r w:rsidRPr="009942AC">
        <w:rPr>
          <w:rFonts w:ascii="Verdana" w:hAnsi="Verdana" w:cs="Arial"/>
          <w:sz w:val="20"/>
          <w:szCs w:val="20"/>
        </w:rPr>
        <w:t>De biljetten van twintig en vijftig euro worden het vaakst vervalst. Dat zijn biljetten die veel worden gebruikt en waarvan het de moeite loont om ze te vervalsen. De biljetten van vijf en tien euro 'leveren weinig op' en de biljetten van honderd, tweehonderd en vijfhonderd worden veel scherper gecontroleerd door gebruikers, zoals winkeliers.</w:t>
      </w:r>
    </w:p>
    <w:p w14:paraId="02B99514" w14:textId="77777777" w:rsidR="00C34713" w:rsidRPr="009942AC" w:rsidRDefault="00C34713" w:rsidP="00C34713">
      <w:pPr>
        <w:rPr>
          <w:rFonts w:ascii="Verdana" w:hAnsi="Verdana" w:cs="Arial"/>
          <w:sz w:val="20"/>
          <w:szCs w:val="20"/>
        </w:rPr>
      </w:pPr>
    </w:p>
    <w:p w14:paraId="2498D77D"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7 </w:t>
      </w:r>
      <w:r w:rsidRPr="009942AC">
        <w:rPr>
          <w:rFonts w:ascii="Verdana" w:hAnsi="Verdana" w:cs="Arial"/>
          <w:sz w:val="20"/>
          <w:szCs w:val="20"/>
        </w:rPr>
        <w:t xml:space="preserve">Ondanks de lage intrinsieke waarde van bankbiljetten is het aantal vervalsingen beperkt, omdat de kosten voor het proces om bankbiljetten te maken hoog zijn. Je moet veel </w:t>
      </w:r>
      <w:r w:rsidRPr="009942AC">
        <w:rPr>
          <w:rFonts w:ascii="Verdana" w:hAnsi="Verdana" w:cs="Arial"/>
          <w:sz w:val="20"/>
          <w:szCs w:val="20"/>
        </w:rPr>
        <w:lastRenderedPageBreak/>
        <w:t>investeren en over veel kennis beschikken om bankbiljetten met alle echtheidskenmerken te kunnen maken.</w:t>
      </w:r>
    </w:p>
    <w:p w14:paraId="168FAB3C" w14:textId="77777777" w:rsidR="00C34713" w:rsidRPr="009942AC" w:rsidRDefault="00C34713" w:rsidP="00C34713">
      <w:pPr>
        <w:rPr>
          <w:rFonts w:ascii="Verdana" w:hAnsi="Verdana" w:cs="Arial"/>
          <w:b/>
          <w:sz w:val="20"/>
          <w:szCs w:val="20"/>
        </w:rPr>
      </w:pPr>
    </w:p>
    <w:p w14:paraId="20A8D898"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8 </w:t>
      </w:r>
      <w:r w:rsidRPr="009942AC">
        <w:rPr>
          <w:rFonts w:ascii="Verdana" w:hAnsi="Verdana" w:cs="Arial"/>
          <w:sz w:val="20"/>
          <w:szCs w:val="20"/>
        </w:rPr>
        <w:t>De wet van Gresham gaat op als het geld dezelfde nominale (opgedrukte) waarde heeft. Geld waarvan de intrinsieke (materiaal)waarde groter is dan de nominale waarde zal door gebruikers uit de handel worden genomen. Ze hebben meer aan het materiaal, dan aan de munt. Geld waarvan de intrinsieke waarde kleiner is dan de nominale waarde - in vergelijking met ander geld met dezelfde nominale waarde - zal worden opgepot. Dit is het 'goede geld'.</w:t>
      </w:r>
    </w:p>
    <w:p w14:paraId="0889F0C0" w14:textId="77777777" w:rsidR="00C34713" w:rsidRPr="009942AC" w:rsidRDefault="00C34713" w:rsidP="00C34713">
      <w:pPr>
        <w:rPr>
          <w:rFonts w:ascii="Verdana" w:hAnsi="Verdana" w:cs="Arial"/>
          <w:sz w:val="20"/>
          <w:szCs w:val="20"/>
        </w:rPr>
      </w:pPr>
    </w:p>
    <w:p w14:paraId="2EE5ABB3" w14:textId="77777777" w:rsidR="00C34713" w:rsidRPr="009942AC" w:rsidRDefault="00C34713" w:rsidP="00C34713">
      <w:pPr>
        <w:rPr>
          <w:rFonts w:ascii="Verdana" w:hAnsi="Verdana" w:cs="Arial"/>
          <w:b/>
          <w:sz w:val="20"/>
          <w:szCs w:val="20"/>
        </w:rPr>
      </w:pPr>
      <w:r w:rsidRPr="009942AC">
        <w:rPr>
          <w:rFonts w:ascii="Verdana" w:hAnsi="Verdana" w:cs="Arial"/>
          <w:b/>
          <w:sz w:val="20"/>
          <w:szCs w:val="20"/>
        </w:rPr>
        <w:t>9 a</w:t>
      </w:r>
      <w:r w:rsidRPr="009942AC">
        <w:rPr>
          <w:rFonts w:ascii="Verdana" w:hAnsi="Verdana" w:cs="Arial"/>
          <w:sz w:val="20"/>
          <w:szCs w:val="20"/>
        </w:rPr>
        <w:t xml:space="preserve"> De wet van Gresham is van toepassing op 'winkelwagenmuntjes'. Winkelwagens kun je gebruiken door er een munt van 1 euro of 50 cent in te gooien, die je retour krijgt na gebruik. Dit is een soort onderpand. Door het gebruik van plastic muntjes, die mensen gratis krijgen, heeft het onderpand minder waarde gekregen. Je kunt dit zien als een voorbeeld van de wet van Gresham: mensen gebruiken geen echt geld als een plastic muntje ook voldoet.</w:t>
      </w:r>
    </w:p>
    <w:p w14:paraId="3BF8C37A"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b</w:t>
      </w:r>
      <w:r w:rsidRPr="009942AC">
        <w:rPr>
          <w:rFonts w:ascii="Verdana" w:hAnsi="Verdana" w:cs="Arial"/>
          <w:sz w:val="20"/>
          <w:szCs w:val="20"/>
        </w:rPr>
        <w:t xml:space="preserve"> De winkelwagenmunten zijn niet bruikbaar in het gewone betalingsverkeer. Het is geen geld en er is dus geen sprake van nominale waarde.</w:t>
      </w:r>
    </w:p>
    <w:p w14:paraId="516FE3CE" w14:textId="77777777" w:rsidR="00C34713" w:rsidRPr="009942AC" w:rsidRDefault="00C34713" w:rsidP="00C34713">
      <w:pPr>
        <w:rPr>
          <w:rFonts w:ascii="Verdana" w:hAnsi="Verdana" w:cs="Arial"/>
          <w:sz w:val="20"/>
          <w:szCs w:val="20"/>
        </w:rPr>
      </w:pPr>
    </w:p>
    <w:p w14:paraId="4C83306C"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10 a </w:t>
      </w:r>
      <w:r w:rsidRPr="009942AC">
        <w:rPr>
          <w:rFonts w:ascii="Verdana" w:hAnsi="Verdana" w:cs="Arial"/>
          <w:sz w:val="20"/>
          <w:szCs w:val="20"/>
        </w:rPr>
        <w:t>Giraal geld is fiduciair geld. Het vertegenwoordigt een geldwaarde in het betalingsverkeer zonder dat daar een materiële waarde van het geld zelf tegenover staat.</w:t>
      </w:r>
    </w:p>
    <w:p w14:paraId="5FE5903A"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b </w:t>
      </w:r>
    </w:p>
    <w:tbl>
      <w:tblPr>
        <w:tblStyle w:val="Tabelraster1"/>
        <w:tblW w:w="0" w:type="auto"/>
        <w:tblLook w:val="04A0" w:firstRow="1" w:lastRow="0" w:firstColumn="1" w:lastColumn="0" w:noHBand="0" w:noVBand="1"/>
      </w:tblPr>
      <w:tblGrid>
        <w:gridCol w:w="3822"/>
        <w:gridCol w:w="1459"/>
        <w:gridCol w:w="1376"/>
        <w:gridCol w:w="2582"/>
      </w:tblGrid>
      <w:tr w:rsidR="00C34713" w:rsidRPr="009942AC" w14:paraId="368BB234" w14:textId="77777777" w:rsidTr="009942AC">
        <w:tc>
          <w:tcPr>
            <w:tcW w:w="3822" w:type="dxa"/>
            <w:tcBorders>
              <w:top w:val="single" w:sz="4" w:space="0" w:color="auto"/>
              <w:left w:val="single" w:sz="4" w:space="0" w:color="auto"/>
              <w:bottom w:val="single" w:sz="4" w:space="0" w:color="auto"/>
              <w:right w:val="single" w:sz="4" w:space="0" w:color="auto"/>
            </w:tcBorders>
          </w:tcPr>
          <w:p w14:paraId="04DAD79E" w14:textId="77777777" w:rsidR="00C34713" w:rsidRPr="009942AC" w:rsidRDefault="00C34713" w:rsidP="00C34713">
            <w:pPr>
              <w:rPr>
                <w:rFonts w:ascii="Verdana" w:hAnsi="Verdana" w:cs="Arial"/>
                <w:sz w:val="20"/>
                <w:szCs w:val="20"/>
              </w:rPr>
            </w:pPr>
          </w:p>
        </w:tc>
        <w:tc>
          <w:tcPr>
            <w:tcW w:w="1459" w:type="dxa"/>
            <w:tcBorders>
              <w:top w:val="single" w:sz="4" w:space="0" w:color="auto"/>
              <w:left w:val="single" w:sz="4" w:space="0" w:color="auto"/>
              <w:bottom w:val="single" w:sz="4" w:space="0" w:color="auto"/>
              <w:right w:val="single" w:sz="4" w:space="0" w:color="auto"/>
            </w:tcBorders>
            <w:hideMark/>
          </w:tcPr>
          <w:p w14:paraId="5A8E7401" w14:textId="77777777" w:rsidR="00C34713" w:rsidRPr="009942AC" w:rsidRDefault="00C34713" w:rsidP="00C34713">
            <w:pPr>
              <w:jc w:val="center"/>
              <w:rPr>
                <w:rFonts w:ascii="Verdana" w:hAnsi="Verdana" w:cs="Arial"/>
                <w:sz w:val="20"/>
                <w:szCs w:val="20"/>
              </w:rPr>
            </w:pPr>
            <w:r w:rsidRPr="009942AC">
              <w:rPr>
                <w:rFonts w:ascii="Verdana" w:hAnsi="Verdana" w:cs="Arial"/>
                <w:sz w:val="20"/>
                <w:szCs w:val="20"/>
              </w:rPr>
              <w:t xml:space="preserve"> </w:t>
            </w:r>
          </w:p>
          <w:p w14:paraId="26053FA1" w14:textId="77777777" w:rsidR="00C34713" w:rsidRPr="009942AC" w:rsidRDefault="00C34713" w:rsidP="00C34713">
            <w:pPr>
              <w:jc w:val="center"/>
              <w:rPr>
                <w:rFonts w:ascii="Verdana" w:hAnsi="Verdana" w:cs="Arial"/>
                <w:sz w:val="20"/>
                <w:szCs w:val="20"/>
              </w:rPr>
            </w:pPr>
            <w:r w:rsidRPr="009942AC">
              <w:rPr>
                <w:rFonts w:ascii="Verdana" w:hAnsi="Verdana" w:cs="Arial"/>
                <w:sz w:val="20"/>
                <w:szCs w:val="20"/>
              </w:rPr>
              <w:t>Giraal</w:t>
            </w:r>
          </w:p>
        </w:tc>
        <w:tc>
          <w:tcPr>
            <w:tcW w:w="1376" w:type="dxa"/>
            <w:tcBorders>
              <w:top w:val="single" w:sz="4" w:space="0" w:color="auto"/>
              <w:left w:val="single" w:sz="4" w:space="0" w:color="auto"/>
              <w:bottom w:val="single" w:sz="4" w:space="0" w:color="auto"/>
              <w:right w:val="single" w:sz="4" w:space="0" w:color="auto"/>
            </w:tcBorders>
            <w:hideMark/>
          </w:tcPr>
          <w:p w14:paraId="3266C13B" w14:textId="77777777" w:rsidR="00C34713" w:rsidRPr="009942AC" w:rsidRDefault="00C34713" w:rsidP="00C34713">
            <w:pPr>
              <w:jc w:val="center"/>
              <w:rPr>
                <w:rFonts w:ascii="Verdana" w:hAnsi="Verdana" w:cs="Arial"/>
                <w:sz w:val="20"/>
                <w:szCs w:val="20"/>
              </w:rPr>
            </w:pPr>
          </w:p>
          <w:p w14:paraId="2B0FC1B0" w14:textId="77777777" w:rsidR="00C34713" w:rsidRPr="009942AC" w:rsidRDefault="00C34713" w:rsidP="00C34713">
            <w:pPr>
              <w:jc w:val="center"/>
              <w:rPr>
                <w:rFonts w:ascii="Verdana" w:hAnsi="Verdana" w:cs="Arial"/>
                <w:sz w:val="20"/>
                <w:szCs w:val="20"/>
              </w:rPr>
            </w:pPr>
            <w:r w:rsidRPr="009942AC">
              <w:rPr>
                <w:rFonts w:ascii="Verdana" w:hAnsi="Verdana" w:cs="Arial"/>
                <w:sz w:val="20"/>
                <w:szCs w:val="20"/>
              </w:rPr>
              <w:t>Chartaal</w:t>
            </w:r>
          </w:p>
        </w:tc>
        <w:tc>
          <w:tcPr>
            <w:tcW w:w="2582" w:type="dxa"/>
            <w:tcBorders>
              <w:top w:val="single" w:sz="4" w:space="0" w:color="auto"/>
              <w:left w:val="single" w:sz="4" w:space="0" w:color="auto"/>
              <w:bottom w:val="single" w:sz="4" w:space="0" w:color="auto"/>
              <w:right w:val="single" w:sz="4" w:space="0" w:color="auto"/>
            </w:tcBorders>
            <w:hideMark/>
          </w:tcPr>
          <w:p w14:paraId="16863AD5" w14:textId="77777777" w:rsidR="00C34713" w:rsidRPr="009942AC" w:rsidRDefault="00C34713" w:rsidP="00C34713">
            <w:pPr>
              <w:jc w:val="center"/>
              <w:rPr>
                <w:rFonts w:ascii="Verdana" w:hAnsi="Verdana" w:cs="Arial"/>
                <w:sz w:val="20"/>
                <w:szCs w:val="20"/>
              </w:rPr>
            </w:pPr>
            <w:r w:rsidRPr="009942AC">
              <w:rPr>
                <w:rFonts w:ascii="Verdana" w:hAnsi="Verdana" w:cs="Arial"/>
                <w:sz w:val="20"/>
                <w:szCs w:val="20"/>
              </w:rPr>
              <w:t>Geen deel van de maatschappelijke geldhoeveelheid</w:t>
            </w:r>
          </w:p>
        </w:tc>
      </w:tr>
      <w:tr w:rsidR="00C34713" w:rsidRPr="009942AC" w14:paraId="599A3811" w14:textId="77777777" w:rsidTr="009942AC">
        <w:tc>
          <w:tcPr>
            <w:tcW w:w="3822" w:type="dxa"/>
            <w:tcBorders>
              <w:top w:val="single" w:sz="4" w:space="0" w:color="auto"/>
              <w:left w:val="single" w:sz="4" w:space="0" w:color="auto"/>
              <w:bottom w:val="single" w:sz="4" w:space="0" w:color="auto"/>
              <w:right w:val="single" w:sz="4" w:space="0" w:color="auto"/>
            </w:tcBorders>
            <w:hideMark/>
          </w:tcPr>
          <w:p w14:paraId="284050E8" w14:textId="77777777" w:rsidR="00C34713" w:rsidRPr="009942AC" w:rsidRDefault="00C34713" w:rsidP="00C34713">
            <w:pPr>
              <w:rPr>
                <w:rFonts w:ascii="Verdana" w:hAnsi="Verdana" w:cs="Arial"/>
                <w:sz w:val="20"/>
                <w:szCs w:val="20"/>
              </w:rPr>
            </w:pPr>
            <w:r w:rsidRPr="009942AC">
              <w:rPr>
                <w:rFonts w:ascii="Verdana" w:hAnsi="Verdana" w:cs="Arial"/>
                <w:sz w:val="20"/>
                <w:szCs w:val="20"/>
              </w:rPr>
              <w:t>Briefje van € 50 in je portemonnee</w:t>
            </w:r>
          </w:p>
        </w:tc>
        <w:tc>
          <w:tcPr>
            <w:tcW w:w="1459" w:type="dxa"/>
            <w:tcBorders>
              <w:top w:val="single" w:sz="4" w:space="0" w:color="auto"/>
              <w:left w:val="single" w:sz="4" w:space="0" w:color="auto"/>
              <w:bottom w:val="single" w:sz="4" w:space="0" w:color="auto"/>
              <w:right w:val="single" w:sz="4" w:space="0" w:color="auto"/>
            </w:tcBorders>
          </w:tcPr>
          <w:p w14:paraId="466C89DB" w14:textId="77777777" w:rsidR="00C34713" w:rsidRPr="009942AC" w:rsidRDefault="00C34713" w:rsidP="00C34713">
            <w:pPr>
              <w:jc w:val="center"/>
              <w:rPr>
                <w:rFonts w:ascii="Verdana" w:hAnsi="Verdana" w:cs="Arial"/>
                <w:sz w:val="20"/>
                <w:szCs w:val="20"/>
              </w:rPr>
            </w:pPr>
          </w:p>
        </w:tc>
        <w:tc>
          <w:tcPr>
            <w:tcW w:w="1376" w:type="dxa"/>
            <w:tcBorders>
              <w:top w:val="single" w:sz="4" w:space="0" w:color="auto"/>
              <w:left w:val="single" w:sz="4" w:space="0" w:color="auto"/>
              <w:bottom w:val="single" w:sz="4" w:space="0" w:color="auto"/>
              <w:right w:val="single" w:sz="4" w:space="0" w:color="auto"/>
            </w:tcBorders>
            <w:hideMark/>
          </w:tcPr>
          <w:p w14:paraId="4CF16B87" w14:textId="77777777" w:rsidR="00C34713" w:rsidRPr="009942AC" w:rsidRDefault="00C34713" w:rsidP="00C34713">
            <w:pPr>
              <w:jc w:val="center"/>
              <w:rPr>
                <w:rFonts w:ascii="Verdana" w:hAnsi="Verdana" w:cs="Arial"/>
                <w:sz w:val="20"/>
                <w:szCs w:val="20"/>
              </w:rPr>
            </w:pPr>
            <w:r w:rsidRPr="009942AC">
              <w:rPr>
                <w:rFonts w:ascii="Verdana" w:hAnsi="Verdana" w:cs="Arial"/>
                <w:sz w:val="20"/>
                <w:szCs w:val="20"/>
              </w:rPr>
              <w:t>X</w:t>
            </w:r>
          </w:p>
        </w:tc>
        <w:tc>
          <w:tcPr>
            <w:tcW w:w="2582" w:type="dxa"/>
            <w:tcBorders>
              <w:top w:val="single" w:sz="4" w:space="0" w:color="auto"/>
              <w:left w:val="single" w:sz="4" w:space="0" w:color="auto"/>
              <w:bottom w:val="single" w:sz="4" w:space="0" w:color="auto"/>
              <w:right w:val="single" w:sz="4" w:space="0" w:color="auto"/>
            </w:tcBorders>
          </w:tcPr>
          <w:p w14:paraId="64B6F321" w14:textId="77777777" w:rsidR="00C34713" w:rsidRPr="009942AC" w:rsidRDefault="00C34713" w:rsidP="00C34713">
            <w:pPr>
              <w:jc w:val="center"/>
              <w:rPr>
                <w:rFonts w:ascii="Verdana" w:hAnsi="Verdana" w:cs="Arial"/>
                <w:sz w:val="20"/>
                <w:szCs w:val="20"/>
              </w:rPr>
            </w:pPr>
          </w:p>
        </w:tc>
      </w:tr>
      <w:tr w:rsidR="00C34713" w:rsidRPr="009942AC" w14:paraId="2572F7C6" w14:textId="77777777" w:rsidTr="009942AC">
        <w:tc>
          <w:tcPr>
            <w:tcW w:w="3822" w:type="dxa"/>
            <w:tcBorders>
              <w:top w:val="single" w:sz="4" w:space="0" w:color="auto"/>
              <w:left w:val="single" w:sz="4" w:space="0" w:color="auto"/>
              <w:bottom w:val="single" w:sz="4" w:space="0" w:color="auto"/>
              <w:right w:val="single" w:sz="4" w:space="0" w:color="auto"/>
            </w:tcBorders>
            <w:hideMark/>
          </w:tcPr>
          <w:p w14:paraId="0C65C06A" w14:textId="77777777" w:rsidR="00C34713" w:rsidRPr="009942AC" w:rsidRDefault="00C34713" w:rsidP="00C34713">
            <w:pPr>
              <w:rPr>
                <w:rFonts w:ascii="Verdana" w:hAnsi="Verdana" w:cs="Arial"/>
                <w:sz w:val="20"/>
                <w:szCs w:val="20"/>
              </w:rPr>
            </w:pPr>
            <w:r w:rsidRPr="009942AC">
              <w:rPr>
                <w:rFonts w:ascii="Verdana" w:hAnsi="Verdana" w:cs="Arial"/>
                <w:sz w:val="20"/>
                <w:szCs w:val="20"/>
              </w:rPr>
              <w:t>€ 750 op een spaarrekening</w:t>
            </w:r>
          </w:p>
        </w:tc>
        <w:tc>
          <w:tcPr>
            <w:tcW w:w="1459" w:type="dxa"/>
            <w:tcBorders>
              <w:top w:val="single" w:sz="4" w:space="0" w:color="auto"/>
              <w:left w:val="single" w:sz="4" w:space="0" w:color="auto"/>
              <w:bottom w:val="single" w:sz="4" w:space="0" w:color="auto"/>
              <w:right w:val="single" w:sz="4" w:space="0" w:color="auto"/>
            </w:tcBorders>
          </w:tcPr>
          <w:p w14:paraId="36936CFD" w14:textId="77777777" w:rsidR="00C34713" w:rsidRPr="009942AC" w:rsidRDefault="00C34713" w:rsidP="00C34713">
            <w:pPr>
              <w:jc w:val="center"/>
              <w:rPr>
                <w:rFonts w:ascii="Verdana" w:hAnsi="Verdana" w:cs="Arial"/>
                <w:sz w:val="20"/>
                <w:szCs w:val="20"/>
              </w:rPr>
            </w:pPr>
          </w:p>
        </w:tc>
        <w:tc>
          <w:tcPr>
            <w:tcW w:w="1376" w:type="dxa"/>
            <w:tcBorders>
              <w:top w:val="single" w:sz="4" w:space="0" w:color="auto"/>
              <w:left w:val="single" w:sz="4" w:space="0" w:color="auto"/>
              <w:bottom w:val="single" w:sz="4" w:space="0" w:color="auto"/>
              <w:right w:val="single" w:sz="4" w:space="0" w:color="auto"/>
            </w:tcBorders>
          </w:tcPr>
          <w:p w14:paraId="50C8EE84" w14:textId="77777777" w:rsidR="00C34713" w:rsidRPr="009942AC" w:rsidRDefault="00C34713" w:rsidP="00C34713">
            <w:pPr>
              <w:jc w:val="center"/>
              <w:rPr>
                <w:rFonts w:ascii="Verdana" w:hAnsi="Verdana" w:cs="Arial"/>
                <w:sz w:val="20"/>
                <w:szCs w:val="20"/>
              </w:rPr>
            </w:pPr>
          </w:p>
        </w:tc>
        <w:tc>
          <w:tcPr>
            <w:tcW w:w="2582" w:type="dxa"/>
            <w:tcBorders>
              <w:top w:val="single" w:sz="4" w:space="0" w:color="auto"/>
              <w:left w:val="single" w:sz="4" w:space="0" w:color="auto"/>
              <w:bottom w:val="single" w:sz="4" w:space="0" w:color="auto"/>
              <w:right w:val="single" w:sz="4" w:space="0" w:color="auto"/>
            </w:tcBorders>
            <w:hideMark/>
          </w:tcPr>
          <w:p w14:paraId="4773182B" w14:textId="77777777" w:rsidR="00C34713" w:rsidRPr="009942AC" w:rsidRDefault="00C34713" w:rsidP="00C34713">
            <w:pPr>
              <w:jc w:val="center"/>
              <w:rPr>
                <w:rFonts w:ascii="Verdana" w:hAnsi="Verdana" w:cs="Arial"/>
                <w:sz w:val="20"/>
                <w:szCs w:val="20"/>
              </w:rPr>
            </w:pPr>
            <w:r w:rsidRPr="009942AC">
              <w:rPr>
                <w:rFonts w:ascii="Verdana" w:hAnsi="Verdana" w:cs="Arial"/>
                <w:sz w:val="20"/>
                <w:szCs w:val="20"/>
              </w:rPr>
              <w:t>X</w:t>
            </w:r>
          </w:p>
        </w:tc>
      </w:tr>
      <w:tr w:rsidR="00C34713" w:rsidRPr="009942AC" w14:paraId="31440BD8" w14:textId="77777777" w:rsidTr="009942AC">
        <w:tc>
          <w:tcPr>
            <w:tcW w:w="3822" w:type="dxa"/>
            <w:tcBorders>
              <w:top w:val="single" w:sz="4" w:space="0" w:color="auto"/>
              <w:left w:val="single" w:sz="4" w:space="0" w:color="auto"/>
              <w:bottom w:val="single" w:sz="4" w:space="0" w:color="auto"/>
              <w:right w:val="single" w:sz="4" w:space="0" w:color="auto"/>
            </w:tcBorders>
            <w:hideMark/>
          </w:tcPr>
          <w:p w14:paraId="46982BB7" w14:textId="77777777" w:rsidR="00C34713" w:rsidRPr="009942AC" w:rsidRDefault="00C34713" w:rsidP="00C34713">
            <w:pPr>
              <w:rPr>
                <w:rFonts w:ascii="Verdana" w:hAnsi="Verdana" w:cs="Arial"/>
                <w:sz w:val="20"/>
                <w:szCs w:val="20"/>
              </w:rPr>
            </w:pPr>
            <w:r w:rsidRPr="009942AC">
              <w:rPr>
                <w:rFonts w:ascii="Verdana" w:hAnsi="Verdana" w:cs="Arial"/>
                <w:sz w:val="20"/>
                <w:szCs w:val="20"/>
              </w:rPr>
              <w:t>€ 20 tegoed op ov-pas</w:t>
            </w:r>
          </w:p>
        </w:tc>
        <w:tc>
          <w:tcPr>
            <w:tcW w:w="1459" w:type="dxa"/>
            <w:tcBorders>
              <w:top w:val="single" w:sz="4" w:space="0" w:color="auto"/>
              <w:left w:val="single" w:sz="4" w:space="0" w:color="auto"/>
              <w:bottom w:val="single" w:sz="4" w:space="0" w:color="auto"/>
              <w:right w:val="single" w:sz="4" w:space="0" w:color="auto"/>
            </w:tcBorders>
          </w:tcPr>
          <w:p w14:paraId="56D1DB94" w14:textId="77777777" w:rsidR="00C34713" w:rsidRPr="009942AC" w:rsidRDefault="00C34713" w:rsidP="00C34713">
            <w:pPr>
              <w:jc w:val="center"/>
              <w:rPr>
                <w:rFonts w:ascii="Verdana" w:hAnsi="Verdana" w:cs="Arial"/>
                <w:sz w:val="20"/>
                <w:szCs w:val="20"/>
              </w:rPr>
            </w:pPr>
          </w:p>
        </w:tc>
        <w:tc>
          <w:tcPr>
            <w:tcW w:w="1376" w:type="dxa"/>
            <w:tcBorders>
              <w:top w:val="single" w:sz="4" w:space="0" w:color="auto"/>
              <w:left w:val="single" w:sz="4" w:space="0" w:color="auto"/>
              <w:bottom w:val="single" w:sz="4" w:space="0" w:color="auto"/>
              <w:right w:val="single" w:sz="4" w:space="0" w:color="auto"/>
            </w:tcBorders>
          </w:tcPr>
          <w:p w14:paraId="4BE19D46" w14:textId="77777777" w:rsidR="00C34713" w:rsidRPr="009942AC" w:rsidRDefault="00C34713" w:rsidP="00C34713">
            <w:pPr>
              <w:jc w:val="center"/>
              <w:rPr>
                <w:rFonts w:ascii="Verdana" w:hAnsi="Verdana" w:cs="Arial"/>
                <w:sz w:val="20"/>
                <w:szCs w:val="20"/>
              </w:rPr>
            </w:pPr>
          </w:p>
        </w:tc>
        <w:tc>
          <w:tcPr>
            <w:tcW w:w="2582" w:type="dxa"/>
            <w:tcBorders>
              <w:top w:val="single" w:sz="4" w:space="0" w:color="auto"/>
              <w:left w:val="single" w:sz="4" w:space="0" w:color="auto"/>
              <w:bottom w:val="single" w:sz="4" w:space="0" w:color="auto"/>
              <w:right w:val="single" w:sz="4" w:space="0" w:color="auto"/>
            </w:tcBorders>
            <w:hideMark/>
          </w:tcPr>
          <w:p w14:paraId="295B5E79" w14:textId="77777777" w:rsidR="00C34713" w:rsidRPr="009942AC" w:rsidRDefault="00C34713" w:rsidP="00C34713">
            <w:pPr>
              <w:jc w:val="center"/>
              <w:rPr>
                <w:rFonts w:ascii="Verdana" w:hAnsi="Verdana" w:cs="Arial"/>
                <w:sz w:val="20"/>
                <w:szCs w:val="20"/>
              </w:rPr>
            </w:pPr>
            <w:r w:rsidRPr="009942AC">
              <w:rPr>
                <w:rFonts w:ascii="Verdana" w:hAnsi="Verdana" w:cs="Arial"/>
                <w:sz w:val="20"/>
                <w:szCs w:val="20"/>
              </w:rPr>
              <w:t>X</w:t>
            </w:r>
          </w:p>
        </w:tc>
      </w:tr>
      <w:tr w:rsidR="00C34713" w:rsidRPr="009942AC" w14:paraId="69DE7B46" w14:textId="77777777" w:rsidTr="009942AC">
        <w:tc>
          <w:tcPr>
            <w:tcW w:w="3822" w:type="dxa"/>
            <w:tcBorders>
              <w:top w:val="single" w:sz="4" w:space="0" w:color="auto"/>
              <w:left w:val="single" w:sz="4" w:space="0" w:color="auto"/>
              <w:bottom w:val="single" w:sz="4" w:space="0" w:color="auto"/>
              <w:right w:val="single" w:sz="4" w:space="0" w:color="auto"/>
            </w:tcBorders>
            <w:hideMark/>
          </w:tcPr>
          <w:p w14:paraId="1A8726AD" w14:textId="77777777" w:rsidR="00C34713" w:rsidRPr="009942AC" w:rsidRDefault="00C34713" w:rsidP="00C34713">
            <w:pPr>
              <w:rPr>
                <w:rFonts w:ascii="Verdana" w:hAnsi="Verdana" w:cs="Arial"/>
                <w:sz w:val="20"/>
                <w:szCs w:val="20"/>
              </w:rPr>
            </w:pPr>
            <w:r w:rsidRPr="009942AC">
              <w:rPr>
                <w:rFonts w:ascii="Verdana" w:hAnsi="Verdana" w:cs="Arial"/>
                <w:sz w:val="20"/>
                <w:szCs w:val="20"/>
              </w:rPr>
              <w:t>Een $10-biljet</w:t>
            </w:r>
          </w:p>
        </w:tc>
        <w:tc>
          <w:tcPr>
            <w:tcW w:w="1459" w:type="dxa"/>
            <w:tcBorders>
              <w:top w:val="single" w:sz="4" w:space="0" w:color="auto"/>
              <w:left w:val="single" w:sz="4" w:space="0" w:color="auto"/>
              <w:bottom w:val="single" w:sz="4" w:space="0" w:color="auto"/>
              <w:right w:val="single" w:sz="4" w:space="0" w:color="auto"/>
            </w:tcBorders>
          </w:tcPr>
          <w:p w14:paraId="4DE38015" w14:textId="77777777" w:rsidR="00C34713" w:rsidRPr="009942AC" w:rsidRDefault="00C34713" w:rsidP="00C34713">
            <w:pPr>
              <w:jc w:val="center"/>
              <w:rPr>
                <w:rFonts w:ascii="Verdana" w:hAnsi="Verdana" w:cs="Arial"/>
                <w:sz w:val="20"/>
                <w:szCs w:val="20"/>
              </w:rPr>
            </w:pPr>
          </w:p>
        </w:tc>
        <w:tc>
          <w:tcPr>
            <w:tcW w:w="1376" w:type="dxa"/>
            <w:tcBorders>
              <w:top w:val="single" w:sz="4" w:space="0" w:color="auto"/>
              <w:left w:val="single" w:sz="4" w:space="0" w:color="auto"/>
              <w:bottom w:val="single" w:sz="4" w:space="0" w:color="auto"/>
              <w:right w:val="single" w:sz="4" w:space="0" w:color="auto"/>
            </w:tcBorders>
          </w:tcPr>
          <w:p w14:paraId="2BB5792D" w14:textId="77777777" w:rsidR="00C34713" w:rsidRPr="009942AC" w:rsidRDefault="00C34713" w:rsidP="00C34713">
            <w:pPr>
              <w:jc w:val="center"/>
              <w:rPr>
                <w:rFonts w:ascii="Verdana" w:hAnsi="Verdana" w:cs="Arial"/>
                <w:sz w:val="20"/>
                <w:szCs w:val="20"/>
              </w:rPr>
            </w:pPr>
          </w:p>
        </w:tc>
        <w:tc>
          <w:tcPr>
            <w:tcW w:w="2582" w:type="dxa"/>
            <w:tcBorders>
              <w:top w:val="single" w:sz="4" w:space="0" w:color="auto"/>
              <w:left w:val="single" w:sz="4" w:space="0" w:color="auto"/>
              <w:bottom w:val="single" w:sz="4" w:space="0" w:color="auto"/>
              <w:right w:val="single" w:sz="4" w:space="0" w:color="auto"/>
            </w:tcBorders>
            <w:hideMark/>
          </w:tcPr>
          <w:p w14:paraId="6BF67B20" w14:textId="77777777" w:rsidR="00C34713" w:rsidRPr="009942AC" w:rsidRDefault="00C34713" w:rsidP="00C34713">
            <w:pPr>
              <w:jc w:val="center"/>
              <w:rPr>
                <w:rFonts w:ascii="Verdana" w:hAnsi="Verdana" w:cs="Arial"/>
                <w:sz w:val="20"/>
                <w:szCs w:val="20"/>
              </w:rPr>
            </w:pPr>
            <w:r w:rsidRPr="009942AC">
              <w:rPr>
                <w:rFonts w:ascii="Verdana" w:hAnsi="Verdana" w:cs="Arial"/>
                <w:sz w:val="20"/>
                <w:szCs w:val="20"/>
              </w:rPr>
              <w:t>X</w:t>
            </w:r>
          </w:p>
        </w:tc>
      </w:tr>
      <w:tr w:rsidR="00C34713" w:rsidRPr="009942AC" w14:paraId="4BA5C414" w14:textId="77777777" w:rsidTr="009942AC">
        <w:tc>
          <w:tcPr>
            <w:tcW w:w="3822" w:type="dxa"/>
            <w:tcBorders>
              <w:top w:val="single" w:sz="4" w:space="0" w:color="auto"/>
              <w:left w:val="single" w:sz="4" w:space="0" w:color="auto"/>
              <w:bottom w:val="single" w:sz="4" w:space="0" w:color="auto"/>
              <w:right w:val="single" w:sz="4" w:space="0" w:color="auto"/>
            </w:tcBorders>
            <w:hideMark/>
          </w:tcPr>
          <w:p w14:paraId="172C27FD" w14:textId="77777777" w:rsidR="00C34713" w:rsidRPr="009942AC" w:rsidRDefault="00C34713" w:rsidP="00C34713">
            <w:pPr>
              <w:rPr>
                <w:rFonts w:ascii="Verdana" w:hAnsi="Verdana" w:cs="Arial"/>
                <w:sz w:val="20"/>
                <w:szCs w:val="20"/>
              </w:rPr>
            </w:pPr>
            <w:r w:rsidRPr="009942AC">
              <w:rPr>
                <w:rFonts w:ascii="Verdana" w:hAnsi="Verdana" w:cs="Arial"/>
                <w:sz w:val="20"/>
                <w:szCs w:val="20"/>
              </w:rPr>
              <w:t>Een aandeel Shell</w:t>
            </w:r>
          </w:p>
        </w:tc>
        <w:tc>
          <w:tcPr>
            <w:tcW w:w="1459" w:type="dxa"/>
            <w:tcBorders>
              <w:top w:val="single" w:sz="4" w:space="0" w:color="auto"/>
              <w:left w:val="single" w:sz="4" w:space="0" w:color="auto"/>
              <w:bottom w:val="single" w:sz="4" w:space="0" w:color="auto"/>
              <w:right w:val="single" w:sz="4" w:space="0" w:color="auto"/>
            </w:tcBorders>
          </w:tcPr>
          <w:p w14:paraId="1406DC8B" w14:textId="77777777" w:rsidR="00C34713" w:rsidRPr="009942AC" w:rsidRDefault="00C34713" w:rsidP="00C34713">
            <w:pPr>
              <w:jc w:val="center"/>
              <w:rPr>
                <w:rFonts w:ascii="Verdana" w:hAnsi="Verdana" w:cs="Arial"/>
                <w:sz w:val="20"/>
                <w:szCs w:val="20"/>
              </w:rPr>
            </w:pPr>
          </w:p>
        </w:tc>
        <w:tc>
          <w:tcPr>
            <w:tcW w:w="1376" w:type="dxa"/>
            <w:tcBorders>
              <w:top w:val="single" w:sz="4" w:space="0" w:color="auto"/>
              <w:left w:val="single" w:sz="4" w:space="0" w:color="auto"/>
              <w:bottom w:val="single" w:sz="4" w:space="0" w:color="auto"/>
              <w:right w:val="single" w:sz="4" w:space="0" w:color="auto"/>
            </w:tcBorders>
          </w:tcPr>
          <w:p w14:paraId="66478CD9" w14:textId="77777777" w:rsidR="00C34713" w:rsidRPr="009942AC" w:rsidRDefault="00C34713" w:rsidP="00C34713">
            <w:pPr>
              <w:jc w:val="center"/>
              <w:rPr>
                <w:rFonts w:ascii="Verdana" w:hAnsi="Verdana" w:cs="Arial"/>
                <w:sz w:val="20"/>
                <w:szCs w:val="20"/>
              </w:rPr>
            </w:pPr>
          </w:p>
        </w:tc>
        <w:tc>
          <w:tcPr>
            <w:tcW w:w="2582" w:type="dxa"/>
            <w:tcBorders>
              <w:top w:val="single" w:sz="4" w:space="0" w:color="auto"/>
              <w:left w:val="single" w:sz="4" w:space="0" w:color="auto"/>
              <w:bottom w:val="single" w:sz="4" w:space="0" w:color="auto"/>
              <w:right w:val="single" w:sz="4" w:space="0" w:color="auto"/>
            </w:tcBorders>
            <w:hideMark/>
          </w:tcPr>
          <w:p w14:paraId="61F33E31" w14:textId="77777777" w:rsidR="00C34713" w:rsidRPr="009942AC" w:rsidRDefault="00C34713" w:rsidP="00C34713">
            <w:pPr>
              <w:jc w:val="center"/>
              <w:rPr>
                <w:rFonts w:ascii="Verdana" w:hAnsi="Verdana" w:cs="Arial"/>
                <w:sz w:val="20"/>
                <w:szCs w:val="20"/>
              </w:rPr>
            </w:pPr>
            <w:r w:rsidRPr="009942AC">
              <w:rPr>
                <w:rFonts w:ascii="Verdana" w:hAnsi="Verdana" w:cs="Arial"/>
                <w:sz w:val="20"/>
                <w:szCs w:val="20"/>
              </w:rPr>
              <w:t>X</w:t>
            </w:r>
          </w:p>
        </w:tc>
      </w:tr>
      <w:tr w:rsidR="00C34713" w:rsidRPr="009942AC" w14:paraId="006ACA62" w14:textId="77777777" w:rsidTr="009942AC">
        <w:tc>
          <w:tcPr>
            <w:tcW w:w="3822" w:type="dxa"/>
            <w:tcBorders>
              <w:top w:val="single" w:sz="4" w:space="0" w:color="auto"/>
              <w:left w:val="single" w:sz="4" w:space="0" w:color="auto"/>
              <w:bottom w:val="single" w:sz="4" w:space="0" w:color="auto"/>
              <w:right w:val="single" w:sz="4" w:space="0" w:color="auto"/>
            </w:tcBorders>
            <w:hideMark/>
          </w:tcPr>
          <w:p w14:paraId="31600AC8" w14:textId="77777777" w:rsidR="00C34713" w:rsidRPr="009942AC" w:rsidRDefault="00C34713" w:rsidP="00C34713">
            <w:pPr>
              <w:rPr>
                <w:rFonts w:ascii="Verdana" w:hAnsi="Verdana" w:cs="Arial"/>
                <w:sz w:val="20"/>
                <w:szCs w:val="20"/>
              </w:rPr>
            </w:pPr>
            <w:r w:rsidRPr="009942AC">
              <w:rPr>
                <w:rFonts w:ascii="Verdana" w:hAnsi="Verdana" w:cs="Arial"/>
                <w:sz w:val="20"/>
                <w:szCs w:val="20"/>
              </w:rPr>
              <w:t>€ 89 op een bankrekening</w:t>
            </w:r>
          </w:p>
        </w:tc>
        <w:tc>
          <w:tcPr>
            <w:tcW w:w="1459" w:type="dxa"/>
            <w:tcBorders>
              <w:top w:val="single" w:sz="4" w:space="0" w:color="auto"/>
              <w:left w:val="single" w:sz="4" w:space="0" w:color="auto"/>
              <w:bottom w:val="single" w:sz="4" w:space="0" w:color="auto"/>
              <w:right w:val="single" w:sz="4" w:space="0" w:color="auto"/>
            </w:tcBorders>
            <w:hideMark/>
          </w:tcPr>
          <w:p w14:paraId="4C8A7A7D" w14:textId="77777777" w:rsidR="00C34713" w:rsidRPr="009942AC" w:rsidRDefault="00C34713" w:rsidP="00C34713">
            <w:pPr>
              <w:jc w:val="center"/>
              <w:rPr>
                <w:rFonts w:ascii="Verdana" w:hAnsi="Verdana" w:cs="Arial"/>
                <w:sz w:val="20"/>
                <w:szCs w:val="20"/>
              </w:rPr>
            </w:pPr>
            <w:r w:rsidRPr="009942AC">
              <w:rPr>
                <w:rFonts w:ascii="Verdana" w:hAnsi="Verdana" w:cs="Arial"/>
                <w:sz w:val="20"/>
                <w:szCs w:val="20"/>
              </w:rPr>
              <w:t>X</w:t>
            </w:r>
          </w:p>
        </w:tc>
        <w:tc>
          <w:tcPr>
            <w:tcW w:w="1376" w:type="dxa"/>
            <w:tcBorders>
              <w:top w:val="single" w:sz="4" w:space="0" w:color="auto"/>
              <w:left w:val="single" w:sz="4" w:space="0" w:color="auto"/>
              <w:bottom w:val="single" w:sz="4" w:space="0" w:color="auto"/>
              <w:right w:val="single" w:sz="4" w:space="0" w:color="auto"/>
            </w:tcBorders>
          </w:tcPr>
          <w:p w14:paraId="7789F376" w14:textId="77777777" w:rsidR="00C34713" w:rsidRPr="009942AC" w:rsidRDefault="00C34713" w:rsidP="00C34713">
            <w:pPr>
              <w:jc w:val="center"/>
              <w:rPr>
                <w:rFonts w:ascii="Verdana" w:hAnsi="Verdana" w:cs="Arial"/>
                <w:sz w:val="20"/>
                <w:szCs w:val="20"/>
              </w:rPr>
            </w:pPr>
          </w:p>
        </w:tc>
        <w:tc>
          <w:tcPr>
            <w:tcW w:w="2582" w:type="dxa"/>
            <w:tcBorders>
              <w:top w:val="single" w:sz="4" w:space="0" w:color="auto"/>
              <w:left w:val="single" w:sz="4" w:space="0" w:color="auto"/>
              <w:bottom w:val="single" w:sz="4" w:space="0" w:color="auto"/>
              <w:right w:val="single" w:sz="4" w:space="0" w:color="auto"/>
            </w:tcBorders>
          </w:tcPr>
          <w:p w14:paraId="024DDED9" w14:textId="77777777" w:rsidR="00C34713" w:rsidRPr="009942AC" w:rsidRDefault="00C34713" w:rsidP="00C34713">
            <w:pPr>
              <w:jc w:val="center"/>
              <w:rPr>
                <w:rFonts w:ascii="Verdana" w:hAnsi="Verdana" w:cs="Arial"/>
                <w:sz w:val="20"/>
                <w:szCs w:val="20"/>
              </w:rPr>
            </w:pPr>
          </w:p>
        </w:tc>
      </w:tr>
    </w:tbl>
    <w:p w14:paraId="1BE2B0C7" w14:textId="77777777" w:rsidR="00C34713" w:rsidRPr="009942AC" w:rsidRDefault="00C34713" w:rsidP="00C34713">
      <w:pPr>
        <w:rPr>
          <w:rFonts w:ascii="Verdana" w:hAnsi="Verdana" w:cs="Arial"/>
          <w:sz w:val="20"/>
          <w:szCs w:val="20"/>
        </w:rPr>
      </w:pPr>
    </w:p>
    <w:p w14:paraId="62A47BFB"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11 a </w:t>
      </w:r>
      <w:r w:rsidRPr="009942AC">
        <w:rPr>
          <w:rFonts w:ascii="Verdana" w:hAnsi="Verdana" w:cs="Arial"/>
          <w:sz w:val="20"/>
          <w:szCs w:val="20"/>
        </w:rPr>
        <w:t xml:space="preserve">DNB is niet autonoom, omdat DNB niet alleen kan zorgen voor een stabiele financiële situatie in Nederland. De euro is ook in andere landen een wettig betaalmiddel en de situatie daar heeft invloed op de situatie in Nederland. Het monetaire beleid wordt daarom door de ECB gecoördineerd. </w:t>
      </w:r>
    </w:p>
    <w:p w14:paraId="5B3533FF"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b</w:t>
      </w:r>
      <w:r w:rsidRPr="009942AC">
        <w:rPr>
          <w:rFonts w:ascii="Verdana" w:hAnsi="Verdana" w:cs="Arial"/>
          <w:sz w:val="20"/>
          <w:szCs w:val="20"/>
        </w:rPr>
        <w:t xml:space="preserve"> Voorbeelden van situaties die het vertrouwen in de euro kunnen aantasten zijn: Wanneer de inflatie snel oploopt, daalt de koopkracht en daarmee vaak ook het vertrouwen in het financiële systeem. Als andere eurolanden te grote staatsschulden hebben en failliet dreigen te gaan, kan dat invloed hebben op het vertrouwen in de euro in Nederland.</w:t>
      </w:r>
    </w:p>
    <w:p w14:paraId="23189DB2" w14:textId="77777777" w:rsidR="00C34713" w:rsidRPr="009942AC" w:rsidRDefault="00C34713" w:rsidP="00C34713">
      <w:pPr>
        <w:rPr>
          <w:rFonts w:ascii="Verdana" w:hAnsi="Verdana" w:cs="Arial"/>
          <w:b/>
          <w:sz w:val="20"/>
          <w:szCs w:val="20"/>
        </w:rPr>
      </w:pPr>
      <w:r w:rsidRPr="009942AC">
        <w:rPr>
          <w:rFonts w:ascii="Verdana" w:hAnsi="Verdana" w:cs="Arial"/>
          <w:b/>
          <w:sz w:val="20"/>
          <w:szCs w:val="20"/>
        </w:rPr>
        <w:t>c</w:t>
      </w:r>
      <w:r w:rsidRPr="009942AC">
        <w:rPr>
          <w:rFonts w:ascii="Verdana" w:hAnsi="Verdana" w:cs="Arial"/>
          <w:sz w:val="20"/>
          <w:szCs w:val="20"/>
        </w:rPr>
        <w:t xml:space="preserve"> Je standpunt bij de uitspraak 'En natuurlijk gaat iedereen ervan uit dat zijn verzekeraar of pensioenfonds netjes zal betalen wanneer het er op aankomt’ moet elementen bevatten waaruit blijkt dat vertrouwen in (de waarde van) het geld niet vanzelfsprekend is, zeker niet wanneer het gaat om afspraken die voor een hele lange termijn worden gemaakt, onder veranderende omstandigheden. </w:t>
      </w:r>
    </w:p>
    <w:p w14:paraId="02668A43" w14:textId="77777777" w:rsidR="00C34713" w:rsidRPr="009942AC" w:rsidRDefault="00C34713" w:rsidP="00C34713">
      <w:pPr>
        <w:rPr>
          <w:rFonts w:ascii="Verdana" w:hAnsi="Verdana" w:cs="Arial"/>
          <w:sz w:val="20"/>
          <w:szCs w:val="20"/>
        </w:rPr>
      </w:pPr>
    </w:p>
    <w:p w14:paraId="32D2E297"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12 a</w:t>
      </w:r>
      <w:r w:rsidRPr="009942AC">
        <w:rPr>
          <w:rFonts w:ascii="Verdana" w:hAnsi="Verdana" w:cs="Arial"/>
          <w:sz w:val="20"/>
          <w:szCs w:val="20"/>
        </w:rPr>
        <w:t xml:space="preserve"> Eigen antwoord. Uit het antwoord moet blijken of er situaties zijn waarin chartaal geld nodig is en of daarvoor alternatieven zijn (bijvoorbeeld 'betalen met de telefoon bij een toilet', 'chartaal geld kan van pas komen als je rood dreigt te staat').</w:t>
      </w:r>
    </w:p>
    <w:p w14:paraId="5F4B81D0"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b </w:t>
      </w:r>
      <w:r w:rsidRPr="009942AC">
        <w:rPr>
          <w:rFonts w:ascii="Verdana" w:hAnsi="Verdana" w:cs="Arial"/>
          <w:sz w:val="20"/>
          <w:szCs w:val="20"/>
        </w:rPr>
        <w:t>De introductie van nieuwe eurobiljetten kun je een voorbeeld van de wet van Gresham noemen. Mogelijk zijn er mensen die liever het nieuwe dan het oude geld in hun portemonnee hebben, bijvoorbeeld omdat de kans dat het vals geld is, kleiner is dan bij de oude biljetten. Je zou kunnen zeggen dat de nieuwe biljetten vanwege de extra veiligheidseisen een hogere intrinsieke waarde hebben. Anderzijds zegt de ECB in de praktijk toe dat de oude biljetten hun waarde altijd behouden en worden oude biljetten sowieso na een aantal jaren uit roulatie genomen. Dan is er geen reden voor mensen om de oude biljetten versneld uit te geven en geen verdringing van 'goed geld'.</w:t>
      </w:r>
    </w:p>
    <w:p w14:paraId="6EBFF9ED"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c</w:t>
      </w:r>
      <w:r w:rsidRPr="009942AC">
        <w:rPr>
          <w:rFonts w:ascii="Verdana" w:hAnsi="Verdana" w:cs="Arial"/>
          <w:sz w:val="20"/>
          <w:szCs w:val="20"/>
        </w:rPr>
        <w:t xml:space="preserve"> Als mensen onvoldoende vertrouwen hebben in giraal geld, zullen mensen proberen om hun girale geld om te zetten in chartaal geld of waardevolle materialen zoals goud. Er kan dan een </w:t>
      </w:r>
      <w:r w:rsidRPr="009942AC">
        <w:rPr>
          <w:rFonts w:ascii="Verdana" w:hAnsi="Verdana" w:cs="Arial"/>
          <w:sz w:val="20"/>
          <w:szCs w:val="20"/>
        </w:rPr>
        <w:lastRenderedPageBreak/>
        <w:t>zogenaamde 'bankrun' ontstaan. Iedereen wil tegelijkertijd zijn geld van de bank halen. Dat leidt tot problemen.</w:t>
      </w:r>
    </w:p>
    <w:p w14:paraId="55E3F27B" w14:textId="77777777" w:rsidR="00C34713" w:rsidRPr="009942AC" w:rsidRDefault="00C34713" w:rsidP="00C34713">
      <w:pPr>
        <w:rPr>
          <w:rFonts w:ascii="Verdana" w:hAnsi="Verdana" w:cs="Arial"/>
          <w:b/>
          <w:bCs/>
          <w:iCs/>
          <w:sz w:val="20"/>
          <w:szCs w:val="20"/>
        </w:rPr>
      </w:pPr>
    </w:p>
    <w:p w14:paraId="24DA3C6A" w14:textId="77777777" w:rsidR="00C34713" w:rsidRPr="009942AC" w:rsidRDefault="00C34713" w:rsidP="00C34713">
      <w:pPr>
        <w:widowControl/>
        <w:suppressAutoHyphens w:val="0"/>
        <w:rPr>
          <w:rFonts w:ascii="Verdana" w:hAnsi="Verdana" w:cs="Arial"/>
          <w:b/>
          <w:bCs/>
          <w:iCs/>
          <w:sz w:val="20"/>
          <w:szCs w:val="20"/>
        </w:rPr>
      </w:pPr>
      <w:r w:rsidRPr="009942AC">
        <w:rPr>
          <w:rFonts w:ascii="Verdana" w:hAnsi="Verdana" w:cs="Arial"/>
          <w:b/>
          <w:bCs/>
          <w:iCs/>
          <w:sz w:val="20"/>
          <w:szCs w:val="20"/>
        </w:rPr>
        <w:t>Integratieopdrachten</w:t>
      </w:r>
    </w:p>
    <w:p w14:paraId="634C7F47" w14:textId="77777777" w:rsidR="00C34713" w:rsidRPr="009942AC" w:rsidRDefault="00C34713" w:rsidP="00C34713">
      <w:pPr>
        <w:outlineLvl w:val="0"/>
        <w:rPr>
          <w:rFonts w:ascii="Verdana" w:hAnsi="Verdana" w:cs="Arial"/>
          <w:b/>
          <w:sz w:val="20"/>
          <w:szCs w:val="20"/>
        </w:rPr>
      </w:pPr>
    </w:p>
    <w:p w14:paraId="08BBBFA8"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13 a </w:t>
      </w:r>
      <w:r w:rsidRPr="009942AC">
        <w:rPr>
          <w:rFonts w:ascii="Verdana" w:hAnsi="Verdana" w:cs="Arial"/>
          <w:sz w:val="20"/>
          <w:szCs w:val="20"/>
        </w:rPr>
        <w:t>Een voordeel voor de consument om gebruik te maken van de florijn, is dat het goedkoper is dan betalen met de euro. De wisselkoers is € 0,95 voor F 1,00, terwijl de waarde van de florijn op dezelfde waarde wordt gesteld als een euro. Een nadeel voor de consument van de florijn, is dat je alleen kunt kopen met de florijn bij bedrijven die bij het netwerk aangesloten zijn. De florijn is niet algemeen aanvaard.</w:t>
      </w:r>
    </w:p>
    <w:p w14:paraId="25B442FC"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b</w:t>
      </w:r>
      <w:r w:rsidRPr="009942AC">
        <w:rPr>
          <w:rFonts w:ascii="Verdana" w:hAnsi="Verdana" w:cs="Arial"/>
          <w:sz w:val="20"/>
          <w:szCs w:val="20"/>
        </w:rPr>
        <w:t xml:space="preserve"> De florijn is een ruilmiddel, maar niet algemeen aanvaard. De florijn is ook rekenmiddel. Mensen zullen prijzen vergelijken door te (blijven) rekenen in euro's, omdat de waarde van de florijn daaraan gekoppeld is. Als je geen rente ontvangt, is het minder aantrekkelijk om te sparen.</w:t>
      </w:r>
    </w:p>
    <w:p w14:paraId="0F7A84CF"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c</w:t>
      </w:r>
      <w:r w:rsidRPr="009942AC">
        <w:rPr>
          <w:rFonts w:ascii="Verdana" w:hAnsi="Verdana" w:cs="Arial"/>
          <w:sz w:val="20"/>
          <w:szCs w:val="20"/>
        </w:rPr>
        <w:t xml:space="preserve"> De omschrijving van de florijn met de economische begrippen uit deze paragraaf is: De florijn is een </w:t>
      </w:r>
      <w:r w:rsidRPr="009942AC">
        <w:rPr>
          <w:rFonts w:ascii="Verdana" w:hAnsi="Verdana" w:cs="Arial"/>
          <w:i/>
          <w:sz w:val="20"/>
          <w:szCs w:val="20"/>
        </w:rPr>
        <w:t>girale</w:t>
      </w:r>
      <w:r w:rsidRPr="009942AC">
        <w:rPr>
          <w:rFonts w:ascii="Verdana" w:hAnsi="Verdana" w:cs="Arial"/>
          <w:sz w:val="20"/>
          <w:szCs w:val="20"/>
        </w:rPr>
        <w:t xml:space="preserve"> munteenheid, bedoeld voor </w:t>
      </w:r>
      <w:r w:rsidRPr="009942AC">
        <w:rPr>
          <w:rFonts w:ascii="Verdana" w:hAnsi="Verdana" w:cs="Arial"/>
          <w:i/>
          <w:sz w:val="20"/>
          <w:szCs w:val="20"/>
        </w:rPr>
        <w:t>indirecte ruil</w:t>
      </w:r>
      <w:r w:rsidRPr="009942AC">
        <w:rPr>
          <w:rFonts w:ascii="Verdana" w:hAnsi="Verdana" w:cs="Arial"/>
          <w:sz w:val="20"/>
          <w:szCs w:val="20"/>
        </w:rPr>
        <w:t xml:space="preserve"> met een </w:t>
      </w:r>
      <w:r w:rsidRPr="009942AC">
        <w:rPr>
          <w:rFonts w:ascii="Verdana" w:hAnsi="Verdana" w:cs="Arial"/>
          <w:i/>
          <w:sz w:val="20"/>
          <w:szCs w:val="20"/>
        </w:rPr>
        <w:t>nominale (of extrinsieke) waarde</w:t>
      </w:r>
      <w:r w:rsidRPr="009942AC">
        <w:rPr>
          <w:rFonts w:ascii="Verdana" w:hAnsi="Verdana" w:cs="Arial"/>
          <w:sz w:val="20"/>
          <w:szCs w:val="20"/>
        </w:rPr>
        <w:t xml:space="preserve"> die in de buurt van de waarde van de euro ligt. De munteenheid heeft alleen kans van slagen als er voldoende </w:t>
      </w:r>
      <w:r w:rsidRPr="009942AC">
        <w:rPr>
          <w:rFonts w:ascii="Verdana" w:hAnsi="Verdana" w:cs="Arial"/>
          <w:i/>
          <w:sz w:val="20"/>
          <w:szCs w:val="20"/>
        </w:rPr>
        <w:t>fiducie</w:t>
      </w:r>
      <w:r w:rsidRPr="009942AC">
        <w:rPr>
          <w:rFonts w:ascii="Verdana" w:hAnsi="Verdana" w:cs="Arial"/>
          <w:sz w:val="20"/>
          <w:szCs w:val="20"/>
        </w:rPr>
        <w:t xml:space="preserve"> (vertrouwen) in de munteenheid is.</w:t>
      </w:r>
    </w:p>
    <w:p w14:paraId="6A45A2B5"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d </w:t>
      </w:r>
      <w:r w:rsidRPr="009942AC">
        <w:rPr>
          <w:rFonts w:ascii="Verdana" w:hAnsi="Verdana" w:cs="Arial"/>
          <w:sz w:val="20"/>
          <w:szCs w:val="20"/>
        </w:rPr>
        <w:t>De florijn voldoet niet aan de technische vereisten aan geld zoals die gelden voor de euro, omdat het een girale eenheid is. Belangrijker dan de technische vereisten is het benodigde vertrouwen in de munt.</w:t>
      </w:r>
    </w:p>
    <w:p w14:paraId="0C7FEBB9"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e </w:t>
      </w:r>
      <w:r w:rsidRPr="009942AC">
        <w:rPr>
          <w:rFonts w:ascii="Verdana" w:hAnsi="Verdana" w:cs="Arial"/>
          <w:sz w:val="20"/>
          <w:szCs w:val="20"/>
        </w:rPr>
        <w:t>De voorwaarde waaronder de florijn een algemeen aanvaard ruilmiddel kan worden, is het vertrouwen van veel mensen in de florijn als betaalmiddel.</w:t>
      </w:r>
    </w:p>
    <w:p w14:paraId="2282D640"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f</w:t>
      </w:r>
      <w:r w:rsidRPr="009942AC">
        <w:rPr>
          <w:rFonts w:ascii="Verdana" w:hAnsi="Verdana" w:cs="Arial"/>
          <w:sz w:val="20"/>
          <w:szCs w:val="20"/>
        </w:rPr>
        <w:t xml:space="preserve"> Voorbeelduitwerking van een beargumenteerde mening over het idee van een complementair betaalmiddel: Een betaalmiddel naast of in plaats van de euro heeft vooral kans van slagen als veel mensen eraan meedoen. Dan moet je er ook vertrouwen in hebben dat het loont om over te gaan op een andere munt. Geen rente heffen, kan tot lagere prijzen leiden, maar bewezen is het nog niet en de voordelen van rente en het verdienen van geld met geld vervallen dan ook. Met de euro zijn de mogelijkheden veel groter dan met een alternatief betaalmiddel: dat zal nog wel even zo blijven.</w:t>
      </w:r>
      <w:r w:rsidRPr="009942AC">
        <w:rPr>
          <w:rFonts w:ascii="Verdana" w:hAnsi="Verdana" w:cs="Arial"/>
          <w:sz w:val="20"/>
          <w:szCs w:val="20"/>
        </w:rPr>
        <w:br/>
      </w:r>
    </w:p>
    <w:p w14:paraId="10621804" w14:textId="77777777" w:rsidR="00C34713" w:rsidRPr="009942AC" w:rsidRDefault="00C34713" w:rsidP="00C34713">
      <w:pPr>
        <w:outlineLvl w:val="0"/>
        <w:rPr>
          <w:rFonts w:ascii="Verdana" w:hAnsi="Verdana" w:cs="Arial"/>
          <w:b/>
          <w:bCs/>
          <w:iCs/>
          <w:sz w:val="20"/>
          <w:szCs w:val="20"/>
        </w:rPr>
      </w:pPr>
      <w:r w:rsidRPr="009942AC">
        <w:rPr>
          <w:rFonts w:ascii="Verdana" w:hAnsi="Verdana" w:cs="Arial"/>
          <w:b/>
          <w:bCs/>
          <w:iCs/>
          <w:sz w:val="20"/>
          <w:szCs w:val="20"/>
        </w:rPr>
        <w:t>Herhalingsopdrachten</w:t>
      </w:r>
    </w:p>
    <w:p w14:paraId="1E3FFEDD" w14:textId="77777777" w:rsidR="00C34713" w:rsidRPr="009942AC" w:rsidRDefault="00C34713" w:rsidP="00C34713">
      <w:pPr>
        <w:outlineLvl w:val="0"/>
        <w:rPr>
          <w:rFonts w:ascii="Verdana" w:hAnsi="Verdana" w:cs="Arial"/>
          <w:b/>
          <w:bCs/>
          <w:iCs/>
          <w:sz w:val="20"/>
          <w:szCs w:val="20"/>
        </w:rPr>
      </w:pPr>
    </w:p>
    <w:p w14:paraId="18211A9C"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1 </w:t>
      </w:r>
      <w:r w:rsidRPr="009942AC">
        <w:rPr>
          <w:rFonts w:ascii="Verdana" w:hAnsi="Verdana" w:cs="Arial"/>
          <w:sz w:val="20"/>
          <w:szCs w:val="20"/>
        </w:rPr>
        <w:t>Ruilmiddel: je gebruikt geld om goederen en diensten te betalen. Je koopt bijvoorbeeld een fles cola en betaalt met geld.</w:t>
      </w:r>
    </w:p>
    <w:p w14:paraId="4906A099" w14:textId="77777777" w:rsidR="00C34713" w:rsidRPr="009942AC" w:rsidRDefault="00C34713" w:rsidP="00C34713">
      <w:pPr>
        <w:rPr>
          <w:rFonts w:ascii="Verdana" w:hAnsi="Verdana" w:cs="Arial"/>
          <w:sz w:val="20"/>
          <w:szCs w:val="20"/>
        </w:rPr>
      </w:pPr>
      <w:r w:rsidRPr="009942AC">
        <w:rPr>
          <w:rFonts w:ascii="Verdana" w:hAnsi="Verdana" w:cs="Arial"/>
          <w:sz w:val="20"/>
          <w:szCs w:val="20"/>
        </w:rPr>
        <w:t>Rekenmiddel: geld gebruikt om de onderlinge ruilverhoudingen duidelijk te maken. Je weet bijvoorbeeld dat een fiets van € 299 goedkoper is dan een fiets van € 399.</w:t>
      </w:r>
    </w:p>
    <w:p w14:paraId="1E4BE3D4" w14:textId="77777777" w:rsidR="00C34713" w:rsidRPr="009942AC" w:rsidRDefault="00C34713" w:rsidP="00C34713">
      <w:pPr>
        <w:rPr>
          <w:rFonts w:ascii="Verdana" w:hAnsi="Verdana" w:cs="Arial"/>
          <w:sz w:val="20"/>
          <w:szCs w:val="20"/>
        </w:rPr>
      </w:pPr>
      <w:r w:rsidRPr="009942AC">
        <w:rPr>
          <w:rFonts w:ascii="Verdana" w:hAnsi="Verdana" w:cs="Arial"/>
          <w:sz w:val="20"/>
          <w:szCs w:val="20"/>
        </w:rPr>
        <w:t>Oppotmiddel: je spaart het geld op.</w:t>
      </w:r>
    </w:p>
    <w:p w14:paraId="606FF21D" w14:textId="77777777" w:rsidR="00C34713" w:rsidRPr="009942AC" w:rsidRDefault="00C34713" w:rsidP="00C34713">
      <w:pPr>
        <w:rPr>
          <w:rFonts w:ascii="Verdana" w:hAnsi="Verdana" w:cs="Arial"/>
          <w:b/>
          <w:sz w:val="20"/>
          <w:szCs w:val="20"/>
        </w:rPr>
      </w:pPr>
    </w:p>
    <w:p w14:paraId="41A821EB"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2 </w:t>
      </w:r>
      <w:r w:rsidRPr="009942AC">
        <w:rPr>
          <w:rFonts w:ascii="Verdana" w:hAnsi="Verdana" w:cs="Arial"/>
          <w:sz w:val="20"/>
          <w:szCs w:val="20"/>
        </w:rPr>
        <w:t>Geld moet:</w:t>
      </w:r>
    </w:p>
    <w:p w14:paraId="6A2A16F9" w14:textId="77777777" w:rsidR="00C34713" w:rsidRPr="009942AC" w:rsidRDefault="00C34713" w:rsidP="00C34713">
      <w:pPr>
        <w:rPr>
          <w:rFonts w:ascii="Verdana" w:hAnsi="Verdana" w:cs="Arial"/>
          <w:sz w:val="20"/>
          <w:szCs w:val="20"/>
        </w:rPr>
      </w:pPr>
      <w:r w:rsidRPr="009942AC">
        <w:rPr>
          <w:rFonts w:ascii="Verdana" w:hAnsi="Verdana" w:cs="Arial"/>
          <w:sz w:val="20"/>
          <w:szCs w:val="20"/>
        </w:rPr>
        <w:t>- deelbaar zijn (meerdere munten en bankbiljetten moeten beschikbaar zijn)</w:t>
      </w:r>
    </w:p>
    <w:p w14:paraId="6BC05028" w14:textId="77777777" w:rsidR="00C34713" w:rsidRPr="009942AC" w:rsidRDefault="00C34713" w:rsidP="00C34713">
      <w:pPr>
        <w:rPr>
          <w:rFonts w:ascii="Verdana" w:hAnsi="Verdana" w:cs="Arial"/>
          <w:sz w:val="20"/>
          <w:szCs w:val="20"/>
        </w:rPr>
      </w:pPr>
      <w:r w:rsidRPr="009942AC">
        <w:rPr>
          <w:rFonts w:ascii="Verdana" w:hAnsi="Verdana" w:cs="Arial"/>
          <w:sz w:val="20"/>
          <w:szCs w:val="20"/>
        </w:rPr>
        <w:t>- niet makkelijk na te maken zijn</w:t>
      </w:r>
    </w:p>
    <w:p w14:paraId="4BCFF87B" w14:textId="77777777" w:rsidR="00C34713" w:rsidRPr="009942AC" w:rsidRDefault="00C34713" w:rsidP="00C34713">
      <w:pPr>
        <w:rPr>
          <w:rFonts w:ascii="Verdana" w:hAnsi="Verdana" w:cs="Arial"/>
          <w:sz w:val="20"/>
          <w:szCs w:val="20"/>
        </w:rPr>
      </w:pPr>
      <w:r w:rsidRPr="009942AC">
        <w:rPr>
          <w:rFonts w:ascii="Verdana" w:hAnsi="Verdana" w:cs="Arial"/>
          <w:sz w:val="20"/>
          <w:szCs w:val="20"/>
        </w:rPr>
        <w:t>- handzaam zijn (het moet makkelijk mee te nemen zijn)</w:t>
      </w:r>
    </w:p>
    <w:p w14:paraId="047C5A88" w14:textId="77777777" w:rsidR="00C34713" w:rsidRPr="009942AC" w:rsidRDefault="00C34713" w:rsidP="00C34713">
      <w:pPr>
        <w:rPr>
          <w:rFonts w:ascii="Verdana" w:hAnsi="Verdana" w:cs="Arial"/>
          <w:sz w:val="20"/>
          <w:szCs w:val="20"/>
        </w:rPr>
      </w:pPr>
      <w:r w:rsidRPr="009942AC">
        <w:rPr>
          <w:rFonts w:ascii="Verdana" w:hAnsi="Verdana" w:cs="Arial"/>
          <w:sz w:val="20"/>
          <w:szCs w:val="20"/>
        </w:rPr>
        <w:t>- duurzaam zijn (het moet een tijdje meekunnen)</w:t>
      </w:r>
    </w:p>
    <w:p w14:paraId="31A9D0B3" w14:textId="77777777" w:rsidR="00C34713" w:rsidRPr="009942AC" w:rsidRDefault="00C34713" w:rsidP="00C34713">
      <w:pPr>
        <w:rPr>
          <w:rFonts w:ascii="Verdana" w:hAnsi="Verdana" w:cs="Arial"/>
          <w:b/>
          <w:sz w:val="20"/>
          <w:szCs w:val="20"/>
        </w:rPr>
      </w:pPr>
    </w:p>
    <w:p w14:paraId="5AB82CD5"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3 a </w:t>
      </w:r>
      <w:r w:rsidRPr="009942AC">
        <w:rPr>
          <w:rFonts w:ascii="Verdana" w:hAnsi="Verdana" w:cs="Arial"/>
          <w:sz w:val="20"/>
          <w:szCs w:val="20"/>
        </w:rPr>
        <w:t>De munt voldoet aan de randvoorwaarden voor het functioneren van een geldsysteem. Voorwaarden zijn technische vereisten en fiducie. Munten van goud vertegenwoordigen een intrinsieke waarde door het materiaal. Dat geeft vertrouwen dat de munt zijn waarde zal houden als betaalmiddel en ook als rekeneenheid en oppotmiddel (al of niet in eigen beheer). De munt voldoet (deels) aan de eisen van deelbaarheid: de munt heeft een gewicht van 1 ounce, een eenheid die standaard is als het gaat om goud. De munt is handzaam en duurzaam en is niet direct eenvoudig na te maken (van goud).</w:t>
      </w:r>
    </w:p>
    <w:p w14:paraId="669CBDFE"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b </w:t>
      </w:r>
      <w:r w:rsidRPr="009942AC">
        <w:rPr>
          <w:rFonts w:ascii="Verdana" w:hAnsi="Verdana" w:cs="Arial"/>
          <w:sz w:val="20"/>
          <w:szCs w:val="20"/>
        </w:rPr>
        <w:t xml:space="preserve">Er bestaan verschillende gouden munten die gebaseerd zijn op dezelfde hoeveelheid goud (1 ounce). Hier gaat de wet van Gresham niet op. De wet van Gresham luidt 'bad money drives out good money' waarin bij gelijke nominale waarde het geld met de laagste intrinsieke waarde het snels uitgegeven zal worden. De intrinsieke waarde van gouden munten van hetzelfde gewicht is gelijk (aangenomen dat de zuiverheid van het goud gelijk is). De wet is </w:t>
      </w:r>
      <w:r w:rsidRPr="009942AC">
        <w:rPr>
          <w:rFonts w:ascii="Verdana" w:hAnsi="Verdana" w:cs="Arial"/>
          <w:sz w:val="20"/>
          <w:szCs w:val="20"/>
        </w:rPr>
        <w:lastRenderedPageBreak/>
        <w:t>daarom niet van toepassing, ook omdat het niet gaat om een munt die als betaalmiddel wordt gebruikt.</w:t>
      </w:r>
    </w:p>
    <w:p w14:paraId="2631B894"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c</w:t>
      </w:r>
      <w:r w:rsidRPr="009942AC">
        <w:rPr>
          <w:rFonts w:ascii="Verdana" w:hAnsi="Verdana" w:cs="Arial"/>
          <w:sz w:val="20"/>
          <w:szCs w:val="20"/>
        </w:rPr>
        <w:t xml:space="preserve"> De extrinsieke waarde van deze munt, de waarde in het handelsverkeer, wordt bepaald door de goudprijs.</w:t>
      </w:r>
    </w:p>
    <w:p w14:paraId="5C82D08B" w14:textId="77777777" w:rsidR="00C34713" w:rsidRPr="009942AC" w:rsidRDefault="00C34713" w:rsidP="00C34713">
      <w:pPr>
        <w:rPr>
          <w:rFonts w:ascii="Verdana" w:hAnsi="Verdana" w:cs="Arial"/>
          <w:b/>
          <w:sz w:val="20"/>
          <w:szCs w:val="20"/>
        </w:rPr>
      </w:pPr>
    </w:p>
    <w:p w14:paraId="218748FA"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4 a </w:t>
      </w:r>
      <w:r w:rsidRPr="009942AC">
        <w:rPr>
          <w:rFonts w:ascii="Verdana" w:hAnsi="Verdana" w:cs="Arial"/>
          <w:sz w:val="20"/>
          <w:szCs w:val="20"/>
        </w:rPr>
        <w:t>De dollar is een ruilmiddel in China. Waarschijnlijk vooral op plaatsen waar toeristen komen. Maar de dollar is niet algemeen aanvaard in China. De dollar is niet het wettig betaalmiddel en niet de rekeneenheid in het handelsverkeer in China. De dollar is voor de toerist geen oppotmiddel, mogelijk wel voor de ontvanger van de dollar, omdat de koers van de yuan ten opzichte van de dollar niet (meer) vastligt, kan een ontvanger speculeren op een betere koers van de dollar ten opzichte van de yuan.</w:t>
      </w:r>
    </w:p>
    <w:p w14:paraId="5E07688C"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b </w:t>
      </w:r>
      <w:r w:rsidRPr="009942AC">
        <w:rPr>
          <w:rFonts w:ascii="Verdana" w:hAnsi="Verdana" w:cs="Arial"/>
          <w:sz w:val="20"/>
          <w:szCs w:val="20"/>
        </w:rPr>
        <w:t>Het gebruik van beide munten is een indicatie dat het vertrouwen in de dollar in de VS veel groter is dan het vertrouwen in de yuan als betaalmiddel. Voor China geldt minder sterk dat het vertrouwen in de eigen munt groter is dan in de dollar.</w:t>
      </w:r>
    </w:p>
    <w:p w14:paraId="5D42B8DF" w14:textId="77777777" w:rsidR="00C34713" w:rsidRPr="009942AC" w:rsidRDefault="00C34713" w:rsidP="00C34713">
      <w:pPr>
        <w:rPr>
          <w:rFonts w:ascii="Verdana" w:hAnsi="Verdana" w:cs="Arial"/>
          <w:bCs/>
          <w:iCs/>
          <w:sz w:val="20"/>
          <w:szCs w:val="20"/>
        </w:rPr>
      </w:pPr>
      <w:r w:rsidRPr="009942AC">
        <w:rPr>
          <w:rFonts w:ascii="Verdana" w:hAnsi="Verdana" w:cs="Arial"/>
          <w:b/>
          <w:sz w:val="20"/>
          <w:szCs w:val="20"/>
        </w:rPr>
        <w:t>c</w:t>
      </w:r>
      <w:r w:rsidRPr="009942AC">
        <w:rPr>
          <w:rFonts w:ascii="Verdana" w:hAnsi="Verdana" w:cs="Arial"/>
          <w:sz w:val="20"/>
          <w:szCs w:val="20"/>
        </w:rPr>
        <w:t xml:space="preserve"> </w:t>
      </w:r>
      <w:r w:rsidRPr="009942AC">
        <w:rPr>
          <w:rFonts w:ascii="Verdana" w:hAnsi="Verdana" w:cs="Arial"/>
          <w:bCs/>
          <w:iCs/>
          <w:sz w:val="20"/>
          <w:szCs w:val="20"/>
        </w:rPr>
        <w:t>Argumenten voor een wereldwijde munteenheid, zijn: de economische activiteiten zijn steeds vaker mondiaal, waarom zou je dan verschillende munteenheden gebruiken. Je bent af van wisselkoersen en voor consumenten en producenten is het eenvoudiger om te handelen. Argumenten tegen een wereldwijde munteenheid o.a.: er zijn veel partijen bij betrokken en het is zeer complex om te komen tot afspraken over een gezamenlijke munteenheid (zie ook de euro). Er wordt geld verdiend met speculaties en handel in verschillende valuta.</w:t>
      </w:r>
    </w:p>
    <w:p w14:paraId="63BB2012"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d</w:t>
      </w:r>
      <w:r w:rsidRPr="009942AC">
        <w:rPr>
          <w:rFonts w:ascii="Verdana" w:hAnsi="Verdana" w:cs="Arial"/>
          <w:sz w:val="20"/>
          <w:szCs w:val="20"/>
        </w:rPr>
        <w:t xml:space="preserve"> Het gaat in deze situatie om c</w:t>
      </w:r>
      <w:r w:rsidRPr="009942AC">
        <w:rPr>
          <w:rFonts w:ascii="Verdana" w:hAnsi="Verdana" w:cs="Arial"/>
          <w:bCs/>
          <w:iCs/>
          <w:sz w:val="20"/>
          <w:szCs w:val="20"/>
        </w:rPr>
        <w:t>hartaal geld; het zijn munten en bankbiljetten.</w:t>
      </w:r>
    </w:p>
    <w:p w14:paraId="1CCA434F" w14:textId="77777777" w:rsidR="00C34713" w:rsidRPr="009942AC" w:rsidRDefault="00C34713" w:rsidP="00C34713">
      <w:pPr>
        <w:rPr>
          <w:rFonts w:ascii="Verdana" w:hAnsi="Verdana" w:cs="Arial"/>
          <w:b/>
          <w:bCs/>
          <w:iCs/>
          <w:sz w:val="20"/>
          <w:szCs w:val="20"/>
        </w:rPr>
      </w:pPr>
    </w:p>
    <w:p w14:paraId="1684EF57" w14:textId="77777777" w:rsidR="00C34713" w:rsidRPr="009942AC" w:rsidRDefault="00C34713" w:rsidP="00C34713">
      <w:pPr>
        <w:outlineLvl w:val="0"/>
        <w:rPr>
          <w:rFonts w:ascii="Verdana" w:hAnsi="Verdana" w:cs="Arial"/>
          <w:b/>
          <w:sz w:val="20"/>
          <w:szCs w:val="20"/>
        </w:rPr>
      </w:pPr>
      <w:r w:rsidRPr="009942AC">
        <w:rPr>
          <w:rFonts w:ascii="Verdana" w:hAnsi="Verdana" w:cs="Arial"/>
          <w:b/>
          <w:sz w:val="20"/>
          <w:szCs w:val="20"/>
        </w:rPr>
        <w:t>Verrijkingsopdrachten</w:t>
      </w:r>
    </w:p>
    <w:p w14:paraId="04DE9495" w14:textId="77777777" w:rsidR="00C34713" w:rsidRPr="009942AC" w:rsidRDefault="00C34713" w:rsidP="00C34713">
      <w:pPr>
        <w:outlineLvl w:val="0"/>
        <w:rPr>
          <w:rFonts w:ascii="Verdana" w:hAnsi="Verdana" w:cs="Arial"/>
          <w:b/>
          <w:sz w:val="20"/>
          <w:szCs w:val="20"/>
        </w:rPr>
      </w:pPr>
    </w:p>
    <w:p w14:paraId="69F6BF8A" w14:textId="77777777" w:rsidR="00C34713" w:rsidRPr="009942AC" w:rsidRDefault="00C34713" w:rsidP="00C34713">
      <w:pPr>
        <w:outlineLvl w:val="0"/>
        <w:rPr>
          <w:rFonts w:ascii="Verdana" w:hAnsi="Verdana" w:cs="Arial"/>
          <w:bCs/>
          <w:iCs/>
          <w:sz w:val="20"/>
          <w:szCs w:val="20"/>
        </w:rPr>
      </w:pPr>
      <w:r w:rsidRPr="009942AC">
        <w:rPr>
          <w:rFonts w:ascii="Verdana" w:hAnsi="Verdana" w:cs="Arial"/>
          <w:b/>
          <w:sz w:val="20"/>
          <w:szCs w:val="20"/>
        </w:rPr>
        <w:t xml:space="preserve">1 </w:t>
      </w:r>
      <w:r w:rsidRPr="009942AC">
        <w:rPr>
          <w:rFonts w:ascii="Verdana" w:hAnsi="Verdana" w:cs="Arial"/>
          <w:sz w:val="20"/>
          <w:szCs w:val="20"/>
        </w:rPr>
        <w:t>Eigen presentatie. Vergeet niet de argumenten.</w:t>
      </w:r>
    </w:p>
    <w:p w14:paraId="3A1EFFCD" w14:textId="77777777" w:rsidR="00C34713" w:rsidRPr="009942AC" w:rsidRDefault="00C34713" w:rsidP="00C34713">
      <w:pPr>
        <w:rPr>
          <w:rFonts w:ascii="Verdana" w:hAnsi="Verdana" w:cs="Arial"/>
          <w:b/>
          <w:sz w:val="20"/>
          <w:szCs w:val="20"/>
        </w:rPr>
      </w:pPr>
    </w:p>
    <w:p w14:paraId="5248402D" w14:textId="77777777" w:rsidR="00C34713" w:rsidRPr="009942AC" w:rsidRDefault="00C34713" w:rsidP="00C34713">
      <w:pPr>
        <w:outlineLvl w:val="0"/>
        <w:rPr>
          <w:rFonts w:ascii="Verdana" w:hAnsi="Verdana" w:cs="Arial"/>
          <w:b/>
          <w:sz w:val="20"/>
          <w:szCs w:val="20"/>
        </w:rPr>
      </w:pPr>
      <w:r w:rsidRPr="009942AC">
        <w:rPr>
          <w:rFonts w:ascii="Verdana" w:hAnsi="Verdana" w:cs="Arial"/>
          <w:b/>
          <w:sz w:val="20"/>
          <w:szCs w:val="20"/>
        </w:rPr>
        <w:t>2</w:t>
      </w:r>
      <w:r w:rsidRPr="009942AC">
        <w:rPr>
          <w:rFonts w:ascii="Verdana" w:hAnsi="Verdana" w:cs="Arial"/>
          <w:sz w:val="20"/>
          <w:szCs w:val="20"/>
        </w:rPr>
        <w:t xml:space="preserve"> Eigen antwoord. Vergeet niet je motivatie.</w:t>
      </w:r>
    </w:p>
    <w:p w14:paraId="38D2DCFC" w14:textId="77777777" w:rsidR="00C34713" w:rsidRPr="009942AC" w:rsidRDefault="00C34713" w:rsidP="00C34713">
      <w:pPr>
        <w:rPr>
          <w:rFonts w:ascii="Verdana" w:hAnsi="Verdana" w:cs="Arial"/>
          <w:b/>
          <w:sz w:val="20"/>
          <w:szCs w:val="20"/>
        </w:rPr>
      </w:pPr>
    </w:p>
    <w:p w14:paraId="0C7472D6" w14:textId="77777777" w:rsidR="00C34713" w:rsidRPr="009942AC" w:rsidRDefault="00C34713" w:rsidP="00C34713">
      <w:pPr>
        <w:rPr>
          <w:rFonts w:ascii="Verdana" w:hAnsi="Verdana" w:cs="Arial"/>
          <w:b/>
          <w:sz w:val="20"/>
          <w:szCs w:val="20"/>
        </w:rPr>
      </w:pPr>
    </w:p>
    <w:p w14:paraId="6A663390" w14:textId="77777777" w:rsidR="00C34713" w:rsidRPr="009942AC" w:rsidRDefault="00C34713" w:rsidP="00C34713">
      <w:pPr>
        <w:rPr>
          <w:rFonts w:ascii="Verdana" w:hAnsi="Verdana" w:cs="Arial"/>
          <w:bCs/>
          <w:iCs/>
          <w:sz w:val="20"/>
          <w:szCs w:val="20"/>
        </w:rPr>
      </w:pPr>
      <w:r w:rsidRPr="009942AC">
        <w:rPr>
          <w:rFonts w:ascii="Verdana" w:hAnsi="Verdana" w:cs="Arial"/>
          <w:bCs/>
          <w:iCs/>
          <w:sz w:val="20"/>
          <w:szCs w:val="20"/>
        </w:rPr>
        <w:br w:type="page"/>
      </w:r>
    </w:p>
    <w:p w14:paraId="6DD50183" w14:textId="77777777" w:rsidR="00C34713" w:rsidRPr="009942AC" w:rsidRDefault="00C34713" w:rsidP="00C34713">
      <w:pPr>
        <w:outlineLvl w:val="0"/>
        <w:rPr>
          <w:rFonts w:ascii="Verdana" w:hAnsi="Verdana" w:cs="Arial"/>
          <w:b/>
          <w:sz w:val="20"/>
          <w:szCs w:val="20"/>
        </w:rPr>
      </w:pPr>
      <w:r w:rsidRPr="009942AC">
        <w:rPr>
          <w:rFonts w:ascii="Verdana" w:hAnsi="Verdana" w:cs="Arial"/>
          <w:b/>
          <w:sz w:val="20"/>
          <w:szCs w:val="20"/>
        </w:rPr>
        <w:lastRenderedPageBreak/>
        <w:t>2.2 Transactiekosten</w:t>
      </w:r>
    </w:p>
    <w:p w14:paraId="1FA7F581" w14:textId="77777777" w:rsidR="00C34713" w:rsidRPr="009942AC" w:rsidRDefault="00C34713" w:rsidP="00C34713">
      <w:pPr>
        <w:autoSpaceDE w:val="0"/>
        <w:autoSpaceDN w:val="0"/>
        <w:adjustRightInd w:val="0"/>
        <w:rPr>
          <w:rFonts w:ascii="Verdana" w:hAnsi="Verdana" w:cs="Arial"/>
          <w:b/>
          <w:bCs/>
          <w:iCs/>
          <w:sz w:val="20"/>
          <w:szCs w:val="20"/>
        </w:rPr>
      </w:pPr>
      <w:r w:rsidRPr="009942AC">
        <w:rPr>
          <w:rFonts w:ascii="Verdana" w:hAnsi="Verdana" w:cs="Arial"/>
          <w:b/>
          <w:bCs/>
          <w:iCs/>
          <w:sz w:val="20"/>
          <w:szCs w:val="20"/>
        </w:rPr>
        <w:tab/>
      </w:r>
      <w:r w:rsidRPr="009942AC">
        <w:rPr>
          <w:rFonts w:ascii="Verdana" w:hAnsi="Verdana" w:cs="Arial"/>
          <w:b/>
          <w:bCs/>
          <w:iCs/>
          <w:sz w:val="20"/>
          <w:szCs w:val="20"/>
        </w:rPr>
        <w:tab/>
      </w:r>
      <w:r w:rsidRPr="009942AC">
        <w:rPr>
          <w:rFonts w:ascii="Verdana" w:hAnsi="Verdana" w:cs="Arial"/>
          <w:b/>
          <w:bCs/>
          <w:iCs/>
          <w:sz w:val="20"/>
          <w:szCs w:val="20"/>
        </w:rPr>
        <w:tab/>
      </w:r>
      <w:r w:rsidRPr="009942AC">
        <w:rPr>
          <w:rFonts w:ascii="Verdana" w:hAnsi="Verdana" w:cs="Arial"/>
          <w:b/>
          <w:bCs/>
          <w:iCs/>
          <w:sz w:val="20"/>
          <w:szCs w:val="20"/>
        </w:rPr>
        <w:tab/>
      </w:r>
      <w:r w:rsidRPr="009942AC">
        <w:rPr>
          <w:rFonts w:ascii="Verdana" w:hAnsi="Verdana" w:cs="Arial"/>
          <w:b/>
          <w:bCs/>
          <w:iCs/>
          <w:sz w:val="20"/>
          <w:szCs w:val="20"/>
        </w:rPr>
        <w:tab/>
      </w:r>
    </w:p>
    <w:p w14:paraId="09821388"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14 a</w:t>
      </w:r>
      <w:r w:rsidRPr="009942AC">
        <w:rPr>
          <w:rFonts w:ascii="Verdana" w:hAnsi="Verdana" w:cs="Arial"/>
          <w:bCs/>
          <w:iCs/>
          <w:sz w:val="20"/>
          <w:szCs w:val="20"/>
        </w:rPr>
        <w:t xml:space="preserve"> Samenwerkende ondernemers hebben minder transactiekosten. Bijvoorbeeld: een kaasmaker verkoopt zijn kaas vooral aan enkele regionale kaaswinkels. Door die samenwerking, hoeft hij niet steeds op zoek naar nieuwe afnemers en door het gebruik van geld als ruilmiddel zijn de transactiekosten beperkt tot het afhandelen van de overeenkomst.</w:t>
      </w:r>
    </w:p>
    <w:p w14:paraId="5E340EB0" w14:textId="77777777" w:rsidR="00C34713" w:rsidRPr="009942AC" w:rsidRDefault="00C34713" w:rsidP="00C34713">
      <w:pPr>
        <w:rPr>
          <w:rFonts w:ascii="Verdana" w:hAnsi="Verdana" w:cs="Arial"/>
          <w:bCs/>
          <w:iCs/>
          <w:sz w:val="20"/>
          <w:szCs w:val="20"/>
          <w:lang w:val="x-none"/>
        </w:rPr>
      </w:pPr>
      <w:r w:rsidRPr="009942AC">
        <w:rPr>
          <w:rFonts w:ascii="Verdana" w:hAnsi="Verdana" w:cs="Arial"/>
          <w:b/>
          <w:bCs/>
          <w:iCs/>
          <w:sz w:val="20"/>
          <w:szCs w:val="20"/>
        </w:rPr>
        <w:t>b</w:t>
      </w:r>
      <w:r w:rsidRPr="009942AC">
        <w:rPr>
          <w:rFonts w:ascii="Verdana" w:hAnsi="Verdana" w:cs="Arial"/>
          <w:bCs/>
          <w:iCs/>
          <w:sz w:val="20"/>
          <w:szCs w:val="20"/>
        </w:rPr>
        <w:t xml:space="preserve"> Om eigenaar te worden van een huis moet je beschikken over een eigendomsakte (eigendomsbewijs). Een notaris moet dit opstellen en ontvangt hiervoor een bepaald bedrag. Dit zijn transactiekosten.</w:t>
      </w:r>
    </w:p>
    <w:p w14:paraId="0E245E51" w14:textId="77777777" w:rsidR="00C34713" w:rsidRPr="009942AC" w:rsidRDefault="00C34713" w:rsidP="00C34713">
      <w:pPr>
        <w:rPr>
          <w:rFonts w:ascii="Verdana" w:hAnsi="Verdana" w:cs="Arial"/>
          <w:b/>
          <w:bCs/>
          <w:iCs/>
          <w:sz w:val="20"/>
          <w:szCs w:val="20"/>
          <w:lang w:val="x-none"/>
        </w:rPr>
      </w:pPr>
    </w:p>
    <w:p w14:paraId="2442FDE1" w14:textId="77777777" w:rsidR="00C34713" w:rsidRPr="009942AC" w:rsidRDefault="00C34713" w:rsidP="00C34713">
      <w:pPr>
        <w:widowControl/>
        <w:suppressAutoHyphens w:val="0"/>
        <w:rPr>
          <w:rFonts w:ascii="Verdana" w:eastAsia="Times New Roman" w:hAnsi="Verdana" w:cs="Arial"/>
          <w:bCs/>
          <w:iCs/>
          <w:kern w:val="0"/>
          <w:sz w:val="20"/>
          <w:szCs w:val="20"/>
          <w:lang w:eastAsia="en-GB" w:bidi="ar-SA"/>
        </w:rPr>
      </w:pPr>
      <w:r w:rsidRPr="009942AC">
        <w:rPr>
          <w:rFonts w:ascii="Verdana" w:eastAsia="Calibri" w:hAnsi="Verdana" w:cs="Arial"/>
          <w:b/>
          <w:bCs/>
          <w:iCs/>
          <w:kern w:val="0"/>
          <w:sz w:val="20"/>
          <w:szCs w:val="20"/>
          <w:lang w:eastAsia="en-US" w:bidi="ar-SA"/>
        </w:rPr>
        <w:t>15</w:t>
      </w:r>
      <w:r w:rsidRPr="009942AC">
        <w:rPr>
          <w:rFonts w:ascii="Verdana" w:eastAsia="Calibri" w:hAnsi="Verdana" w:cs="Arial"/>
          <w:bCs/>
          <w:iCs/>
          <w:kern w:val="0"/>
          <w:sz w:val="20"/>
          <w:szCs w:val="20"/>
          <w:lang w:eastAsia="en-US" w:bidi="ar-SA"/>
        </w:rPr>
        <w:t xml:space="preserve"> </w:t>
      </w:r>
      <w:r w:rsidRPr="009942AC">
        <w:rPr>
          <w:rFonts w:ascii="Verdana" w:eastAsia="Calibri" w:hAnsi="Verdana" w:cs="Arial"/>
          <w:b/>
          <w:bCs/>
          <w:iCs/>
          <w:kern w:val="0"/>
          <w:sz w:val="20"/>
          <w:szCs w:val="20"/>
          <w:lang w:eastAsia="en-US" w:bidi="ar-SA"/>
        </w:rPr>
        <w:t xml:space="preserve">a </w:t>
      </w:r>
      <w:r w:rsidRPr="009942AC">
        <w:rPr>
          <w:rFonts w:ascii="Verdana" w:eastAsia="Calibri" w:hAnsi="Verdana" w:cs="Arial"/>
          <w:bCs/>
          <w:iCs/>
          <w:kern w:val="0"/>
          <w:sz w:val="20"/>
          <w:szCs w:val="20"/>
          <w:lang w:eastAsia="en-US" w:bidi="ar-SA"/>
        </w:rPr>
        <w:t>Het is niet zonder meer te bepalen of het meer tijd en moeite kost om iemand met een cadeaubon te vinden die wil ruilen of iemand die geld wil bieden voor de cadeaubon.</w:t>
      </w:r>
    </w:p>
    <w:p w14:paraId="391259E9"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b</w:t>
      </w:r>
      <w:r w:rsidRPr="009942AC">
        <w:rPr>
          <w:rFonts w:ascii="Verdana" w:hAnsi="Verdana" w:cs="Arial"/>
          <w:bCs/>
          <w:iCs/>
          <w:sz w:val="20"/>
          <w:szCs w:val="20"/>
        </w:rPr>
        <w:t xml:space="preserve"> Een reden die de aanbieder kan hebben om geen geld te vragen, maar een andere waardebon is dat iemand die geld wil uitgeven bij Intratuin geen belang bij een bon heeft, dus mogelijk is het moeilijker om iemand te vinden die het hele bedrag wil betalen voor de bon. Als je zelf geen geld hebt, vind je het wellicht sympathieker om te ruilen tegen een waardebon, dan tegen geld.</w:t>
      </w:r>
    </w:p>
    <w:p w14:paraId="101009D4" w14:textId="77777777" w:rsidR="00C34713" w:rsidRPr="009942AC" w:rsidRDefault="00C34713" w:rsidP="00C34713">
      <w:pPr>
        <w:rPr>
          <w:rFonts w:ascii="Verdana" w:hAnsi="Verdana" w:cs="Arial"/>
          <w:bCs/>
          <w:iCs/>
          <w:sz w:val="20"/>
          <w:szCs w:val="20"/>
        </w:rPr>
      </w:pPr>
    </w:p>
    <w:p w14:paraId="5255B6BF"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16</w:t>
      </w:r>
      <w:r w:rsidRPr="009942AC">
        <w:rPr>
          <w:rFonts w:ascii="Verdana" w:hAnsi="Verdana" w:cs="Arial"/>
          <w:bCs/>
          <w:iCs/>
          <w:sz w:val="20"/>
          <w:szCs w:val="20"/>
        </w:rPr>
        <w:t xml:space="preserve"> Transactiekosten die iemand heeft die een huis huurt via Airbnb en in geld zijn uit te drukken, zijn: de kosten voor de bemiddeling (inclusief het opstellen van de overeenkomst) en betaling via het platform. De transactiekosten die niet in geld zijn uit te drukken: tijd voor het zoeken naar de geschikte verhuurder, het opstellen van een (gast)profiel, lezen van de beoordelingen en het geven van een beoordeling. Tijd die nodig is voor contacten met de verhuurder.</w:t>
      </w:r>
    </w:p>
    <w:p w14:paraId="3D50A816" w14:textId="77777777" w:rsidR="00C34713" w:rsidRPr="009942AC" w:rsidRDefault="00C34713" w:rsidP="00C34713">
      <w:pPr>
        <w:rPr>
          <w:rFonts w:ascii="Verdana" w:hAnsi="Verdana" w:cs="Arial"/>
          <w:bCs/>
          <w:iCs/>
          <w:sz w:val="20"/>
          <w:szCs w:val="20"/>
        </w:rPr>
      </w:pPr>
    </w:p>
    <w:p w14:paraId="5A4D20A4"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17 a</w:t>
      </w:r>
      <w:r w:rsidRPr="009942AC">
        <w:rPr>
          <w:rFonts w:ascii="Verdana" w:hAnsi="Verdana" w:cs="Arial"/>
          <w:bCs/>
          <w:iCs/>
          <w:sz w:val="20"/>
          <w:szCs w:val="20"/>
        </w:rPr>
        <w:t xml:space="preserve"> Voorbeelden waarin duidelijk wordt dat de wet grenzen stelt aan het gebruik van het eigendom, zijn: je mag niet op elk stuk grond dat je bezit een huis bouwen. Met een auto die je eigendom is, mag je de voorgeschreven snelheid niet overtreden.</w:t>
      </w:r>
    </w:p>
    <w:p w14:paraId="5BEA2CD0"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b</w:t>
      </w:r>
      <w:r w:rsidRPr="009942AC">
        <w:rPr>
          <w:rFonts w:ascii="Verdana" w:hAnsi="Verdana" w:cs="Arial"/>
          <w:bCs/>
          <w:iCs/>
          <w:sz w:val="20"/>
          <w:szCs w:val="20"/>
        </w:rPr>
        <w:t xml:space="preserve"> Boer A heeft het eigendom van 50 hectare grond. Dat kun je opmaken uit het gegeven dat hij de grond heeft verpacht. Die verpachte 20 hectare zijn het bezit van boer B, die dit stuk grond mag gebruiken, maar niet verkopen.</w:t>
      </w:r>
    </w:p>
    <w:p w14:paraId="41C5FD5B"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c</w:t>
      </w:r>
      <w:r w:rsidRPr="009942AC">
        <w:rPr>
          <w:rFonts w:ascii="Verdana" w:hAnsi="Verdana" w:cs="Arial"/>
          <w:bCs/>
          <w:iCs/>
          <w:sz w:val="20"/>
          <w:szCs w:val="20"/>
        </w:rPr>
        <w:t xml:space="preserve"> Tabel 3 Particulier of collectief eigendom</w:t>
      </w:r>
    </w:p>
    <w:tbl>
      <w:tblPr>
        <w:tblStyle w:val="Tabelraster1"/>
        <w:tblW w:w="0" w:type="auto"/>
        <w:tblLook w:val="04A0" w:firstRow="1" w:lastRow="0" w:firstColumn="1" w:lastColumn="0" w:noHBand="0" w:noVBand="1"/>
      </w:tblPr>
      <w:tblGrid>
        <w:gridCol w:w="3070"/>
        <w:gridCol w:w="3071"/>
        <w:gridCol w:w="3071"/>
      </w:tblGrid>
      <w:tr w:rsidR="00C34713" w:rsidRPr="009942AC" w14:paraId="1FFE7704" w14:textId="77777777" w:rsidTr="009942AC">
        <w:tc>
          <w:tcPr>
            <w:tcW w:w="3070" w:type="dxa"/>
            <w:tcBorders>
              <w:top w:val="single" w:sz="4" w:space="0" w:color="auto"/>
              <w:left w:val="single" w:sz="4" w:space="0" w:color="auto"/>
              <w:bottom w:val="single" w:sz="4" w:space="0" w:color="auto"/>
              <w:right w:val="single" w:sz="4" w:space="0" w:color="auto"/>
            </w:tcBorders>
          </w:tcPr>
          <w:p w14:paraId="63956512" w14:textId="77777777" w:rsidR="00C34713" w:rsidRPr="009942AC" w:rsidRDefault="00C34713" w:rsidP="00C34713">
            <w:pPr>
              <w:rPr>
                <w:rFonts w:ascii="Verdana" w:hAnsi="Verdana" w:cs="Arial"/>
                <w:bCs/>
                <w:iCs/>
                <w:sz w:val="20"/>
                <w:szCs w:val="20"/>
              </w:rPr>
            </w:pPr>
          </w:p>
        </w:tc>
        <w:tc>
          <w:tcPr>
            <w:tcW w:w="3071" w:type="dxa"/>
            <w:tcBorders>
              <w:top w:val="single" w:sz="4" w:space="0" w:color="auto"/>
              <w:left w:val="single" w:sz="4" w:space="0" w:color="auto"/>
              <w:bottom w:val="single" w:sz="4" w:space="0" w:color="auto"/>
              <w:right w:val="single" w:sz="4" w:space="0" w:color="auto"/>
            </w:tcBorders>
            <w:hideMark/>
          </w:tcPr>
          <w:p w14:paraId="75535BA5" w14:textId="77777777" w:rsidR="00C34713" w:rsidRPr="009942AC" w:rsidRDefault="00C34713" w:rsidP="00C34713">
            <w:pPr>
              <w:jc w:val="center"/>
              <w:rPr>
                <w:rFonts w:ascii="Verdana" w:hAnsi="Verdana" w:cs="Arial"/>
                <w:bCs/>
                <w:iCs/>
                <w:sz w:val="20"/>
                <w:szCs w:val="20"/>
              </w:rPr>
            </w:pPr>
            <w:r w:rsidRPr="009942AC">
              <w:rPr>
                <w:rFonts w:ascii="Verdana" w:hAnsi="Verdana" w:cs="Arial"/>
                <w:bCs/>
                <w:iCs/>
                <w:sz w:val="20"/>
                <w:szCs w:val="20"/>
              </w:rPr>
              <w:t>Particulier eigendom</w:t>
            </w:r>
          </w:p>
        </w:tc>
        <w:tc>
          <w:tcPr>
            <w:tcW w:w="3071" w:type="dxa"/>
            <w:tcBorders>
              <w:top w:val="single" w:sz="4" w:space="0" w:color="auto"/>
              <w:left w:val="single" w:sz="4" w:space="0" w:color="auto"/>
              <w:bottom w:val="single" w:sz="4" w:space="0" w:color="auto"/>
              <w:right w:val="single" w:sz="4" w:space="0" w:color="auto"/>
            </w:tcBorders>
            <w:hideMark/>
          </w:tcPr>
          <w:p w14:paraId="19EFCFAA" w14:textId="77777777" w:rsidR="00C34713" w:rsidRPr="009942AC" w:rsidRDefault="00C34713" w:rsidP="00C34713">
            <w:pPr>
              <w:jc w:val="center"/>
              <w:rPr>
                <w:rFonts w:ascii="Verdana" w:hAnsi="Verdana" w:cs="Arial"/>
                <w:bCs/>
                <w:iCs/>
                <w:sz w:val="20"/>
                <w:szCs w:val="20"/>
              </w:rPr>
            </w:pPr>
            <w:r w:rsidRPr="009942AC">
              <w:rPr>
                <w:rFonts w:ascii="Verdana" w:hAnsi="Verdana" w:cs="Arial"/>
                <w:bCs/>
                <w:iCs/>
                <w:sz w:val="20"/>
                <w:szCs w:val="20"/>
              </w:rPr>
              <w:t>Collectief eigendom</w:t>
            </w:r>
          </w:p>
        </w:tc>
      </w:tr>
      <w:tr w:rsidR="00C34713" w:rsidRPr="009942AC" w14:paraId="3C38D23E" w14:textId="77777777" w:rsidTr="009942AC">
        <w:tc>
          <w:tcPr>
            <w:tcW w:w="3070" w:type="dxa"/>
            <w:tcBorders>
              <w:top w:val="single" w:sz="4" w:space="0" w:color="auto"/>
              <w:left w:val="single" w:sz="4" w:space="0" w:color="auto"/>
              <w:bottom w:val="single" w:sz="4" w:space="0" w:color="auto"/>
              <w:right w:val="single" w:sz="4" w:space="0" w:color="auto"/>
            </w:tcBorders>
            <w:hideMark/>
          </w:tcPr>
          <w:p w14:paraId="00288828" w14:textId="77777777" w:rsidR="00C34713" w:rsidRPr="009942AC" w:rsidRDefault="00C34713" w:rsidP="00C34713">
            <w:pPr>
              <w:rPr>
                <w:rFonts w:ascii="Verdana" w:hAnsi="Verdana" w:cs="Arial"/>
                <w:bCs/>
                <w:iCs/>
                <w:sz w:val="20"/>
                <w:szCs w:val="20"/>
              </w:rPr>
            </w:pPr>
            <w:r w:rsidRPr="009942AC">
              <w:rPr>
                <w:rFonts w:ascii="Verdana" w:hAnsi="Verdana" w:cs="Arial"/>
                <w:bCs/>
                <w:iCs/>
                <w:sz w:val="20"/>
                <w:szCs w:val="20"/>
              </w:rPr>
              <w:t>De afsluitdijk</w:t>
            </w:r>
          </w:p>
        </w:tc>
        <w:tc>
          <w:tcPr>
            <w:tcW w:w="3071" w:type="dxa"/>
            <w:tcBorders>
              <w:top w:val="single" w:sz="4" w:space="0" w:color="auto"/>
              <w:left w:val="single" w:sz="4" w:space="0" w:color="auto"/>
              <w:bottom w:val="single" w:sz="4" w:space="0" w:color="auto"/>
              <w:right w:val="single" w:sz="4" w:space="0" w:color="auto"/>
            </w:tcBorders>
          </w:tcPr>
          <w:p w14:paraId="2DFC26BF" w14:textId="77777777" w:rsidR="00C34713" w:rsidRPr="009942AC" w:rsidRDefault="00C34713" w:rsidP="00C34713">
            <w:pPr>
              <w:jc w:val="center"/>
              <w:rPr>
                <w:rFonts w:ascii="Verdana" w:hAnsi="Verdana" w:cs="Arial"/>
                <w:bCs/>
                <w:iCs/>
                <w:sz w:val="20"/>
                <w:szCs w:val="20"/>
              </w:rPr>
            </w:pPr>
          </w:p>
        </w:tc>
        <w:tc>
          <w:tcPr>
            <w:tcW w:w="3071" w:type="dxa"/>
            <w:tcBorders>
              <w:top w:val="single" w:sz="4" w:space="0" w:color="auto"/>
              <w:left w:val="single" w:sz="4" w:space="0" w:color="auto"/>
              <w:bottom w:val="single" w:sz="4" w:space="0" w:color="auto"/>
              <w:right w:val="single" w:sz="4" w:space="0" w:color="auto"/>
            </w:tcBorders>
            <w:hideMark/>
          </w:tcPr>
          <w:p w14:paraId="3D673A6A" w14:textId="77777777" w:rsidR="00C34713" w:rsidRPr="009942AC" w:rsidRDefault="00C34713" w:rsidP="00C34713">
            <w:pPr>
              <w:jc w:val="center"/>
              <w:rPr>
                <w:rFonts w:ascii="Verdana" w:hAnsi="Verdana" w:cs="Arial"/>
                <w:bCs/>
                <w:iCs/>
                <w:sz w:val="20"/>
                <w:szCs w:val="20"/>
              </w:rPr>
            </w:pPr>
            <w:r w:rsidRPr="009942AC">
              <w:rPr>
                <w:rFonts w:ascii="Verdana" w:hAnsi="Verdana" w:cs="Arial"/>
                <w:bCs/>
                <w:iCs/>
                <w:sz w:val="20"/>
                <w:szCs w:val="20"/>
              </w:rPr>
              <w:t>X</w:t>
            </w:r>
          </w:p>
        </w:tc>
      </w:tr>
      <w:tr w:rsidR="00C34713" w:rsidRPr="009942AC" w14:paraId="4E09336A" w14:textId="77777777" w:rsidTr="009942AC">
        <w:tc>
          <w:tcPr>
            <w:tcW w:w="3070" w:type="dxa"/>
            <w:tcBorders>
              <w:top w:val="single" w:sz="4" w:space="0" w:color="auto"/>
              <w:left w:val="single" w:sz="4" w:space="0" w:color="auto"/>
              <w:bottom w:val="single" w:sz="4" w:space="0" w:color="auto"/>
              <w:right w:val="single" w:sz="4" w:space="0" w:color="auto"/>
            </w:tcBorders>
            <w:hideMark/>
          </w:tcPr>
          <w:p w14:paraId="6AE67747" w14:textId="77777777" w:rsidR="00C34713" w:rsidRPr="009942AC" w:rsidRDefault="00C34713" w:rsidP="00C34713">
            <w:pPr>
              <w:rPr>
                <w:rFonts w:ascii="Verdana" w:hAnsi="Verdana" w:cs="Arial"/>
                <w:bCs/>
                <w:iCs/>
                <w:sz w:val="20"/>
                <w:szCs w:val="20"/>
              </w:rPr>
            </w:pPr>
            <w:r w:rsidRPr="009942AC">
              <w:rPr>
                <w:rFonts w:ascii="Verdana" w:hAnsi="Verdana" w:cs="Arial"/>
                <w:bCs/>
                <w:iCs/>
                <w:sz w:val="20"/>
                <w:szCs w:val="20"/>
              </w:rPr>
              <w:t>Hoogovens in IJmuiden</w:t>
            </w:r>
          </w:p>
        </w:tc>
        <w:tc>
          <w:tcPr>
            <w:tcW w:w="3071" w:type="dxa"/>
            <w:tcBorders>
              <w:top w:val="single" w:sz="4" w:space="0" w:color="auto"/>
              <w:left w:val="single" w:sz="4" w:space="0" w:color="auto"/>
              <w:bottom w:val="single" w:sz="4" w:space="0" w:color="auto"/>
              <w:right w:val="single" w:sz="4" w:space="0" w:color="auto"/>
            </w:tcBorders>
            <w:hideMark/>
          </w:tcPr>
          <w:p w14:paraId="267AC812" w14:textId="77777777" w:rsidR="00C34713" w:rsidRPr="009942AC" w:rsidRDefault="00C34713" w:rsidP="00C34713">
            <w:pPr>
              <w:jc w:val="center"/>
              <w:rPr>
                <w:rFonts w:ascii="Verdana" w:hAnsi="Verdana" w:cs="Arial"/>
                <w:bCs/>
                <w:iCs/>
                <w:sz w:val="20"/>
                <w:szCs w:val="20"/>
              </w:rPr>
            </w:pPr>
            <w:r w:rsidRPr="009942AC">
              <w:rPr>
                <w:rFonts w:ascii="Verdana" w:hAnsi="Verdana" w:cs="Arial"/>
                <w:bCs/>
                <w:iCs/>
                <w:sz w:val="20"/>
                <w:szCs w:val="20"/>
              </w:rPr>
              <w:t>X</w:t>
            </w:r>
          </w:p>
        </w:tc>
        <w:tc>
          <w:tcPr>
            <w:tcW w:w="3071" w:type="dxa"/>
            <w:tcBorders>
              <w:top w:val="single" w:sz="4" w:space="0" w:color="auto"/>
              <w:left w:val="single" w:sz="4" w:space="0" w:color="auto"/>
              <w:bottom w:val="single" w:sz="4" w:space="0" w:color="auto"/>
              <w:right w:val="single" w:sz="4" w:space="0" w:color="auto"/>
            </w:tcBorders>
          </w:tcPr>
          <w:p w14:paraId="4F5A15F5" w14:textId="77777777" w:rsidR="00C34713" w:rsidRPr="009942AC" w:rsidRDefault="00C34713" w:rsidP="00C34713">
            <w:pPr>
              <w:jc w:val="center"/>
              <w:rPr>
                <w:rFonts w:ascii="Verdana" w:hAnsi="Verdana" w:cs="Arial"/>
                <w:bCs/>
                <w:iCs/>
                <w:sz w:val="20"/>
                <w:szCs w:val="20"/>
              </w:rPr>
            </w:pPr>
          </w:p>
        </w:tc>
      </w:tr>
      <w:tr w:rsidR="00C34713" w:rsidRPr="009942AC" w14:paraId="7B1592CA" w14:textId="77777777" w:rsidTr="009942AC">
        <w:tc>
          <w:tcPr>
            <w:tcW w:w="3070" w:type="dxa"/>
            <w:tcBorders>
              <w:top w:val="single" w:sz="4" w:space="0" w:color="auto"/>
              <w:left w:val="single" w:sz="4" w:space="0" w:color="auto"/>
              <w:bottom w:val="single" w:sz="4" w:space="0" w:color="auto"/>
              <w:right w:val="single" w:sz="4" w:space="0" w:color="auto"/>
            </w:tcBorders>
            <w:hideMark/>
          </w:tcPr>
          <w:p w14:paraId="52065A6D" w14:textId="77777777" w:rsidR="00C34713" w:rsidRPr="009942AC" w:rsidRDefault="00C34713" w:rsidP="00C34713">
            <w:pPr>
              <w:rPr>
                <w:rFonts w:ascii="Verdana" w:hAnsi="Verdana" w:cs="Arial"/>
                <w:bCs/>
                <w:iCs/>
                <w:sz w:val="20"/>
                <w:szCs w:val="20"/>
              </w:rPr>
            </w:pPr>
            <w:r w:rsidRPr="009942AC">
              <w:rPr>
                <w:rFonts w:ascii="Verdana" w:hAnsi="Verdana" w:cs="Arial"/>
                <w:bCs/>
                <w:iCs/>
                <w:sz w:val="20"/>
                <w:szCs w:val="20"/>
              </w:rPr>
              <w:t>Oostvaardersplassen</w:t>
            </w:r>
          </w:p>
        </w:tc>
        <w:tc>
          <w:tcPr>
            <w:tcW w:w="3071" w:type="dxa"/>
            <w:tcBorders>
              <w:top w:val="single" w:sz="4" w:space="0" w:color="auto"/>
              <w:left w:val="single" w:sz="4" w:space="0" w:color="auto"/>
              <w:bottom w:val="single" w:sz="4" w:space="0" w:color="auto"/>
              <w:right w:val="single" w:sz="4" w:space="0" w:color="auto"/>
            </w:tcBorders>
          </w:tcPr>
          <w:p w14:paraId="58C7D72C" w14:textId="77777777" w:rsidR="00C34713" w:rsidRPr="009942AC" w:rsidRDefault="00C34713" w:rsidP="00C34713">
            <w:pPr>
              <w:jc w:val="center"/>
              <w:rPr>
                <w:rFonts w:ascii="Verdana" w:hAnsi="Verdana" w:cs="Arial"/>
                <w:bCs/>
                <w:iCs/>
                <w:sz w:val="20"/>
                <w:szCs w:val="20"/>
              </w:rPr>
            </w:pPr>
          </w:p>
        </w:tc>
        <w:tc>
          <w:tcPr>
            <w:tcW w:w="3071" w:type="dxa"/>
            <w:tcBorders>
              <w:top w:val="single" w:sz="4" w:space="0" w:color="auto"/>
              <w:left w:val="single" w:sz="4" w:space="0" w:color="auto"/>
              <w:bottom w:val="single" w:sz="4" w:space="0" w:color="auto"/>
              <w:right w:val="single" w:sz="4" w:space="0" w:color="auto"/>
            </w:tcBorders>
            <w:hideMark/>
          </w:tcPr>
          <w:p w14:paraId="05968915" w14:textId="77777777" w:rsidR="00C34713" w:rsidRPr="009942AC" w:rsidRDefault="00C34713" w:rsidP="00C34713">
            <w:pPr>
              <w:jc w:val="center"/>
              <w:rPr>
                <w:rFonts w:ascii="Verdana" w:hAnsi="Verdana" w:cs="Arial"/>
                <w:bCs/>
                <w:iCs/>
                <w:sz w:val="20"/>
                <w:szCs w:val="20"/>
              </w:rPr>
            </w:pPr>
            <w:r w:rsidRPr="009942AC">
              <w:rPr>
                <w:rFonts w:ascii="Verdana" w:hAnsi="Verdana" w:cs="Arial"/>
                <w:bCs/>
                <w:iCs/>
                <w:sz w:val="20"/>
                <w:szCs w:val="20"/>
              </w:rPr>
              <w:t>X</w:t>
            </w:r>
          </w:p>
        </w:tc>
      </w:tr>
      <w:tr w:rsidR="00C34713" w:rsidRPr="009942AC" w14:paraId="2DDEA0EA" w14:textId="77777777" w:rsidTr="009942AC">
        <w:tc>
          <w:tcPr>
            <w:tcW w:w="3070" w:type="dxa"/>
            <w:tcBorders>
              <w:top w:val="single" w:sz="4" w:space="0" w:color="auto"/>
              <w:left w:val="single" w:sz="4" w:space="0" w:color="auto"/>
              <w:bottom w:val="single" w:sz="4" w:space="0" w:color="auto"/>
              <w:right w:val="single" w:sz="4" w:space="0" w:color="auto"/>
            </w:tcBorders>
            <w:hideMark/>
          </w:tcPr>
          <w:p w14:paraId="05AD3703" w14:textId="77777777" w:rsidR="00C34713" w:rsidRPr="009942AC" w:rsidRDefault="00C34713" w:rsidP="00C34713">
            <w:pPr>
              <w:rPr>
                <w:rFonts w:ascii="Verdana" w:hAnsi="Verdana" w:cs="Arial"/>
                <w:bCs/>
                <w:iCs/>
                <w:sz w:val="20"/>
                <w:szCs w:val="20"/>
              </w:rPr>
            </w:pPr>
            <w:r w:rsidRPr="009942AC">
              <w:rPr>
                <w:rFonts w:ascii="Verdana" w:hAnsi="Verdana" w:cs="Arial"/>
                <w:bCs/>
                <w:iCs/>
                <w:sz w:val="20"/>
                <w:szCs w:val="20"/>
              </w:rPr>
              <w:t>Windpark op zee</w:t>
            </w:r>
          </w:p>
        </w:tc>
        <w:tc>
          <w:tcPr>
            <w:tcW w:w="3071" w:type="dxa"/>
            <w:tcBorders>
              <w:top w:val="single" w:sz="4" w:space="0" w:color="auto"/>
              <w:left w:val="single" w:sz="4" w:space="0" w:color="auto"/>
              <w:bottom w:val="single" w:sz="4" w:space="0" w:color="auto"/>
              <w:right w:val="single" w:sz="4" w:space="0" w:color="auto"/>
            </w:tcBorders>
            <w:hideMark/>
          </w:tcPr>
          <w:p w14:paraId="612429A8" w14:textId="77777777" w:rsidR="00C34713" w:rsidRPr="009942AC" w:rsidRDefault="00C34713" w:rsidP="00C34713">
            <w:pPr>
              <w:jc w:val="center"/>
              <w:rPr>
                <w:rFonts w:ascii="Verdana" w:hAnsi="Verdana" w:cs="Arial"/>
                <w:bCs/>
                <w:iCs/>
                <w:sz w:val="20"/>
                <w:szCs w:val="20"/>
              </w:rPr>
            </w:pPr>
            <w:r w:rsidRPr="009942AC">
              <w:rPr>
                <w:rFonts w:ascii="Verdana" w:hAnsi="Verdana" w:cs="Arial"/>
                <w:bCs/>
                <w:iCs/>
                <w:sz w:val="20"/>
                <w:szCs w:val="20"/>
              </w:rPr>
              <w:t>X</w:t>
            </w:r>
          </w:p>
        </w:tc>
        <w:tc>
          <w:tcPr>
            <w:tcW w:w="3071" w:type="dxa"/>
            <w:tcBorders>
              <w:top w:val="single" w:sz="4" w:space="0" w:color="auto"/>
              <w:left w:val="single" w:sz="4" w:space="0" w:color="auto"/>
              <w:bottom w:val="single" w:sz="4" w:space="0" w:color="auto"/>
              <w:right w:val="single" w:sz="4" w:space="0" w:color="auto"/>
            </w:tcBorders>
          </w:tcPr>
          <w:p w14:paraId="435EFB61" w14:textId="77777777" w:rsidR="00C34713" w:rsidRPr="009942AC" w:rsidRDefault="00C34713" w:rsidP="00C34713">
            <w:pPr>
              <w:jc w:val="center"/>
              <w:rPr>
                <w:rFonts w:ascii="Verdana" w:hAnsi="Verdana" w:cs="Arial"/>
                <w:bCs/>
                <w:iCs/>
                <w:sz w:val="20"/>
                <w:szCs w:val="20"/>
              </w:rPr>
            </w:pPr>
          </w:p>
        </w:tc>
      </w:tr>
    </w:tbl>
    <w:p w14:paraId="50D00155" w14:textId="77777777" w:rsidR="00C34713" w:rsidRPr="009942AC" w:rsidRDefault="00C34713" w:rsidP="00C34713">
      <w:pPr>
        <w:rPr>
          <w:rFonts w:ascii="Verdana" w:hAnsi="Verdana" w:cs="Arial"/>
          <w:bCs/>
          <w:iCs/>
          <w:sz w:val="20"/>
          <w:szCs w:val="20"/>
        </w:rPr>
      </w:pPr>
    </w:p>
    <w:p w14:paraId="56CFE8ED"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18</w:t>
      </w:r>
      <w:r w:rsidRPr="009942AC">
        <w:rPr>
          <w:rFonts w:ascii="Verdana" w:hAnsi="Verdana" w:cs="Arial"/>
          <w:bCs/>
          <w:iCs/>
          <w:sz w:val="20"/>
          <w:szCs w:val="20"/>
        </w:rPr>
        <w:t xml:space="preserve"> In je beargumenteerde mening bij de stelling 'Eigendom is een economisch en maatschappelijk ordeningsprincipe’, moet voorkomen dat er een verschil is tussen eigendom en bezit. Eigendom leidt tot meer macht en zeggenschap over (schaarse) grondstoffen en producten dan het bezit. Eigendom geeft een (economische) macht aan eigenaren en versterkt daarmee vaak de maatschappelijke positie.</w:t>
      </w:r>
    </w:p>
    <w:p w14:paraId="0127BE25" w14:textId="77777777" w:rsidR="00C34713" w:rsidRPr="009942AC" w:rsidRDefault="00C34713" w:rsidP="00C34713">
      <w:pPr>
        <w:ind w:left="6372" w:hanging="6372"/>
        <w:rPr>
          <w:rFonts w:ascii="Verdana" w:hAnsi="Verdana" w:cs="Arial"/>
          <w:bCs/>
          <w:iCs/>
          <w:sz w:val="20"/>
          <w:szCs w:val="20"/>
        </w:rPr>
      </w:pPr>
    </w:p>
    <w:p w14:paraId="6CB63016"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19 a</w:t>
      </w:r>
      <w:r w:rsidRPr="009942AC">
        <w:rPr>
          <w:rFonts w:ascii="Verdana" w:hAnsi="Verdana" w:cs="Arial"/>
          <w:bCs/>
          <w:iCs/>
          <w:sz w:val="20"/>
          <w:szCs w:val="20"/>
        </w:rPr>
        <w:t xml:space="preserve"> Het eigendom en bezit op de meent, de gemeenschappelijke dorpsweide, is als volgt verdeeld: Het vee is eigendom van verschillende boeren. Zij bezitten gezamenlijk de meent. De meent is collectief eigendom. </w:t>
      </w:r>
    </w:p>
    <w:p w14:paraId="245FA100"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 xml:space="preserve">b </w:t>
      </w:r>
      <w:r w:rsidRPr="009942AC">
        <w:rPr>
          <w:rFonts w:ascii="Verdana" w:hAnsi="Verdana" w:cs="Arial"/>
          <w:bCs/>
          <w:iCs/>
          <w:sz w:val="20"/>
          <w:szCs w:val="20"/>
        </w:rPr>
        <w:t>Als boeren hun eigen voordeel zoeken en niet tegen meer kosten een wei verder van huis in gebruik nemen, zullen boeren ten koste van andere boeren hun veestapel steeds iets uitbreiden, totdat de overbegrazing zo massaal is dat er geen koe meer kan grazen (gras op, wei vertrapt).</w:t>
      </w:r>
    </w:p>
    <w:p w14:paraId="03B03653"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c</w:t>
      </w:r>
      <w:r w:rsidRPr="009942AC">
        <w:rPr>
          <w:rFonts w:ascii="Verdana" w:hAnsi="Verdana" w:cs="Arial"/>
          <w:bCs/>
          <w:iCs/>
          <w:sz w:val="20"/>
          <w:szCs w:val="20"/>
        </w:rPr>
        <w:t xml:space="preserve"> Als je de meent beschouwt als collectief eigendom, dan kan de situatie van overbegrazing worden tegengegaan. Collectief eigendom betekent in de praktijk eigendom van de staat. De staat kan bijvoorbeeld regels opleggen voor het maximaal aantal dieren dat per boer op de meent mag lopen door het uitgeven van vergunningen, het in pacht geven (bezit) van de meent of het fiscaal bevoordelen van boeren die hun koeien elders (verder weg met meer kosten) laten grazen.</w:t>
      </w:r>
    </w:p>
    <w:p w14:paraId="1A20BFE8" w14:textId="77777777" w:rsidR="00C34713" w:rsidRPr="009942AC" w:rsidRDefault="00C34713" w:rsidP="00C34713">
      <w:pPr>
        <w:rPr>
          <w:rFonts w:ascii="Verdana" w:hAnsi="Verdana" w:cs="Arial"/>
          <w:bCs/>
          <w:iCs/>
          <w:sz w:val="20"/>
          <w:szCs w:val="20"/>
        </w:rPr>
      </w:pPr>
    </w:p>
    <w:p w14:paraId="756EF222"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d</w:t>
      </w:r>
      <w:r w:rsidRPr="009942AC">
        <w:rPr>
          <w:rFonts w:ascii="Verdana" w:hAnsi="Verdana" w:cs="Arial"/>
          <w:bCs/>
          <w:iCs/>
          <w:sz w:val="20"/>
          <w:szCs w:val="20"/>
        </w:rPr>
        <w:t xml:space="preserve"> Overbegrazing is aannemelijk maar komt in de praktijk niet zo vaak voor, omdat de boeren een gemeenschappelijk belang hebben. Ze kunnen door overleg en onderlinge afstemming het gebruik van de gemeenschappelijke weide zelf regelen. </w:t>
      </w:r>
    </w:p>
    <w:p w14:paraId="3C4BEDCD" w14:textId="77777777" w:rsidR="00C34713" w:rsidRPr="009942AC" w:rsidRDefault="00C34713" w:rsidP="00C34713">
      <w:pPr>
        <w:rPr>
          <w:rFonts w:ascii="Verdana" w:hAnsi="Verdana" w:cs="Arial"/>
          <w:bCs/>
          <w:iCs/>
          <w:sz w:val="20"/>
          <w:szCs w:val="20"/>
        </w:rPr>
      </w:pPr>
    </w:p>
    <w:p w14:paraId="47EE973B"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20 a</w:t>
      </w:r>
      <w:r w:rsidRPr="009942AC">
        <w:rPr>
          <w:rFonts w:ascii="Verdana" w:hAnsi="Verdana" w:cs="Arial"/>
          <w:bCs/>
          <w:iCs/>
          <w:sz w:val="20"/>
          <w:szCs w:val="20"/>
        </w:rPr>
        <w:t xml:space="preserve"> Een voorbeeld waarin bezit en eigendom niet bij dezelfde persoon liggen, is een leaseauto. De auto is het bezit van de degene die erin rijdt, maar het eigendom van de leasemaatschappij.</w:t>
      </w:r>
    </w:p>
    <w:p w14:paraId="272C9065"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b</w:t>
      </w:r>
      <w:r w:rsidRPr="009942AC">
        <w:rPr>
          <w:rFonts w:ascii="Verdana" w:hAnsi="Verdana" w:cs="Arial"/>
          <w:bCs/>
          <w:iCs/>
          <w:sz w:val="20"/>
          <w:szCs w:val="20"/>
        </w:rPr>
        <w:t xml:space="preserve"> Het is belangrijk dat een rechtspersoon zoals een schoenenfabrikant ook eigendommen kan hebben, omdat rechtspersonen niet kunnen functioneren zonder de mogelijkheid van eigendom. Bijvoorbeeld voor een lening (hypotheek) wil een bank meestal onderpand hebben.  Als een rechtspersoon geen eigendommen zou kunnen hebben, zouden er waarschijnlijk weinig grote bedrijven zijn met dure machines en gebouwen.</w:t>
      </w:r>
    </w:p>
    <w:p w14:paraId="73AC43FC" w14:textId="77777777" w:rsidR="00C34713" w:rsidRPr="009942AC" w:rsidRDefault="00C34713" w:rsidP="00C34713">
      <w:pPr>
        <w:widowControl/>
        <w:suppressAutoHyphens w:val="0"/>
        <w:rPr>
          <w:rFonts w:ascii="Verdana" w:eastAsia="Times New Roman" w:hAnsi="Verdana" w:cs="Arial"/>
          <w:bCs/>
          <w:iCs/>
          <w:kern w:val="0"/>
          <w:sz w:val="20"/>
          <w:szCs w:val="20"/>
          <w:lang w:eastAsia="en-GB" w:bidi="ar-SA"/>
        </w:rPr>
      </w:pPr>
    </w:p>
    <w:p w14:paraId="32B91DD3"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21</w:t>
      </w:r>
      <w:r w:rsidRPr="009942AC">
        <w:rPr>
          <w:rFonts w:ascii="Verdana" w:hAnsi="Verdana" w:cs="Arial"/>
          <w:bCs/>
          <w:iCs/>
          <w:sz w:val="20"/>
          <w:szCs w:val="20"/>
        </w:rPr>
        <w:t xml:space="preserve"> Ja, je kunt zelf informeren wie de eigenaar van een woning is. De notaris zorgt dat de overdracht van het eigendom vrij kan gebeuren. Dat alle betrokken eigenaren toestemming hebben gegeven voor de koop en dat er geen hypotheek of andere rechten op het pand rusten bij overdracht.</w:t>
      </w:r>
    </w:p>
    <w:p w14:paraId="02B9E420" w14:textId="77777777" w:rsidR="00C34713" w:rsidRPr="009942AC" w:rsidRDefault="00C34713" w:rsidP="00C34713">
      <w:pPr>
        <w:rPr>
          <w:rFonts w:ascii="Verdana" w:eastAsia="Times New Roman" w:hAnsi="Verdana" w:cs="Arial"/>
          <w:bCs/>
          <w:iCs/>
          <w:sz w:val="20"/>
          <w:szCs w:val="20"/>
          <w:lang w:eastAsia="en-GB"/>
        </w:rPr>
      </w:pPr>
    </w:p>
    <w:p w14:paraId="30714324"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22 a</w:t>
      </w:r>
      <w:r w:rsidRPr="009942AC">
        <w:rPr>
          <w:rFonts w:ascii="Verdana" w:hAnsi="Verdana" w:cs="Arial"/>
          <w:bCs/>
          <w:iCs/>
          <w:sz w:val="20"/>
          <w:szCs w:val="20"/>
        </w:rPr>
        <w:t xml:space="preserve"> De transactiekosten worden voor de verkoper verlaagd ten opzichte van 'de gewone makelaar', doordat de verkoper zelf meer doet. Bijvoorbeeld: het schrijven van een advertentietekst en het maken van foto's.</w:t>
      </w:r>
    </w:p>
    <w:p w14:paraId="042999AB"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b</w:t>
      </w:r>
      <w:r w:rsidRPr="009942AC">
        <w:rPr>
          <w:rFonts w:ascii="Verdana" w:hAnsi="Verdana" w:cs="Arial"/>
          <w:bCs/>
          <w:iCs/>
          <w:sz w:val="20"/>
          <w:szCs w:val="20"/>
        </w:rPr>
        <w:t xml:space="preserve"> Het is maar de vraag is of de transactiekosten daadwerkelijk omlaag gaan. De kosten in geld (courtage voor de makelaar) zijn lager dan wanneer de makelaar meer werkzaamheden zou verrichten, maar de verkoper is er wel (kostbare) tijd mee kwijt om die activiteiten zelf te doen en de vraag is of hij het even goed kan als de makelaar. Het is lastig om te weten of een huis sneller of minder snel verkocht wordt door dingen zelf te doen.</w:t>
      </w:r>
    </w:p>
    <w:p w14:paraId="4AF8FA94"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c</w:t>
      </w:r>
      <w:r w:rsidRPr="009942AC">
        <w:rPr>
          <w:rFonts w:ascii="Verdana" w:hAnsi="Verdana" w:cs="Arial"/>
          <w:bCs/>
          <w:iCs/>
          <w:sz w:val="20"/>
          <w:szCs w:val="20"/>
        </w:rPr>
        <w:t xml:space="preserve"> Andere transactiekosten bij de aankoop van een huis zijn: de kosten van de notaris, de kosten van inschrijving bij het Kadaster, de kosten voor het afsluiten van een hypotheek.</w:t>
      </w:r>
    </w:p>
    <w:p w14:paraId="4CB1E837"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d</w:t>
      </w:r>
      <w:r w:rsidRPr="009942AC">
        <w:rPr>
          <w:rFonts w:ascii="Verdana" w:hAnsi="Verdana" w:cs="Arial"/>
          <w:bCs/>
          <w:iCs/>
          <w:sz w:val="20"/>
          <w:szCs w:val="20"/>
        </w:rPr>
        <w:t xml:space="preserve"> Met de verkoopovereenkomst regel je de afspraak om het huis op een bepaalde datum, vrij van schulden te leveren aan de koper. De eigendomsoverdracht gebeurt pas door ondertekening van de leveringsakte bij de notaris.</w:t>
      </w:r>
    </w:p>
    <w:p w14:paraId="602667C3" w14:textId="77777777" w:rsidR="00C34713" w:rsidRPr="009942AC" w:rsidRDefault="00C34713" w:rsidP="00C34713">
      <w:pPr>
        <w:rPr>
          <w:rFonts w:ascii="Verdana" w:hAnsi="Verdana" w:cs="Arial"/>
          <w:bCs/>
          <w:iCs/>
          <w:sz w:val="20"/>
          <w:szCs w:val="20"/>
        </w:rPr>
      </w:pPr>
    </w:p>
    <w:p w14:paraId="3C677F41"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23</w:t>
      </w:r>
      <w:r w:rsidRPr="009942AC">
        <w:rPr>
          <w:rFonts w:ascii="Verdana" w:hAnsi="Verdana" w:cs="Arial"/>
          <w:bCs/>
          <w:iCs/>
          <w:sz w:val="20"/>
          <w:szCs w:val="20"/>
        </w:rPr>
        <w:t xml:space="preserve"> Voorbeelden hoe de 'anderen kochten ook'-aanbeveling de transactiekosten kan vermeerderen, zijn: Door die aanbevelingen ga je mogelijk meer tijd besteden aan het zoeken dan je van plan was. Of koop je iets wat je bij nader inzien niet wilt hebben en je annuleert of retourneert de bestelling, met bijbehorende tijdsinvestering.</w:t>
      </w:r>
    </w:p>
    <w:p w14:paraId="6989AB2A" w14:textId="77777777" w:rsidR="00C34713" w:rsidRPr="009942AC" w:rsidRDefault="00C34713" w:rsidP="00C34713">
      <w:pPr>
        <w:rPr>
          <w:rFonts w:ascii="Verdana" w:hAnsi="Verdana" w:cs="Arial"/>
          <w:bCs/>
          <w:iCs/>
          <w:sz w:val="20"/>
          <w:szCs w:val="20"/>
        </w:rPr>
      </w:pPr>
    </w:p>
    <w:p w14:paraId="61786031"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24</w:t>
      </w:r>
      <w:r w:rsidRPr="009942AC">
        <w:rPr>
          <w:rFonts w:ascii="Verdana" w:hAnsi="Verdana" w:cs="Arial"/>
          <w:bCs/>
          <w:iCs/>
          <w:sz w:val="20"/>
          <w:szCs w:val="20"/>
        </w:rPr>
        <w:t xml:space="preserve"> </w:t>
      </w:r>
      <w:r w:rsidRPr="009942AC">
        <w:rPr>
          <w:rFonts w:ascii="Verdana" w:hAnsi="Verdana" w:cs="Arial"/>
          <w:b/>
          <w:bCs/>
          <w:iCs/>
          <w:sz w:val="20"/>
          <w:szCs w:val="20"/>
        </w:rPr>
        <w:t xml:space="preserve">a </w:t>
      </w:r>
      <w:r w:rsidRPr="009942AC">
        <w:rPr>
          <w:rFonts w:ascii="Verdana" w:hAnsi="Verdana" w:cs="Arial"/>
          <w:bCs/>
          <w:iCs/>
          <w:sz w:val="20"/>
          <w:szCs w:val="20"/>
        </w:rPr>
        <w:t>Khalid heeft geen ontwerper hoeven zoeken, maar heeft tijd besteed aan het vinden van software of kennis om een website te bouwen. Joram hoeft, na het zoeken van webdesigner, geen tijd meer te steken in het onderhouden van zijn site.</w:t>
      </w:r>
    </w:p>
    <w:p w14:paraId="620F3441"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b</w:t>
      </w:r>
      <w:r w:rsidRPr="009942AC">
        <w:rPr>
          <w:rFonts w:ascii="Verdana" w:hAnsi="Verdana" w:cs="Arial"/>
          <w:bCs/>
          <w:iCs/>
          <w:sz w:val="20"/>
          <w:szCs w:val="20"/>
        </w:rPr>
        <w:t xml:space="preserve"> De ontwerper is specialist en je mag verwachten dat hij een website sneller bouwt.</w:t>
      </w:r>
    </w:p>
    <w:p w14:paraId="7C549680"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 xml:space="preserve">c </w:t>
      </w:r>
      <w:r w:rsidRPr="009942AC">
        <w:rPr>
          <w:rFonts w:ascii="Verdana" w:hAnsi="Verdana" w:cs="Arial"/>
          <w:bCs/>
          <w:iCs/>
          <w:sz w:val="20"/>
          <w:szCs w:val="20"/>
        </w:rPr>
        <w:t xml:space="preserve">De arbeidsproductiviteit zal toenemen als Khalid geen tijd meer besteed aan de website omdat er dan meer tijd overblijft voor het ombouwen van oldtimers en er per tijdseenheid meer oldtimers omgebouwd kunnen worden. </w:t>
      </w:r>
    </w:p>
    <w:p w14:paraId="541E9420" w14:textId="77777777" w:rsidR="00C34713" w:rsidRPr="009942AC" w:rsidRDefault="00C34713" w:rsidP="00C34713">
      <w:pPr>
        <w:rPr>
          <w:rFonts w:ascii="Verdana" w:hAnsi="Verdana" w:cs="Arial"/>
          <w:bCs/>
          <w:iCs/>
          <w:sz w:val="20"/>
          <w:szCs w:val="20"/>
        </w:rPr>
      </w:pPr>
    </w:p>
    <w:p w14:paraId="3425718F"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25 a</w:t>
      </w:r>
      <w:r w:rsidRPr="009942AC">
        <w:rPr>
          <w:rFonts w:ascii="Verdana" w:hAnsi="Verdana" w:cs="Arial"/>
          <w:bCs/>
          <w:iCs/>
          <w:sz w:val="20"/>
          <w:szCs w:val="20"/>
        </w:rPr>
        <w:t xml:space="preserve"> De transactiekosten die je uitspaart door gebruik te maken van de top 5 van online kledingwinkels zijn de kosten (tijd) van het zoeken op internet.</w:t>
      </w:r>
    </w:p>
    <w:p w14:paraId="1B823DF0"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b</w:t>
      </w:r>
      <w:r w:rsidRPr="009942AC">
        <w:rPr>
          <w:rFonts w:ascii="Verdana" w:hAnsi="Verdana" w:cs="Arial"/>
          <w:bCs/>
          <w:iCs/>
          <w:sz w:val="20"/>
          <w:szCs w:val="20"/>
        </w:rPr>
        <w:t xml:space="preserve"> Online kun je de aangeboden kleding minder goed beoordelen dan in een 'echte winkel'. Online kopen heeft nog andere transactiekosten, zoals de verzendkosten. Shoppen wordt niet door iedereen gezien als transactiekosten, maar als een plezierig tijdverdrijf.</w:t>
      </w:r>
    </w:p>
    <w:p w14:paraId="6E8EE27F" w14:textId="77777777" w:rsidR="00C34713" w:rsidRPr="009942AC" w:rsidRDefault="00C34713" w:rsidP="00C34713">
      <w:pPr>
        <w:widowControl/>
        <w:suppressAutoHyphens w:val="0"/>
        <w:rPr>
          <w:rFonts w:ascii="Verdana" w:hAnsi="Verdana" w:cs="Arial"/>
          <w:b/>
          <w:bCs/>
          <w:iCs/>
          <w:sz w:val="20"/>
          <w:szCs w:val="20"/>
        </w:rPr>
      </w:pPr>
      <w:r w:rsidRPr="009942AC">
        <w:rPr>
          <w:rFonts w:ascii="Verdana" w:hAnsi="Verdana" w:cs="Arial"/>
          <w:b/>
          <w:bCs/>
          <w:iCs/>
          <w:sz w:val="20"/>
          <w:szCs w:val="20"/>
        </w:rPr>
        <w:t>c</w:t>
      </w:r>
      <w:r w:rsidRPr="009942AC">
        <w:rPr>
          <w:rFonts w:ascii="Verdana" w:hAnsi="Verdana" w:cs="Arial"/>
          <w:bCs/>
          <w:iCs/>
          <w:sz w:val="20"/>
          <w:szCs w:val="20"/>
        </w:rPr>
        <w:t xml:space="preserve"> Transportkosten zijn voor de koper vaak een vast bedrag of gratis als je vanaf een bepaald minimum bedrag bestelt. Voor de transporteur zijn de kosten niet alleen afhankelijk van het volume (hoeveel ruimte neemt het in de opslag en transport in beslag), maar ook van bijvoorbeeld de afstanden tussen de verschillende leveradressen, de vraag of iemand thuis is (en of het in de brievenbus past), opnieuw aanbieden van het pakket, hoe druk het in het verkeer is.</w:t>
      </w:r>
    </w:p>
    <w:p w14:paraId="7A9418D2" w14:textId="77777777" w:rsidR="00C34713" w:rsidRPr="009942AC" w:rsidRDefault="00C34713" w:rsidP="00C34713">
      <w:pPr>
        <w:widowControl/>
        <w:suppressAutoHyphens w:val="0"/>
        <w:rPr>
          <w:rFonts w:ascii="Verdana" w:hAnsi="Verdana" w:cs="Arial"/>
          <w:b/>
          <w:bCs/>
          <w:iCs/>
          <w:sz w:val="20"/>
          <w:szCs w:val="20"/>
        </w:rPr>
      </w:pPr>
      <w:r w:rsidRPr="009942AC">
        <w:rPr>
          <w:rFonts w:ascii="Verdana" w:hAnsi="Verdana" w:cs="Arial"/>
          <w:b/>
          <w:bCs/>
          <w:iCs/>
          <w:sz w:val="20"/>
          <w:szCs w:val="20"/>
        </w:rPr>
        <w:lastRenderedPageBreak/>
        <w:t>Integratieopdrachten</w:t>
      </w:r>
    </w:p>
    <w:p w14:paraId="1E8925B4" w14:textId="77777777" w:rsidR="00C34713" w:rsidRPr="009942AC" w:rsidRDefault="00C34713" w:rsidP="00C34713">
      <w:pPr>
        <w:outlineLvl w:val="0"/>
        <w:rPr>
          <w:rFonts w:ascii="Verdana" w:hAnsi="Verdana" w:cs="Arial"/>
          <w:b/>
          <w:sz w:val="20"/>
          <w:szCs w:val="20"/>
        </w:rPr>
      </w:pPr>
    </w:p>
    <w:p w14:paraId="0E783625"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26 a </w:t>
      </w:r>
      <w:r w:rsidRPr="009942AC">
        <w:rPr>
          <w:rFonts w:ascii="Verdana" w:hAnsi="Verdana" w:cs="Arial"/>
          <w:sz w:val="20"/>
          <w:szCs w:val="20"/>
        </w:rPr>
        <w:t xml:space="preserve">Het vinden van verkooppunten verdwijnt door GIJS. Ook zullen waarschijnlijk kosten voor bijvoorbeeld reclame en transport lager zijn dan wanneer Kees zelf de producten 'aan de man' moet brengen. </w:t>
      </w:r>
    </w:p>
    <w:p w14:paraId="34C1F56B"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b </w:t>
      </w:r>
      <w:r w:rsidRPr="009942AC">
        <w:rPr>
          <w:rFonts w:ascii="Verdana" w:hAnsi="Verdana" w:cs="Arial"/>
          <w:sz w:val="20"/>
          <w:szCs w:val="20"/>
        </w:rPr>
        <w:t>Boer Henk, de eigenaar van de grond, kan de oogst niet opeisen. Kees bezit het land waarop hij pruimen teelt, maar is niet de eigenaar. Kees heeft het recht op de oogst als hij de grond tegen betaling heeft gepacht, anders zou het erg risicovol zijn om op andermans grond iets te verbouwen.</w:t>
      </w:r>
    </w:p>
    <w:p w14:paraId="0FF0EAC2"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c </w:t>
      </w:r>
      <w:r w:rsidRPr="009942AC">
        <w:rPr>
          <w:rFonts w:ascii="Verdana" w:hAnsi="Verdana" w:cs="Arial"/>
          <w:sz w:val="20"/>
          <w:szCs w:val="20"/>
        </w:rPr>
        <w:t>De mogelijke kosten die Kees moet maken bij overdracht van de grond zijn: taxatie van de grond, afsluitkosten hypotheek, kosten notaris (die ook de kosten voor vastlegging in het Kadaster omvatten).</w:t>
      </w:r>
    </w:p>
    <w:p w14:paraId="286AC2A2"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d </w:t>
      </w:r>
      <w:r w:rsidRPr="009942AC">
        <w:rPr>
          <w:rFonts w:ascii="Verdana" w:hAnsi="Verdana" w:cs="Arial"/>
          <w:sz w:val="20"/>
          <w:szCs w:val="20"/>
        </w:rPr>
        <w:t>De transactiekosten voor de producten van GIJS zijn waarschijnlijk hoger dan voor andere vergelijkbare producten in de supermarkt. De productie van de producten van GIJS is kleinschalig en verspreid over Nederland. Dat betekent relatief veel transport en coördinatie in vergelijking met distributie van grotere partijen producten. Waarschijnlijk zijn de transactiekosten daarom hoger.</w:t>
      </w:r>
    </w:p>
    <w:p w14:paraId="22B9967F"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e</w:t>
      </w:r>
      <w:r w:rsidRPr="009942AC">
        <w:rPr>
          <w:rFonts w:ascii="Verdana" w:hAnsi="Verdana" w:cs="Arial"/>
          <w:sz w:val="20"/>
          <w:szCs w:val="20"/>
        </w:rPr>
        <w:t xml:space="preserve"> Als GIJS geen tomaten meer levert worden er nog volop tomaten verkocht in de winkels, omdat de transactiekosten voor transport uit het buitenland, waar het seizoen langer duurt (of de meerkosten van het kweken in kassen) niet zo hoog zijn. Deze producenten produceren mogelijk op grotere schaal, waardoor ze schaalvoordelen halen en goedkoper kunnen produceren (dit kan met transactiekosten te maken hebben, maar ook met schaalvoordelen of een andere inzet van productiemiddelen.)</w:t>
      </w:r>
    </w:p>
    <w:p w14:paraId="44CF5137" w14:textId="77777777" w:rsidR="00C34713" w:rsidRPr="009942AC" w:rsidRDefault="00C34713" w:rsidP="00C34713">
      <w:pPr>
        <w:rPr>
          <w:rFonts w:ascii="Verdana" w:hAnsi="Verdana" w:cs="Arial"/>
          <w:b/>
          <w:bCs/>
          <w:iCs/>
          <w:sz w:val="20"/>
          <w:szCs w:val="20"/>
        </w:rPr>
      </w:pPr>
    </w:p>
    <w:p w14:paraId="606B84F8" w14:textId="77777777" w:rsidR="00C34713" w:rsidRPr="009942AC" w:rsidRDefault="00C34713" w:rsidP="00C34713">
      <w:pPr>
        <w:widowControl/>
        <w:suppressAutoHyphens w:val="0"/>
        <w:rPr>
          <w:rFonts w:ascii="Verdana" w:eastAsia="Times New Roman" w:hAnsi="Verdana" w:cs="Arial"/>
          <w:kern w:val="0"/>
          <w:sz w:val="20"/>
          <w:szCs w:val="20"/>
          <w:lang w:eastAsia="en-GB" w:bidi="ar-SA"/>
        </w:rPr>
      </w:pPr>
      <w:r w:rsidRPr="009942AC">
        <w:rPr>
          <w:rFonts w:ascii="Verdana" w:eastAsia="Calibri" w:hAnsi="Verdana" w:cs="Arial"/>
          <w:b/>
          <w:kern w:val="0"/>
          <w:sz w:val="20"/>
          <w:szCs w:val="20"/>
          <w:lang w:eastAsia="en-US" w:bidi="ar-SA"/>
        </w:rPr>
        <w:t xml:space="preserve">27 a </w:t>
      </w:r>
      <w:r w:rsidRPr="009942AC">
        <w:rPr>
          <w:rFonts w:ascii="Verdana" w:eastAsia="Calibri" w:hAnsi="Verdana" w:cs="Arial"/>
          <w:kern w:val="0"/>
          <w:sz w:val="20"/>
          <w:szCs w:val="20"/>
          <w:lang w:eastAsia="en-US" w:bidi="ar-SA"/>
        </w:rPr>
        <w:t>Bij</w:t>
      </w:r>
      <w:r w:rsidRPr="009942AC">
        <w:rPr>
          <w:rFonts w:ascii="Verdana" w:eastAsia="Times New Roman" w:hAnsi="Verdana" w:cs="Arial"/>
          <w:kern w:val="0"/>
          <w:sz w:val="20"/>
          <w:szCs w:val="20"/>
          <w:lang w:eastAsia="en-GB" w:bidi="ar-SA"/>
        </w:rPr>
        <w:t xml:space="preserve"> integratie bespaar je op het vinden van een ruilpartner en het tot een overeenkomst komen met de ruilpartner. Die ruilpartner bevindt zich dan binnen het eigen bedrijf.</w:t>
      </w:r>
    </w:p>
    <w:p w14:paraId="17D8FDB4"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b </w:t>
      </w:r>
      <w:r w:rsidRPr="009942AC">
        <w:rPr>
          <w:rFonts w:ascii="Verdana" w:hAnsi="Verdana" w:cs="Arial"/>
          <w:sz w:val="20"/>
          <w:szCs w:val="20"/>
        </w:rPr>
        <w:t>Op de afhandeling bespaart hij niet, want de goederen moeten nog steeds geleverd worden.</w:t>
      </w:r>
    </w:p>
    <w:p w14:paraId="7A89B389" w14:textId="77777777" w:rsidR="00C34713" w:rsidRPr="009942AC" w:rsidRDefault="00C34713" w:rsidP="00C34713">
      <w:pPr>
        <w:rPr>
          <w:rFonts w:ascii="Verdana" w:hAnsi="Verdana" w:cs="Arial"/>
          <w:bCs/>
          <w:iCs/>
          <w:sz w:val="20"/>
          <w:szCs w:val="20"/>
        </w:rPr>
      </w:pPr>
      <w:r w:rsidRPr="009942AC">
        <w:rPr>
          <w:rFonts w:ascii="Verdana" w:hAnsi="Verdana" w:cs="Arial"/>
          <w:b/>
          <w:sz w:val="20"/>
          <w:szCs w:val="20"/>
        </w:rPr>
        <w:t xml:space="preserve">c </w:t>
      </w:r>
      <w:r w:rsidRPr="009942AC">
        <w:rPr>
          <w:rFonts w:ascii="Verdana" w:hAnsi="Verdana" w:cs="Arial"/>
          <w:bCs/>
          <w:iCs/>
          <w:sz w:val="20"/>
          <w:szCs w:val="20"/>
        </w:rPr>
        <w:t xml:space="preserve">Door differentiatie ontstaan er meer schakels in de bedrijfskolom. Hierdoor neemt het aantal transacties toe en daarmee ook de transactiekosten. Andere kosten zoals inkoopkosten kunnen dalen.  </w:t>
      </w:r>
    </w:p>
    <w:p w14:paraId="0FB9841C" w14:textId="77777777" w:rsidR="00C34713" w:rsidRPr="009942AC" w:rsidRDefault="00C34713" w:rsidP="00C34713">
      <w:pPr>
        <w:rPr>
          <w:rFonts w:ascii="Verdana" w:hAnsi="Verdana" w:cs="Arial"/>
          <w:b/>
          <w:bCs/>
          <w:iCs/>
          <w:sz w:val="20"/>
          <w:szCs w:val="20"/>
        </w:rPr>
      </w:pPr>
    </w:p>
    <w:p w14:paraId="5B0DEB08" w14:textId="77777777" w:rsidR="00C34713" w:rsidRPr="009942AC" w:rsidRDefault="00C34713" w:rsidP="00C34713">
      <w:pPr>
        <w:outlineLvl w:val="0"/>
        <w:rPr>
          <w:rFonts w:ascii="Verdana" w:hAnsi="Verdana" w:cs="Arial"/>
          <w:b/>
          <w:bCs/>
          <w:iCs/>
          <w:sz w:val="20"/>
          <w:szCs w:val="20"/>
        </w:rPr>
      </w:pPr>
      <w:r w:rsidRPr="009942AC">
        <w:rPr>
          <w:rFonts w:ascii="Verdana" w:hAnsi="Verdana" w:cs="Arial"/>
          <w:b/>
          <w:bCs/>
          <w:iCs/>
          <w:sz w:val="20"/>
          <w:szCs w:val="20"/>
        </w:rPr>
        <w:t>Herhalingsopdrachten</w:t>
      </w:r>
    </w:p>
    <w:p w14:paraId="3FFE68F9" w14:textId="77777777" w:rsidR="00C34713" w:rsidRPr="009942AC" w:rsidRDefault="00C34713" w:rsidP="00C34713">
      <w:pPr>
        <w:outlineLvl w:val="0"/>
        <w:rPr>
          <w:rFonts w:ascii="Verdana" w:hAnsi="Verdana" w:cs="Arial"/>
          <w:b/>
          <w:bCs/>
          <w:iCs/>
          <w:sz w:val="20"/>
          <w:szCs w:val="20"/>
        </w:rPr>
      </w:pPr>
    </w:p>
    <w:p w14:paraId="1E0DF4D9"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1 a </w:t>
      </w:r>
      <w:r w:rsidRPr="009942AC">
        <w:rPr>
          <w:rFonts w:ascii="Verdana" w:hAnsi="Verdana" w:cs="Arial"/>
          <w:sz w:val="20"/>
          <w:szCs w:val="20"/>
        </w:rPr>
        <w:t>Degene die de motor verkoopt is en blijft eigenaar totdat de motor verkocht is.</w:t>
      </w:r>
    </w:p>
    <w:p w14:paraId="1876DAE3"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b </w:t>
      </w:r>
      <w:r w:rsidRPr="009942AC">
        <w:rPr>
          <w:rFonts w:ascii="Verdana" w:hAnsi="Verdana" w:cs="Arial"/>
          <w:sz w:val="20"/>
          <w:szCs w:val="20"/>
        </w:rPr>
        <w:t>De verkoper hoeft niet zelf een koper te zoeken, met alle kosten die daaraan verbonden zijn, zoals adverteren, tijd voor contact met potentiële kopers en risico's op schade aan de motor door mogelijke kopers. Of hij de transactiekosten daadwerkelijk uitspaart is moeilijk te zeggen, aangezien hij wel een bedrag betaalt voor al die activiteiten die de motorhandelaar voor hem uitvoert.</w:t>
      </w:r>
    </w:p>
    <w:p w14:paraId="22B7F6D5"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c </w:t>
      </w:r>
      <w:r w:rsidRPr="009942AC">
        <w:rPr>
          <w:rFonts w:ascii="Verdana" w:hAnsi="Verdana" w:cs="Arial"/>
          <w:sz w:val="20"/>
          <w:szCs w:val="20"/>
        </w:rPr>
        <w:t>Inruil betekent in dit geval dat je de 'opbrengst' van de motor verrekent met de aanschaf van een nieuwe motor. Kun je - met bijbetaling - de ene motor inruilen voor de andere, dan is er sprake van directe ruil (motor voor motor) en indirecte ruil (de bijbetaling).</w:t>
      </w:r>
    </w:p>
    <w:p w14:paraId="0684FDFB" w14:textId="77777777" w:rsidR="00C34713" w:rsidRPr="009942AC" w:rsidRDefault="00C34713" w:rsidP="00C34713">
      <w:pPr>
        <w:rPr>
          <w:rFonts w:ascii="Verdana" w:hAnsi="Verdana" w:cs="Arial"/>
          <w:sz w:val="20"/>
          <w:szCs w:val="20"/>
        </w:rPr>
      </w:pPr>
    </w:p>
    <w:p w14:paraId="37104D4B"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2 a </w:t>
      </w:r>
      <w:r w:rsidRPr="009942AC">
        <w:rPr>
          <w:rFonts w:ascii="Verdana" w:hAnsi="Verdana" w:cs="Arial"/>
          <w:sz w:val="20"/>
          <w:szCs w:val="20"/>
        </w:rPr>
        <w:t>Een systeem van eigendomsrechten kan bijdragen aan het verminderen van transactiekosten, doordat vastligt wie de eigenaar is. Je hoeft geen kosten te maken om de eigenaar te achterhalen.</w:t>
      </w:r>
    </w:p>
    <w:p w14:paraId="0771F830"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b </w:t>
      </w:r>
      <w:r w:rsidRPr="009942AC">
        <w:rPr>
          <w:rFonts w:ascii="Verdana" w:hAnsi="Verdana" w:cs="Arial"/>
          <w:sz w:val="20"/>
          <w:szCs w:val="20"/>
        </w:rPr>
        <w:t>Het belang dat de overheid heeft bij het vastleggen van eigendomsgegevens van onroerende zaken, is dat de overheid belasting heft over onroerende zaken (Onroerend Zaak Belasting). Daarom is het voor de overheid eenvoudig om te weten wie die belasting moet betalen.</w:t>
      </w:r>
    </w:p>
    <w:p w14:paraId="3A4AF6EB"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c </w:t>
      </w:r>
      <w:r w:rsidRPr="009942AC">
        <w:rPr>
          <w:rFonts w:ascii="Verdana" w:hAnsi="Verdana" w:cs="Arial"/>
          <w:sz w:val="20"/>
          <w:szCs w:val="20"/>
        </w:rPr>
        <w:t>Doordat het eigendomsrecht via het Kadaster centraal is geregeld en notarissen toezien op correcte wijzigingen van het eigendom, functioneert het systeem. Zonder die instellingen is het veel moeilijker om aan te tonen dat je eigenaar van een woning bent en zou de verkoop van een woning veel meer transactiekosten met zich meebrengen.</w:t>
      </w:r>
    </w:p>
    <w:p w14:paraId="68EF7906" w14:textId="77777777" w:rsidR="00C34713" w:rsidRPr="009942AC" w:rsidRDefault="00C34713" w:rsidP="00C34713">
      <w:pPr>
        <w:jc w:val="both"/>
        <w:rPr>
          <w:rFonts w:ascii="Verdana" w:hAnsi="Verdana" w:cs="Arial"/>
          <w:sz w:val="20"/>
          <w:szCs w:val="20"/>
        </w:rPr>
      </w:pPr>
    </w:p>
    <w:p w14:paraId="4602CB59"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3 a </w:t>
      </w:r>
      <w:r w:rsidRPr="009942AC">
        <w:rPr>
          <w:rFonts w:ascii="Verdana" w:hAnsi="Verdana" w:cs="Arial"/>
          <w:sz w:val="20"/>
          <w:szCs w:val="20"/>
        </w:rPr>
        <w:t xml:space="preserve">De transactiekosten bestaan voor een deel uit het uitvoeren en administreren van de betalingen die nodig zijn bij indirecte ruil. Mollie automatiseert deze betalingen en handelt die op een voor de opdrachtgever eenvoudige manier af. De transactiekosten voor de </w:t>
      </w:r>
      <w:r w:rsidRPr="009942AC">
        <w:rPr>
          <w:rFonts w:ascii="Verdana" w:hAnsi="Verdana" w:cs="Arial"/>
          <w:sz w:val="20"/>
          <w:szCs w:val="20"/>
        </w:rPr>
        <w:lastRenderedPageBreak/>
        <w:t xml:space="preserve">opdrachtgever dalen sterk omdat de opdrachtgever minder kennis van administratie en online betalen nodig heeft en kan de klant toch een betaaldienst bieden met iDEAL of creditcard. </w:t>
      </w:r>
    </w:p>
    <w:p w14:paraId="743FEBF2"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b </w:t>
      </w:r>
      <w:r w:rsidRPr="009942AC">
        <w:rPr>
          <w:rFonts w:ascii="Verdana" w:hAnsi="Verdana" w:cs="Arial"/>
          <w:sz w:val="20"/>
          <w:szCs w:val="20"/>
        </w:rPr>
        <w:t>Voordelen voor een loodgieter om een online betaaldienst te gebruiken, zijn: eenvoud voor de klant, meer verschillende betalingsmogelijkheden voor de klant, minder tijd nodig voor administratie - en meer voor de eigen specialisatie, online te regelen, (een deel van) de contractvoorwaarden is eenvoudig over te nemen via de betaaldienst.</w:t>
      </w:r>
    </w:p>
    <w:p w14:paraId="534BA237"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c </w:t>
      </w:r>
      <w:r w:rsidRPr="009942AC">
        <w:rPr>
          <w:rFonts w:ascii="Verdana" w:hAnsi="Verdana" w:cs="Arial"/>
          <w:sz w:val="20"/>
          <w:szCs w:val="20"/>
        </w:rPr>
        <w:t>Het verschil tussen producten en diensten is niet van belang bij het gebruiken van een online betaaldienst. Het gaat alleen over de manier van betalen niet over het goed of de dienst zelf. Bij online aankopen betaal je meestal vooraf, zowel voor een goed als voor een dienst.</w:t>
      </w:r>
    </w:p>
    <w:p w14:paraId="179B0933"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d</w:t>
      </w:r>
      <w:r w:rsidRPr="009942AC">
        <w:rPr>
          <w:rFonts w:ascii="Verdana" w:hAnsi="Verdana" w:cs="Arial"/>
          <w:sz w:val="20"/>
          <w:szCs w:val="20"/>
        </w:rPr>
        <w:t xml:space="preserve"> Betaaldiensten specialiseren zich in het afwikkelen van de overeenkomst. Mollie doet dat kennelijk succesvol; efficiënt en effectief. Of dat betekent dat de transactiekosten afnemen omdat het minder geld kost of dat er andere voordelen zijn voor een bedrijf dat online verkoopt, is zeer waarschijnlijk. </w:t>
      </w:r>
    </w:p>
    <w:p w14:paraId="31BCAE9D" w14:textId="77777777" w:rsidR="00C34713" w:rsidRPr="009942AC" w:rsidRDefault="00C34713" w:rsidP="00C34713">
      <w:pPr>
        <w:jc w:val="both"/>
        <w:rPr>
          <w:rFonts w:ascii="Verdana" w:hAnsi="Verdana" w:cs="Arial"/>
          <w:sz w:val="20"/>
          <w:szCs w:val="20"/>
        </w:rPr>
      </w:pPr>
    </w:p>
    <w:p w14:paraId="2E8382A5" w14:textId="77777777" w:rsidR="00C34713" w:rsidRPr="009942AC" w:rsidRDefault="00C34713" w:rsidP="00C34713">
      <w:pPr>
        <w:outlineLvl w:val="0"/>
        <w:rPr>
          <w:rFonts w:ascii="Verdana" w:hAnsi="Verdana" w:cs="Arial"/>
          <w:b/>
          <w:sz w:val="20"/>
          <w:szCs w:val="20"/>
        </w:rPr>
      </w:pPr>
      <w:r w:rsidRPr="009942AC">
        <w:rPr>
          <w:rFonts w:ascii="Verdana" w:hAnsi="Verdana" w:cs="Arial"/>
          <w:b/>
          <w:sz w:val="20"/>
          <w:szCs w:val="20"/>
        </w:rPr>
        <w:t>Verrijkingsopdrachten</w:t>
      </w:r>
    </w:p>
    <w:p w14:paraId="0637C3F8" w14:textId="77777777" w:rsidR="00C34713" w:rsidRPr="009942AC" w:rsidRDefault="00C34713" w:rsidP="00C34713">
      <w:pPr>
        <w:outlineLvl w:val="0"/>
        <w:rPr>
          <w:rFonts w:ascii="Verdana" w:hAnsi="Verdana" w:cs="Arial"/>
          <w:b/>
          <w:bCs/>
          <w:iCs/>
          <w:sz w:val="20"/>
          <w:szCs w:val="20"/>
        </w:rPr>
      </w:pPr>
    </w:p>
    <w:p w14:paraId="2465B446" w14:textId="77777777" w:rsidR="00C34713" w:rsidRPr="009942AC" w:rsidRDefault="00C34713" w:rsidP="00C34713">
      <w:pPr>
        <w:outlineLvl w:val="0"/>
        <w:rPr>
          <w:rFonts w:ascii="Verdana" w:hAnsi="Verdana" w:cs="Arial"/>
          <w:bCs/>
          <w:iCs/>
          <w:sz w:val="20"/>
          <w:szCs w:val="20"/>
        </w:rPr>
      </w:pPr>
      <w:r w:rsidRPr="009942AC">
        <w:rPr>
          <w:rFonts w:ascii="Verdana" w:hAnsi="Verdana" w:cs="Arial"/>
          <w:b/>
          <w:bCs/>
          <w:iCs/>
          <w:sz w:val="20"/>
          <w:szCs w:val="20"/>
        </w:rPr>
        <w:t xml:space="preserve">1 </w:t>
      </w:r>
      <w:r w:rsidRPr="009942AC">
        <w:rPr>
          <w:rFonts w:ascii="Verdana" w:hAnsi="Verdana" w:cs="Arial"/>
          <w:bCs/>
          <w:iCs/>
          <w:sz w:val="20"/>
          <w:szCs w:val="20"/>
        </w:rPr>
        <w:t>Eigen opdracht.</w:t>
      </w:r>
    </w:p>
    <w:p w14:paraId="6CC1973A" w14:textId="77777777" w:rsidR="00C34713" w:rsidRPr="009942AC" w:rsidRDefault="00C34713" w:rsidP="00C34713">
      <w:pPr>
        <w:rPr>
          <w:rFonts w:ascii="Verdana" w:hAnsi="Verdana" w:cs="Arial"/>
          <w:bCs/>
          <w:iCs/>
          <w:sz w:val="20"/>
          <w:szCs w:val="20"/>
        </w:rPr>
      </w:pPr>
    </w:p>
    <w:p w14:paraId="59D375F1" w14:textId="77777777" w:rsidR="00C34713" w:rsidRPr="009942AC" w:rsidRDefault="00C34713" w:rsidP="00C34713">
      <w:pPr>
        <w:outlineLvl w:val="0"/>
        <w:rPr>
          <w:rFonts w:ascii="Verdana" w:hAnsi="Verdana" w:cs="Arial"/>
          <w:bCs/>
          <w:iCs/>
          <w:sz w:val="20"/>
          <w:szCs w:val="20"/>
        </w:rPr>
      </w:pPr>
      <w:r w:rsidRPr="009942AC">
        <w:rPr>
          <w:rFonts w:ascii="Verdana" w:hAnsi="Verdana" w:cs="Arial"/>
          <w:b/>
          <w:bCs/>
          <w:iCs/>
          <w:sz w:val="20"/>
          <w:szCs w:val="20"/>
        </w:rPr>
        <w:t>2</w:t>
      </w:r>
      <w:r w:rsidRPr="009942AC">
        <w:rPr>
          <w:rFonts w:ascii="Verdana" w:hAnsi="Verdana" w:cs="Arial"/>
          <w:bCs/>
          <w:iCs/>
          <w:sz w:val="20"/>
          <w:szCs w:val="20"/>
        </w:rPr>
        <w:t xml:space="preserve"> Eigen voorbeelden. Denk aan je uitleg.</w:t>
      </w:r>
    </w:p>
    <w:p w14:paraId="206091B8" w14:textId="77777777" w:rsidR="00C34713" w:rsidRPr="009942AC" w:rsidRDefault="00C34713" w:rsidP="00C34713">
      <w:pPr>
        <w:rPr>
          <w:rFonts w:ascii="Verdana" w:hAnsi="Verdana" w:cs="Arial"/>
          <w:bCs/>
          <w:iCs/>
          <w:sz w:val="20"/>
          <w:szCs w:val="20"/>
        </w:rPr>
      </w:pPr>
    </w:p>
    <w:p w14:paraId="33C2FA4A" w14:textId="77777777" w:rsidR="00C34713" w:rsidRPr="009942AC" w:rsidRDefault="00C34713" w:rsidP="00C34713">
      <w:pPr>
        <w:widowControl/>
        <w:suppressAutoHyphens w:val="0"/>
        <w:rPr>
          <w:rFonts w:ascii="Verdana" w:hAnsi="Verdana" w:cs="Arial"/>
          <w:bCs/>
          <w:iCs/>
          <w:sz w:val="20"/>
          <w:szCs w:val="20"/>
        </w:rPr>
      </w:pPr>
      <w:r w:rsidRPr="009942AC">
        <w:rPr>
          <w:rFonts w:ascii="Verdana" w:hAnsi="Verdana" w:cs="Arial"/>
          <w:bCs/>
          <w:iCs/>
          <w:sz w:val="20"/>
          <w:szCs w:val="20"/>
        </w:rPr>
        <w:br w:type="page"/>
      </w:r>
    </w:p>
    <w:p w14:paraId="5A08B66F" w14:textId="77777777" w:rsidR="00C34713" w:rsidRPr="009942AC" w:rsidRDefault="00C34713" w:rsidP="00C34713">
      <w:pPr>
        <w:outlineLvl w:val="0"/>
        <w:rPr>
          <w:rFonts w:ascii="Verdana" w:hAnsi="Verdana" w:cs="Arial"/>
          <w:bCs/>
          <w:iCs/>
          <w:sz w:val="20"/>
          <w:szCs w:val="20"/>
        </w:rPr>
      </w:pPr>
      <w:r w:rsidRPr="009942AC">
        <w:rPr>
          <w:rFonts w:ascii="Verdana" w:hAnsi="Verdana" w:cs="Arial"/>
          <w:b/>
          <w:bCs/>
          <w:iCs/>
          <w:sz w:val="20"/>
          <w:szCs w:val="20"/>
        </w:rPr>
        <w:lastRenderedPageBreak/>
        <w:t>2.3 Geld scheppen</w:t>
      </w:r>
    </w:p>
    <w:p w14:paraId="1B4B9A17" w14:textId="77777777" w:rsidR="00C34713" w:rsidRPr="009942AC" w:rsidRDefault="00C34713" w:rsidP="00C34713">
      <w:pPr>
        <w:widowControl/>
        <w:suppressAutoHyphens w:val="0"/>
        <w:rPr>
          <w:rFonts w:ascii="Verdana" w:eastAsia="Calibri" w:hAnsi="Verdana" w:cs="Arial"/>
          <w:b/>
          <w:bCs/>
          <w:iCs/>
          <w:kern w:val="0"/>
          <w:sz w:val="20"/>
          <w:szCs w:val="20"/>
          <w:lang w:eastAsia="en-US" w:bidi="ar-SA"/>
        </w:rPr>
      </w:pPr>
    </w:p>
    <w:p w14:paraId="3E632F0F" w14:textId="77777777" w:rsidR="00C34713" w:rsidRPr="009942AC" w:rsidRDefault="00C34713" w:rsidP="00C34713">
      <w:pPr>
        <w:widowControl/>
        <w:suppressAutoHyphens w:val="0"/>
        <w:rPr>
          <w:rFonts w:ascii="Verdana" w:eastAsia="Times New Roman" w:hAnsi="Verdana" w:cs="Arial"/>
          <w:bCs/>
          <w:iCs/>
          <w:kern w:val="0"/>
          <w:sz w:val="20"/>
          <w:szCs w:val="20"/>
          <w:lang w:eastAsia="en-GB" w:bidi="ar-SA"/>
        </w:rPr>
      </w:pPr>
      <w:r w:rsidRPr="009942AC">
        <w:rPr>
          <w:rFonts w:ascii="Verdana" w:eastAsia="Calibri" w:hAnsi="Verdana" w:cs="Arial"/>
          <w:b/>
          <w:bCs/>
          <w:iCs/>
          <w:kern w:val="0"/>
          <w:sz w:val="20"/>
          <w:szCs w:val="20"/>
          <w:lang w:eastAsia="en-US" w:bidi="ar-SA"/>
        </w:rPr>
        <w:t>28 a</w:t>
      </w:r>
      <w:r w:rsidRPr="009942AC">
        <w:rPr>
          <w:rFonts w:ascii="Verdana" w:eastAsia="Calibri" w:hAnsi="Verdana" w:cs="Arial"/>
          <w:bCs/>
          <w:iCs/>
          <w:kern w:val="0"/>
          <w:sz w:val="20"/>
          <w:szCs w:val="20"/>
          <w:lang w:eastAsia="en-US" w:bidi="ar-SA"/>
        </w:rPr>
        <w:t xml:space="preserve"> Ja, door chartale kredietverlening neemt de hoeveelheid chartaal geld in handen van het publiek toe.</w:t>
      </w:r>
    </w:p>
    <w:p w14:paraId="7E112FF5" w14:textId="77777777" w:rsidR="00C34713" w:rsidRPr="009942AC" w:rsidRDefault="00C34713" w:rsidP="00C34713">
      <w:pPr>
        <w:widowControl/>
        <w:suppressAutoHyphens w:val="0"/>
        <w:rPr>
          <w:rFonts w:ascii="Verdana" w:eastAsia="Times New Roman" w:hAnsi="Verdana" w:cs="Arial"/>
          <w:bCs/>
          <w:iCs/>
          <w:kern w:val="0"/>
          <w:sz w:val="20"/>
          <w:szCs w:val="20"/>
          <w:lang w:eastAsia="en-GB" w:bidi="ar-SA"/>
        </w:rPr>
      </w:pPr>
      <w:r w:rsidRPr="009942AC">
        <w:rPr>
          <w:rFonts w:ascii="Verdana" w:eastAsia="Calibri" w:hAnsi="Verdana" w:cs="Arial"/>
          <w:b/>
          <w:bCs/>
          <w:iCs/>
          <w:kern w:val="0"/>
          <w:sz w:val="20"/>
          <w:szCs w:val="20"/>
          <w:lang w:eastAsia="en-US" w:bidi="ar-SA"/>
        </w:rPr>
        <w:t>b</w:t>
      </w:r>
      <w:r w:rsidRPr="009942AC">
        <w:rPr>
          <w:rFonts w:ascii="Verdana" w:eastAsia="Calibri" w:hAnsi="Verdana" w:cs="Arial"/>
          <w:bCs/>
          <w:iCs/>
          <w:kern w:val="0"/>
          <w:sz w:val="20"/>
          <w:szCs w:val="20"/>
          <w:lang w:eastAsia="en-US" w:bidi="ar-SA"/>
        </w:rPr>
        <w:t xml:space="preserve"> Het omzetten van chartaal geld naar giraal geld is geen geldschepping, omdat de </w:t>
      </w:r>
      <w:r w:rsidRPr="009942AC">
        <w:rPr>
          <w:rFonts w:ascii="Verdana" w:eastAsia="Times New Roman" w:hAnsi="Verdana" w:cs="Arial"/>
          <w:bCs/>
          <w:iCs/>
          <w:kern w:val="0"/>
          <w:sz w:val="20"/>
          <w:szCs w:val="20"/>
          <w:lang w:eastAsia="en-GB" w:bidi="ar-SA"/>
        </w:rPr>
        <w:t>hoeveelheid geld in handen van het publiek hierdoor niet verandert. De maatschappelijke geldhoeveelheid blijft constant, alleen de samenstelling verandert.</w:t>
      </w:r>
    </w:p>
    <w:p w14:paraId="7469BE37"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c</w:t>
      </w:r>
      <w:r w:rsidRPr="009942AC">
        <w:rPr>
          <w:rFonts w:ascii="Verdana" w:hAnsi="Verdana" w:cs="Arial"/>
          <w:bCs/>
          <w:iCs/>
          <w:sz w:val="20"/>
          <w:szCs w:val="20"/>
        </w:rPr>
        <w:t xml:space="preserve"> Banken verdienen door het scheppen van geld. Banken kunnen geldscheppen door leningen te verstrekken aan het publiek. Het publiek krijgt meer geld in handen. Het verlenen van krediet levert de bank rente op. Dit is een belangrijke inkomstenbron van een bank.</w:t>
      </w:r>
    </w:p>
    <w:p w14:paraId="17B339B2" w14:textId="77777777" w:rsidR="00C34713" w:rsidRPr="009942AC" w:rsidRDefault="00C34713" w:rsidP="00C34713">
      <w:pPr>
        <w:rPr>
          <w:rFonts w:ascii="Verdana" w:hAnsi="Verdana" w:cs="Arial"/>
          <w:bCs/>
          <w:iCs/>
          <w:sz w:val="20"/>
          <w:szCs w:val="20"/>
        </w:rPr>
      </w:pPr>
    </w:p>
    <w:p w14:paraId="51B922ED"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29 a</w:t>
      </w:r>
      <w:r w:rsidRPr="009942AC">
        <w:rPr>
          <w:rFonts w:ascii="Verdana" w:hAnsi="Verdana" w:cs="Arial"/>
          <w:bCs/>
          <w:iCs/>
          <w:sz w:val="20"/>
          <w:szCs w:val="20"/>
        </w:rPr>
        <w:t xml:space="preserve"> Het aflossen van leningen zorgt voor geldvernietiging en het verkleinen van de maatschappelijke geldhoeveelheid. Door kredietverlening stijgt de maatschappelijke geldhoeveelheid (publiek krijgt meer geld in handen = geldschepping). Als het publiek aflost gaat het geld terug naar de banken (publiek krijgt minder geld in handen = geldvernietiging)</w:t>
      </w:r>
    </w:p>
    <w:p w14:paraId="467DBFF4"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b</w:t>
      </w:r>
      <w:r w:rsidRPr="009942AC">
        <w:rPr>
          <w:rFonts w:ascii="Verdana" w:hAnsi="Verdana" w:cs="Arial"/>
          <w:bCs/>
          <w:iCs/>
          <w:sz w:val="20"/>
          <w:szCs w:val="20"/>
        </w:rPr>
        <w:t xml:space="preserve"> Een consument kan een (kleine) bijdrage leveren aan geldschepping als hij spaargeld overboekt naar zijn betaalrekening. Hij verhoogt dan daarmee de maatschappelijke geldhoeveelheid.</w:t>
      </w:r>
    </w:p>
    <w:p w14:paraId="6139D605"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c</w:t>
      </w:r>
      <w:r w:rsidRPr="009942AC">
        <w:rPr>
          <w:rFonts w:ascii="Verdana" w:hAnsi="Verdana" w:cs="Arial"/>
          <w:bCs/>
          <w:iCs/>
          <w:sz w:val="20"/>
          <w:szCs w:val="20"/>
        </w:rPr>
        <w:t xml:space="preserve"> De consument kan indirect bijdragen aan geldschepping als de consument geld naar de bank brengt. De liquiditeit van de bank neemt toe en kan de bank meer geld uitlenen. Door de kredietverlening stijgt de maatschappelijke geldhoeveelheid.</w:t>
      </w:r>
    </w:p>
    <w:p w14:paraId="02D46A9E" w14:textId="77777777" w:rsidR="00C34713" w:rsidRPr="009942AC" w:rsidRDefault="00C34713" w:rsidP="00C34713">
      <w:pPr>
        <w:widowControl/>
        <w:suppressAutoHyphens w:val="0"/>
        <w:rPr>
          <w:rFonts w:ascii="Verdana" w:eastAsia="Times New Roman" w:hAnsi="Verdana" w:cs="Arial"/>
          <w:bCs/>
          <w:iCs/>
          <w:kern w:val="0"/>
          <w:sz w:val="20"/>
          <w:szCs w:val="20"/>
          <w:lang w:eastAsia="en-GB" w:bidi="ar-SA"/>
        </w:rPr>
      </w:pPr>
    </w:p>
    <w:p w14:paraId="2A0AD8FC" w14:textId="77777777" w:rsidR="00C34713" w:rsidRPr="009942AC" w:rsidRDefault="00C34713" w:rsidP="00C34713">
      <w:pPr>
        <w:widowControl/>
        <w:suppressAutoHyphens w:val="0"/>
        <w:rPr>
          <w:rFonts w:ascii="Verdana" w:eastAsia="Times New Roman" w:hAnsi="Verdana" w:cs="Arial"/>
          <w:bCs/>
          <w:iCs/>
          <w:kern w:val="0"/>
          <w:sz w:val="20"/>
          <w:szCs w:val="20"/>
          <w:lang w:eastAsia="en-GB" w:bidi="ar-SA"/>
        </w:rPr>
      </w:pPr>
      <w:r w:rsidRPr="009942AC">
        <w:rPr>
          <w:rFonts w:ascii="Verdana" w:eastAsia="Times New Roman" w:hAnsi="Verdana" w:cs="Arial"/>
          <w:b/>
          <w:bCs/>
          <w:iCs/>
          <w:kern w:val="0"/>
          <w:sz w:val="20"/>
          <w:szCs w:val="20"/>
          <w:lang w:eastAsia="en-GB" w:bidi="ar-SA"/>
        </w:rPr>
        <w:t xml:space="preserve">30 a </w:t>
      </w:r>
      <w:r w:rsidRPr="009942AC">
        <w:rPr>
          <w:rFonts w:ascii="Verdana" w:eastAsia="Times New Roman" w:hAnsi="Verdana" w:cs="Arial"/>
          <w:bCs/>
          <w:iCs/>
          <w:kern w:val="0"/>
          <w:sz w:val="20"/>
          <w:szCs w:val="20"/>
          <w:lang w:eastAsia="en-GB" w:bidi="ar-SA"/>
        </w:rPr>
        <w:t>In de nabije toekomst mag je een verlaging van de hoeveelheid chartaal geld verwachten. Betalen met giraal geld is steeds meer gemeengoed; dat heeft de verhouding chartaal/giraal veranderd. Chartaal geld (nu 8,7%) kan alleen definitief verdwijnen als alle betalingen giraal gedaan kunnen worden. De ontwikkeling is dat er steeds minder chartaal geld nodig is omdat er steeds meer giraal betaald wordt.</w:t>
      </w:r>
    </w:p>
    <w:p w14:paraId="7D330E1E" w14:textId="77777777" w:rsidR="00C34713" w:rsidRPr="009942AC" w:rsidRDefault="00C34713" w:rsidP="00C34713">
      <w:pPr>
        <w:widowControl/>
        <w:suppressAutoHyphens w:val="0"/>
        <w:rPr>
          <w:rFonts w:ascii="Verdana" w:eastAsia="Times New Roman" w:hAnsi="Verdana" w:cs="Arial"/>
          <w:b/>
          <w:bCs/>
          <w:iCs/>
          <w:kern w:val="0"/>
          <w:sz w:val="20"/>
          <w:szCs w:val="20"/>
          <w:lang w:eastAsia="en-GB" w:bidi="ar-SA"/>
        </w:rPr>
      </w:pPr>
      <w:r w:rsidRPr="009942AC">
        <w:rPr>
          <w:rFonts w:ascii="Verdana" w:eastAsia="Times New Roman" w:hAnsi="Verdana" w:cs="Arial"/>
          <w:b/>
          <w:bCs/>
          <w:iCs/>
          <w:kern w:val="0"/>
          <w:sz w:val="20"/>
          <w:szCs w:val="20"/>
          <w:lang w:eastAsia="en-GB" w:bidi="ar-SA"/>
        </w:rPr>
        <w:t xml:space="preserve">b </w:t>
      </w:r>
      <w:r w:rsidRPr="009942AC">
        <w:rPr>
          <w:rFonts w:ascii="Verdana" w:eastAsia="Times New Roman" w:hAnsi="Verdana" w:cs="Arial"/>
          <w:bCs/>
          <w:iCs/>
          <w:kern w:val="0"/>
          <w:sz w:val="20"/>
          <w:szCs w:val="20"/>
          <w:lang w:eastAsia="en-GB" w:bidi="ar-SA"/>
        </w:rPr>
        <w:t>De spaardeposito's en het geldmarktpapier zijn het minst liquide (het minst eenvoudig om te zetten in algemeen aanvaarde ruilmiddelen). De spaardeposito's en het geldmarktpapier zijn weliswaar op korte termijn om te zetten in een algemeen aanvaard ruilmiddel, maar dat kost meer tijd/geld dan het gebruik van chartaal geld en betaalrekeningen.</w:t>
      </w:r>
    </w:p>
    <w:p w14:paraId="2AB18C30" w14:textId="77777777" w:rsidR="00C34713" w:rsidRPr="009942AC" w:rsidRDefault="00C34713" w:rsidP="00C34713">
      <w:pPr>
        <w:widowControl/>
        <w:suppressAutoHyphens w:val="0"/>
        <w:rPr>
          <w:rFonts w:ascii="Verdana" w:eastAsia="Calibri" w:hAnsi="Verdana" w:cs="Times New Roman"/>
          <w:kern w:val="0"/>
          <w:sz w:val="20"/>
          <w:szCs w:val="20"/>
          <w:lang w:eastAsia="en-US" w:bidi="ar-SA"/>
        </w:rPr>
      </w:pPr>
    </w:p>
    <w:p w14:paraId="785BC781" w14:textId="77777777" w:rsidR="00C34713" w:rsidRPr="009942AC" w:rsidRDefault="00C34713" w:rsidP="00C34713">
      <w:pPr>
        <w:widowControl/>
        <w:suppressAutoHyphens w:val="0"/>
        <w:rPr>
          <w:rFonts w:ascii="Verdana" w:eastAsia="Calibri" w:hAnsi="Verdana" w:cs="Times New Roman"/>
          <w:kern w:val="0"/>
          <w:sz w:val="20"/>
          <w:szCs w:val="20"/>
          <w:lang w:eastAsia="en-US" w:bidi="ar-SA"/>
        </w:rPr>
      </w:pPr>
      <w:r w:rsidRPr="009942AC">
        <w:rPr>
          <w:rFonts w:ascii="Verdana" w:eastAsia="Calibri" w:hAnsi="Verdana" w:cs="Times New Roman"/>
          <w:b/>
          <w:kern w:val="0"/>
          <w:sz w:val="20"/>
          <w:szCs w:val="20"/>
          <w:lang w:eastAsia="en-US" w:bidi="ar-SA"/>
        </w:rPr>
        <w:t xml:space="preserve">31 a </w:t>
      </w:r>
      <w:r w:rsidRPr="009942AC">
        <w:rPr>
          <w:rFonts w:ascii="Verdana" w:eastAsia="Calibri" w:hAnsi="Verdana" w:cs="Times New Roman"/>
          <w:kern w:val="0"/>
          <w:sz w:val="20"/>
          <w:szCs w:val="20"/>
          <w:lang w:eastAsia="en-US" w:bidi="ar-SA"/>
        </w:rPr>
        <w:t>Liquiditeitspercentage =</w:t>
      </w:r>
      <w:r w:rsidRPr="009942AC">
        <w:rPr>
          <w:rFonts w:ascii="Verdana" w:eastAsia="Calibri" w:hAnsi="Verdana" w:cs="Times New Roman"/>
          <w:b/>
          <w:kern w:val="0"/>
          <w:sz w:val="20"/>
          <w:szCs w:val="20"/>
          <w:lang w:eastAsia="en-US" w:bidi="ar-SA"/>
        </w:rPr>
        <w:t xml:space="preserve"> </w:t>
      </w:r>
      <w:r w:rsidRPr="009942AC">
        <w:rPr>
          <w:rFonts w:ascii="Verdana" w:eastAsia="Calibri" w:hAnsi="Verdana" w:cs="Times New Roman"/>
          <w:kern w:val="0"/>
          <w:sz w:val="20"/>
          <w:szCs w:val="20"/>
          <w:lang w:eastAsia="en-US" w:bidi="ar-SA"/>
        </w:rPr>
        <w:t>(kas + tegoed bij CB) ÷ rekening courant tegoeden × 100%.</w:t>
      </w:r>
    </w:p>
    <w:p w14:paraId="7401974C" w14:textId="77777777" w:rsidR="00C34713" w:rsidRPr="009942AC" w:rsidRDefault="00C34713" w:rsidP="00C34713">
      <w:pPr>
        <w:widowControl/>
        <w:suppressAutoHyphens w:val="0"/>
        <w:rPr>
          <w:rFonts w:ascii="Verdana" w:eastAsia="Calibri" w:hAnsi="Verdana" w:cs="Times New Roman"/>
          <w:kern w:val="0"/>
          <w:sz w:val="20"/>
          <w:szCs w:val="20"/>
          <w:lang w:eastAsia="en-US" w:bidi="ar-SA"/>
        </w:rPr>
      </w:pPr>
      <w:r w:rsidRPr="009942AC">
        <w:rPr>
          <w:rFonts w:ascii="Verdana" w:eastAsia="Calibri" w:hAnsi="Verdana" w:cs="Times New Roman"/>
          <w:kern w:val="0"/>
          <w:sz w:val="20"/>
          <w:szCs w:val="20"/>
          <w:lang w:eastAsia="en-US" w:bidi="ar-SA"/>
        </w:rPr>
        <w:t>Liquiditeitspercentage = (€ 100 + € 400) ÷ € 1.000 × 100% = 50%.</w:t>
      </w:r>
    </w:p>
    <w:p w14:paraId="7C162D20" w14:textId="77777777" w:rsidR="00C34713" w:rsidRPr="009942AC" w:rsidRDefault="00C34713" w:rsidP="00C34713">
      <w:pPr>
        <w:widowControl/>
        <w:suppressAutoHyphens w:val="0"/>
        <w:rPr>
          <w:rFonts w:ascii="Verdana" w:eastAsia="Calibri" w:hAnsi="Verdana" w:cs="Times New Roman"/>
          <w:kern w:val="0"/>
          <w:sz w:val="20"/>
          <w:szCs w:val="20"/>
          <w:lang w:eastAsia="en-US" w:bidi="ar-SA"/>
        </w:rPr>
      </w:pPr>
      <w:r w:rsidRPr="009942AC">
        <w:rPr>
          <w:rFonts w:ascii="Verdana" w:eastAsia="Calibri" w:hAnsi="Verdana" w:cs="Times New Roman"/>
          <w:kern w:val="0"/>
          <w:sz w:val="20"/>
          <w:szCs w:val="20"/>
          <w:lang w:eastAsia="en-US" w:bidi="ar-SA"/>
        </w:rPr>
        <w:t>Als de liquiditeitseis van de centrale bank 10% is, voldoet bank A uit het voorbeeld ruim aan die eis.</w:t>
      </w:r>
    </w:p>
    <w:p w14:paraId="79CE21D4" w14:textId="77777777" w:rsidR="00C34713" w:rsidRPr="009942AC" w:rsidRDefault="00C34713" w:rsidP="00C34713">
      <w:pPr>
        <w:widowControl/>
        <w:suppressAutoHyphens w:val="0"/>
        <w:rPr>
          <w:rFonts w:ascii="Verdana" w:eastAsia="Calibri" w:hAnsi="Verdana" w:cs="Times New Roman"/>
          <w:kern w:val="0"/>
          <w:sz w:val="20"/>
          <w:szCs w:val="20"/>
          <w:lang w:eastAsia="en-US" w:bidi="ar-SA"/>
        </w:rPr>
      </w:pPr>
      <w:r w:rsidRPr="009942AC">
        <w:rPr>
          <w:rFonts w:ascii="Verdana" w:eastAsia="Calibri" w:hAnsi="Verdana" w:cs="Times New Roman"/>
          <w:b/>
          <w:kern w:val="0"/>
          <w:sz w:val="20"/>
          <w:szCs w:val="20"/>
          <w:lang w:eastAsia="en-US" w:bidi="ar-SA"/>
        </w:rPr>
        <w:t>b</w:t>
      </w:r>
      <w:r w:rsidRPr="009942AC">
        <w:rPr>
          <w:rFonts w:ascii="Verdana" w:eastAsia="Calibri" w:hAnsi="Verdana" w:cs="Times New Roman"/>
          <w:kern w:val="0"/>
          <w:sz w:val="20"/>
          <w:szCs w:val="20"/>
          <w:lang w:eastAsia="en-US" w:bidi="ar-SA"/>
        </w:rPr>
        <w:t xml:space="preserve"> Dat het tegoed van bank L bij de centrale bank bij de liquide middelen wordt gerekend, is omdat dit geld direct giraal beschikbaar is voor de bank en daarom gebruikt kan worden als dekking voor de rekening courant tegoeden.</w:t>
      </w:r>
    </w:p>
    <w:p w14:paraId="73F4AFEF" w14:textId="77777777" w:rsidR="00C34713" w:rsidRPr="009942AC" w:rsidRDefault="00C34713" w:rsidP="00C34713">
      <w:pPr>
        <w:widowControl/>
        <w:suppressAutoHyphens w:val="0"/>
        <w:rPr>
          <w:rFonts w:ascii="Verdana" w:eastAsia="Calibri" w:hAnsi="Verdana" w:cs="Times New Roman"/>
          <w:kern w:val="0"/>
          <w:sz w:val="20"/>
          <w:szCs w:val="20"/>
          <w:lang w:eastAsia="en-US" w:bidi="ar-SA"/>
        </w:rPr>
      </w:pPr>
      <w:r w:rsidRPr="009942AC">
        <w:rPr>
          <w:rFonts w:ascii="Verdana" w:eastAsia="Calibri" w:hAnsi="Verdana" w:cs="Times New Roman"/>
          <w:b/>
          <w:kern w:val="0"/>
          <w:sz w:val="20"/>
          <w:szCs w:val="20"/>
          <w:lang w:eastAsia="en-US" w:bidi="ar-SA"/>
        </w:rPr>
        <w:t xml:space="preserve">c </w:t>
      </w:r>
      <w:r w:rsidRPr="009942AC">
        <w:rPr>
          <w:rFonts w:ascii="Verdana" w:eastAsia="Calibri" w:hAnsi="Verdana" w:cs="Times New Roman"/>
          <w:kern w:val="0"/>
          <w:sz w:val="20"/>
          <w:szCs w:val="20"/>
          <w:lang w:eastAsia="en-US" w:bidi="ar-SA"/>
        </w:rPr>
        <w:t>Liquide middelen = € 20 +€ 60 = € 80 miljoen. Dit moet minimaal 10% van de rekening courant tegoeden zijn. Het maximale bedrag aan rekening couranttegoeden = € 800 miljoen. Bank L mag maximaal voor een bedrag van € 800 miljoen krediet verlenen.</w:t>
      </w:r>
    </w:p>
    <w:p w14:paraId="0D0E4FA6" w14:textId="77777777" w:rsidR="00C34713" w:rsidRPr="009942AC" w:rsidRDefault="00C34713" w:rsidP="00C34713">
      <w:pPr>
        <w:widowControl/>
        <w:suppressAutoHyphens w:val="0"/>
        <w:rPr>
          <w:rFonts w:ascii="Verdana" w:eastAsia="Calibri" w:hAnsi="Verdana" w:cs="Times New Roman"/>
          <w:kern w:val="0"/>
          <w:sz w:val="20"/>
          <w:szCs w:val="20"/>
          <w:lang w:eastAsia="en-US" w:bidi="ar-SA"/>
        </w:rPr>
      </w:pPr>
    </w:p>
    <w:p w14:paraId="79125577" w14:textId="77777777" w:rsidR="00C34713" w:rsidRPr="009942AC" w:rsidRDefault="00C34713" w:rsidP="00C34713">
      <w:pPr>
        <w:widowControl/>
        <w:suppressAutoHyphens w:val="0"/>
        <w:rPr>
          <w:rFonts w:ascii="Verdana" w:eastAsia="Calibri" w:hAnsi="Verdana" w:cs="Times New Roman"/>
          <w:kern w:val="0"/>
          <w:sz w:val="20"/>
          <w:szCs w:val="20"/>
          <w:lang w:eastAsia="en-US" w:bidi="ar-SA"/>
        </w:rPr>
      </w:pPr>
      <w:r w:rsidRPr="009942AC">
        <w:rPr>
          <w:rFonts w:ascii="Verdana" w:eastAsia="Calibri" w:hAnsi="Verdana" w:cs="Times New Roman"/>
          <w:b/>
          <w:kern w:val="0"/>
          <w:sz w:val="20"/>
          <w:szCs w:val="20"/>
          <w:lang w:eastAsia="en-US" w:bidi="ar-SA"/>
        </w:rPr>
        <w:t xml:space="preserve">32 a </w:t>
      </w:r>
      <w:r w:rsidRPr="009942AC">
        <w:rPr>
          <w:rFonts w:ascii="Verdana" w:eastAsia="Calibri" w:hAnsi="Verdana" w:cs="Times New Roman"/>
          <w:kern w:val="0"/>
          <w:sz w:val="20"/>
          <w:szCs w:val="20"/>
          <w:lang w:eastAsia="en-US" w:bidi="ar-SA"/>
        </w:rPr>
        <w:t>De spaartegoeden horen niet bij de maatschappelijke geldhoeveelheid, omdat met spaartegoeden geen betalingen kunnen worden gedaan. Je kunt geen overschrijvingen doen naar andere rekeningen. Je kunt wel geld van je spaarrekening overschrijven naar je rekening courant. Dan is er sprake van geldschepping.</w:t>
      </w:r>
    </w:p>
    <w:p w14:paraId="4F659EFB" w14:textId="77777777" w:rsidR="00C34713" w:rsidRPr="009942AC" w:rsidRDefault="00C34713" w:rsidP="00C34713">
      <w:pPr>
        <w:widowControl/>
        <w:suppressAutoHyphens w:val="0"/>
        <w:rPr>
          <w:rFonts w:ascii="Verdana" w:eastAsia="Calibri" w:hAnsi="Verdana" w:cs="Times New Roman"/>
          <w:kern w:val="0"/>
          <w:sz w:val="20"/>
          <w:szCs w:val="20"/>
          <w:lang w:eastAsia="en-US" w:bidi="ar-SA"/>
        </w:rPr>
      </w:pPr>
      <w:r w:rsidRPr="009942AC">
        <w:rPr>
          <w:rFonts w:ascii="Verdana" w:eastAsia="Calibri" w:hAnsi="Verdana" w:cs="Times New Roman"/>
          <w:b/>
          <w:kern w:val="0"/>
          <w:sz w:val="20"/>
          <w:szCs w:val="20"/>
          <w:lang w:eastAsia="en-US" w:bidi="ar-SA"/>
        </w:rPr>
        <w:t>b</w:t>
      </w:r>
      <w:r w:rsidRPr="009942AC">
        <w:rPr>
          <w:rFonts w:ascii="Verdana" w:eastAsia="Calibri" w:hAnsi="Verdana" w:cs="Times New Roman"/>
          <w:kern w:val="0"/>
          <w:sz w:val="20"/>
          <w:szCs w:val="20"/>
          <w:lang w:eastAsia="en-US" w:bidi="ar-SA"/>
        </w:rPr>
        <w:t xml:space="preserve"> Het omzetten van chartaal geld naar giraal geld is geen geldschepping, omdat beide horen bij de maatschappelijke geldhoeveelheid in handen van het publiek.</w:t>
      </w:r>
    </w:p>
    <w:p w14:paraId="0890DAA1" w14:textId="77777777" w:rsidR="00C34713" w:rsidRPr="009942AC" w:rsidRDefault="00C34713" w:rsidP="00C34713">
      <w:pPr>
        <w:widowControl/>
        <w:suppressAutoHyphens w:val="0"/>
        <w:rPr>
          <w:rFonts w:ascii="Verdana" w:eastAsia="Calibri" w:hAnsi="Verdana" w:cs="Times New Roman"/>
          <w:kern w:val="0"/>
          <w:sz w:val="20"/>
          <w:szCs w:val="20"/>
          <w:lang w:eastAsia="en-US" w:bidi="ar-SA"/>
        </w:rPr>
      </w:pPr>
      <w:r w:rsidRPr="009942AC">
        <w:rPr>
          <w:rFonts w:ascii="Verdana" w:eastAsia="Calibri" w:hAnsi="Verdana" w:cs="Times New Roman"/>
          <w:b/>
          <w:kern w:val="0"/>
          <w:sz w:val="20"/>
          <w:szCs w:val="20"/>
          <w:lang w:eastAsia="en-US" w:bidi="ar-SA"/>
        </w:rPr>
        <w:t>c</w:t>
      </w:r>
      <w:r w:rsidRPr="009942AC">
        <w:rPr>
          <w:rFonts w:ascii="Verdana" w:eastAsia="Calibri" w:hAnsi="Verdana" w:cs="Times New Roman"/>
          <w:kern w:val="0"/>
          <w:sz w:val="20"/>
          <w:szCs w:val="20"/>
          <w:lang w:eastAsia="en-US" w:bidi="ar-SA"/>
        </w:rPr>
        <w:t xml:space="preserve"> Een voorbeeld van substitutie, is: iemand neemt geld op van zijn bankrekening. Zijn rekening courant tegoed gaat omlaag, zijn chartale geld - in de portemonnee - gaat omhoog. Beide zijn onderdeel van de maatschappelijke geldhoeveelheid, die daarmee qua omvang niet verandert. Alleen de samenstelling verandert.</w:t>
      </w:r>
    </w:p>
    <w:p w14:paraId="382004FE" w14:textId="77777777" w:rsidR="00C34713" w:rsidRPr="009942AC" w:rsidRDefault="00C34713" w:rsidP="00C34713">
      <w:pPr>
        <w:widowControl/>
        <w:suppressAutoHyphens w:val="0"/>
        <w:rPr>
          <w:rFonts w:ascii="Verdana" w:eastAsia="Calibri" w:hAnsi="Verdana" w:cs="Times New Roman"/>
          <w:kern w:val="0"/>
          <w:sz w:val="20"/>
          <w:szCs w:val="20"/>
          <w:lang w:eastAsia="en-US" w:bidi="ar-SA"/>
        </w:rPr>
      </w:pPr>
    </w:p>
    <w:p w14:paraId="3F6C4815" w14:textId="77777777" w:rsidR="00C34713" w:rsidRPr="009942AC" w:rsidRDefault="00C34713" w:rsidP="00C34713">
      <w:pPr>
        <w:widowControl/>
        <w:suppressAutoHyphens w:val="0"/>
        <w:rPr>
          <w:rFonts w:ascii="Verdana" w:eastAsia="Calibri" w:hAnsi="Verdana" w:cs="Times New Roman"/>
          <w:kern w:val="0"/>
          <w:sz w:val="20"/>
          <w:szCs w:val="20"/>
          <w:lang w:eastAsia="en-US" w:bidi="ar-SA"/>
        </w:rPr>
      </w:pPr>
      <w:r w:rsidRPr="009942AC">
        <w:rPr>
          <w:rFonts w:ascii="Verdana" w:eastAsia="Calibri" w:hAnsi="Verdana" w:cs="Times New Roman"/>
          <w:b/>
          <w:kern w:val="0"/>
          <w:sz w:val="20"/>
          <w:szCs w:val="20"/>
          <w:lang w:eastAsia="en-US" w:bidi="ar-SA"/>
        </w:rPr>
        <w:t>33 a</w:t>
      </w:r>
      <w:r w:rsidRPr="009942AC">
        <w:rPr>
          <w:rFonts w:ascii="Verdana" w:eastAsia="Calibri" w:hAnsi="Verdana" w:cs="Times New Roman"/>
          <w:kern w:val="0"/>
          <w:sz w:val="20"/>
          <w:szCs w:val="20"/>
          <w:lang w:eastAsia="en-US" w:bidi="ar-SA"/>
        </w:rPr>
        <w:t xml:space="preserve"> De hoeveelheid giraal geld in handen van het publiek = € 550 miljoen. Giraal geld in handen van het publiek zijn alleen de rekening courant tegoeden (betaalrekeningen) op de gecombineerde balans banken. De spaarrekeningen zijn geen giraal geld.</w:t>
      </w:r>
    </w:p>
    <w:p w14:paraId="3816363B" w14:textId="77777777" w:rsidR="00C34713" w:rsidRPr="009942AC" w:rsidRDefault="00C34713" w:rsidP="00C34713">
      <w:pPr>
        <w:widowControl/>
        <w:suppressAutoHyphens w:val="0"/>
        <w:rPr>
          <w:rFonts w:ascii="Verdana" w:eastAsia="Calibri" w:hAnsi="Verdana" w:cs="Times New Roman"/>
          <w:kern w:val="0"/>
          <w:sz w:val="20"/>
          <w:szCs w:val="20"/>
          <w:lang w:eastAsia="en-US" w:bidi="ar-SA"/>
        </w:rPr>
      </w:pPr>
      <w:r w:rsidRPr="009942AC">
        <w:rPr>
          <w:rFonts w:ascii="Verdana" w:eastAsia="Calibri" w:hAnsi="Verdana" w:cs="Times New Roman"/>
          <w:b/>
          <w:kern w:val="0"/>
          <w:sz w:val="20"/>
          <w:szCs w:val="20"/>
          <w:lang w:eastAsia="en-US" w:bidi="ar-SA"/>
        </w:rPr>
        <w:lastRenderedPageBreak/>
        <w:t>b</w:t>
      </w:r>
      <w:r w:rsidRPr="009942AC">
        <w:rPr>
          <w:rFonts w:ascii="Verdana" w:eastAsia="Calibri" w:hAnsi="Verdana" w:cs="Times New Roman"/>
          <w:kern w:val="0"/>
          <w:sz w:val="20"/>
          <w:szCs w:val="20"/>
          <w:lang w:eastAsia="en-US" w:bidi="ar-SA"/>
        </w:rPr>
        <w:t xml:space="preserve"> De maatschappelijke geldhoeveelheid = giraal geld + chartaal geld in handen van het publiek.</w:t>
      </w:r>
    </w:p>
    <w:p w14:paraId="472B3ECA" w14:textId="77777777" w:rsidR="00C34713" w:rsidRPr="009942AC" w:rsidRDefault="00C34713" w:rsidP="00C34713">
      <w:pPr>
        <w:widowControl/>
        <w:suppressAutoHyphens w:val="0"/>
        <w:rPr>
          <w:rFonts w:ascii="Verdana" w:eastAsia="Calibri" w:hAnsi="Verdana" w:cs="Times New Roman"/>
          <w:kern w:val="0"/>
          <w:sz w:val="20"/>
          <w:szCs w:val="20"/>
          <w:lang w:eastAsia="en-US" w:bidi="ar-SA"/>
        </w:rPr>
      </w:pPr>
      <w:r w:rsidRPr="009942AC">
        <w:rPr>
          <w:rFonts w:ascii="Verdana" w:eastAsia="Calibri" w:hAnsi="Verdana" w:cs="Times New Roman"/>
          <w:kern w:val="0"/>
          <w:sz w:val="20"/>
          <w:szCs w:val="20"/>
          <w:lang w:eastAsia="en-US" w:bidi="ar-SA"/>
        </w:rPr>
        <w:t xml:space="preserve">De girale geldhoeveelheid in handen van het publiek = € 550 miljoen. </w:t>
      </w:r>
    </w:p>
    <w:p w14:paraId="61149E8D" w14:textId="77777777" w:rsidR="00C34713" w:rsidRPr="009942AC" w:rsidRDefault="00C34713" w:rsidP="00C34713">
      <w:pPr>
        <w:widowControl/>
        <w:suppressAutoHyphens w:val="0"/>
        <w:rPr>
          <w:rFonts w:ascii="Verdana" w:eastAsia="Calibri" w:hAnsi="Verdana" w:cs="Times New Roman"/>
          <w:kern w:val="0"/>
          <w:sz w:val="20"/>
          <w:szCs w:val="20"/>
          <w:lang w:eastAsia="en-US" w:bidi="ar-SA"/>
        </w:rPr>
      </w:pPr>
      <w:r w:rsidRPr="009942AC">
        <w:rPr>
          <w:rFonts w:ascii="Verdana" w:eastAsia="Calibri" w:hAnsi="Verdana" w:cs="Times New Roman"/>
          <w:kern w:val="0"/>
          <w:sz w:val="20"/>
          <w:szCs w:val="20"/>
          <w:lang w:eastAsia="en-US" w:bidi="ar-SA"/>
        </w:rPr>
        <w:t xml:space="preserve">De chartale geldhoeveelheid in handen van het publiek = chartaal geld in omloop – kas van de banken = € 200 – € 10 = € 190 miljoen. Er is 200 miljoen aan biljetten in omloop, maar de biljetten in handen van de bank (kas) horen niet bij de maatschappelijke geldhoeveelheid. </w:t>
      </w:r>
    </w:p>
    <w:p w14:paraId="6F1378E3" w14:textId="77777777" w:rsidR="00C34713" w:rsidRPr="009942AC" w:rsidRDefault="00C34713" w:rsidP="00C34713">
      <w:pPr>
        <w:widowControl/>
        <w:suppressAutoHyphens w:val="0"/>
        <w:rPr>
          <w:rFonts w:ascii="Verdana" w:eastAsia="Calibri" w:hAnsi="Verdana" w:cs="Times New Roman"/>
          <w:kern w:val="0"/>
          <w:sz w:val="20"/>
          <w:szCs w:val="20"/>
          <w:lang w:eastAsia="en-US" w:bidi="ar-SA"/>
        </w:rPr>
      </w:pPr>
      <w:r w:rsidRPr="009942AC">
        <w:rPr>
          <w:rFonts w:ascii="Verdana" w:eastAsia="Calibri" w:hAnsi="Verdana" w:cs="Times New Roman"/>
          <w:kern w:val="0"/>
          <w:sz w:val="20"/>
          <w:szCs w:val="20"/>
          <w:lang w:eastAsia="en-US" w:bidi="ar-SA"/>
        </w:rPr>
        <w:t>De maatschappelijke geldhoeveelheid = giraal geld + chartaal geld in handen van het publiek = € 550 + € 190 = € 740 miljoen.</w:t>
      </w:r>
    </w:p>
    <w:p w14:paraId="59118B5C" w14:textId="77777777" w:rsidR="00C34713" w:rsidRPr="009942AC" w:rsidRDefault="00C34713" w:rsidP="00C34713">
      <w:pPr>
        <w:widowControl/>
        <w:suppressAutoHyphens w:val="0"/>
        <w:rPr>
          <w:rFonts w:ascii="Verdana" w:eastAsia="Calibri" w:hAnsi="Verdana" w:cs="Times New Roman"/>
          <w:kern w:val="0"/>
          <w:sz w:val="20"/>
          <w:szCs w:val="20"/>
          <w:lang w:eastAsia="en-US" w:bidi="ar-SA"/>
        </w:rPr>
      </w:pPr>
      <w:r w:rsidRPr="009942AC">
        <w:rPr>
          <w:rFonts w:ascii="Verdana" w:eastAsia="Calibri" w:hAnsi="Verdana" w:cs="Times New Roman"/>
          <w:b/>
          <w:kern w:val="0"/>
          <w:sz w:val="20"/>
          <w:szCs w:val="20"/>
          <w:lang w:eastAsia="en-US" w:bidi="ar-SA"/>
        </w:rPr>
        <w:t>c</w:t>
      </w:r>
      <w:r w:rsidRPr="009942AC">
        <w:rPr>
          <w:rFonts w:ascii="Verdana" w:eastAsia="Calibri" w:hAnsi="Verdana" w:cs="Times New Roman"/>
          <w:kern w:val="0"/>
          <w:sz w:val="20"/>
          <w:szCs w:val="20"/>
          <w:lang w:eastAsia="en-US" w:bidi="ar-SA"/>
        </w:rPr>
        <w:t xml:space="preserve"> De overheid en de banken. Op de balans van de centrale bank staan bij de passiva de schatkist. Dit is het bedrag dat de overheid op de rekening bij de centrale bank heeft staan. De post Banken geeft het bedrag aan dat de banken op een rekening bij de centrale bank hebben staan. </w:t>
      </w:r>
    </w:p>
    <w:p w14:paraId="111C1BAC" w14:textId="77777777" w:rsidR="00C34713" w:rsidRPr="009942AC" w:rsidRDefault="00C34713" w:rsidP="00C34713">
      <w:pPr>
        <w:widowControl/>
        <w:suppressAutoHyphens w:val="0"/>
        <w:rPr>
          <w:rFonts w:ascii="Verdana" w:eastAsia="Calibri" w:hAnsi="Verdana" w:cs="Times New Roman"/>
          <w:kern w:val="0"/>
          <w:sz w:val="20"/>
          <w:szCs w:val="20"/>
          <w:lang w:eastAsia="en-GB" w:bidi="ar-SA"/>
        </w:rPr>
      </w:pPr>
    </w:p>
    <w:p w14:paraId="7E5E4164"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34</w:t>
      </w:r>
      <w:r w:rsidRPr="009942AC">
        <w:rPr>
          <w:rFonts w:ascii="Verdana" w:hAnsi="Verdana" w:cs="Arial"/>
          <w:bCs/>
          <w:iCs/>
          <w:sz w:val="20"/>
          <w:szCs w:val="20"/>
        </w:rPr>
        <w:t xml:space="preserve"> Hoe hoger het percentage is dat banken moeten aanhouden als liquide middelen ten opzichte van de uitstaande leningen, hoe lager de uiteindelijke geldschepping kan worden. Bij een liquiditeitseis van 10% kan de bank uiteindelijk 10 keer de hoeveelheid liquide middelen giraal geld scheppen (officiële term daarvoor is de geldmultiplier; die is 100% ÷ 10% = 10). Bij een liquiditeitseis van 20% kan de bank 5 keer de hoeveelheid liquide middelen giraal scheppen.</w:t>
      </w:r>
    </w:p>
    <w:p w14:paraId="00FF841B" w14:textId="77777777" w:rsidR="00C34713" w:rsidRPr="009942AC" w:rsidRDefault="00C34713" w:rsidP="00C34713">
      <w:pPr>
        <w:rPr>
          <w:rFonts w:ascii="Verdana" w:hAnsi="Verdana" w:cs="Arial"/>
          <w:bCs/>
          <w:iCs/>
          <w:sz w:val="20"/>
          <w:szCs w:val="20"/>
        </w:rPr>
      </w:pPr>
    </w:p>
    <w:p w14:paraId="657BAD23" w14:textId="77777777" w:rsidR="00C34713" w:rsidRPr="009942AC" w:rsidRDefault="00C34713" w:rsidP="00C34713">
      <w:pPr>
        <w:rPr>
          <w:rFonts w:ascii="Verdana" w:hAnsi="Verdana" w:cs="Arial"/>
          <w:sz w:val="20"/>
          <w:szCs w:val="20"/>
        </w:rPr>
      </w:pPr>
      <w:r w:rsidRPr="009942AC">
        <w:rPr>
          <w:rFonts w:ascii="Verdana" w:hAnsi="Verdana" w:cs="Arial"/>
          <w:b/>
          <w:bCs/>
          <w:iCs/>
          <w:sz w:val="20"/>
          <w:szCs w:val="20"/>
        </w:rPr>
        <w:t>35 a</w:t>
      </w:r>
      <w:r w:rsidRPr="009942AC">
        <w:rPr>
          <w:rFonts w:ascii="Verdana" w:hAnsi="Verdana" w:cs="Arial"/>
          <w:bCs/>
          <w:iCs/>
          <w:sz w:val="20"/>
          <w:szCs w:val="20"/>
        </w:rPr>
        <w:t xml:space="preserve"> </w:t>
      </w:r>
      <w:r w:rsidRPr="009942AC">
        <w:rPr>
          <w:rFonts w:ascii="Verdana" w:hAnsi="Verdana" w:cs="Arial"/>
          <w:sz w:val="20"/>
          <w:szCs w:val="20"/>
        </w:rPr>
        <w:t>De liquiditeitspositie van een bank meet je met het liquiditeitspercentage van die bank.</w:t>
      </w:r>
    </w:p>
    <w:p w14:paraId="54AE13CC" w14:textId="77777777" w:rsidR="00C34713" w:rsidRPr="009942AC" w:rsidRDefault="00C34713" w:rsidP="00C34713">
      <w:pPr>
        <w:rPr>
          <w:rFonts w:ascii="Verdana" w:hAnsi="Verdana" w:cs="Arial"/>
          <w:bCs/>
          <w:iCs/>
          <w:sz w:val="20"/>
          <w:szCs w:val="20"/>
        </w:rPr>
      </w:pPr>
      <w:r w:rsidRPr="009942AC">
        <w:rPr>
          <w:rFonts w:ascii="Verdana" w:hAnsi="Verdana" w:cs="Arial"/>
          <w:bCs/>
          <w:iCs/>
          <w:sz w:val="20"/>
          <w:szCs w:val="20"/>
        </w:rPr>
        <w:t>Liquiditeitspercentage =</w:t>
      </w:r>
      <w:r w:rsidRPr="009942AC">
        <w:rPr>
          <w:rFonts w:ascii="Verdana" w:hAnsi="Verdana" w:cs="Arial"/>
          <w:b/>
          <w:bCs/>
          <w:iCs/>
          <w:sz w:val="20"/>
          <w:szCs w:val="20"/>
        </w:rPr>
        <w:t xml:space="preserve"> </w:t>
      </w:r>
      <w:r w:rsidRPr="009942AC">
        <w:rPr>
          <w:rFonts w:ascii="Verdana" w:hAnsi="Verdana" w:cs="Arial"/>
          <w:bCs/>
          <w:iCs/>
          <w:sz w:val="20"/>
          <w:szCs w:val="20"/>
        </w:rPr>
        <w:t>(kas + tegoed bij CB) ÷ rekening courant tegoeden × 100%.</w:t>
      </w:r>
    </w:p>
    <w:p w14:paraId="353A569F" w14:textId="77777777" w:rsidR="00C34713" w:rsidRPr="009942AC" w:rsidRDefault="00C34713" w:rsidP="00C34713">
      <w:pPr>
        <w:rPr>
          <w:rFonts w:ascii="Verdana" w:hAnsi="Verdana" w:cs="Arial"/>
          <w:bCs/>
          <w:iCs/>
          <w:sz w:val="20"/>
          <w:szCs w:val="20"/>
        </w:rPr>
      </w:pPr>
      <w:r w:rsidRPr="009942AC">
        <w:rPr>
          <w:rFonts w:ascii="Verdana" w:hAnsi="Verdana" w:cs="Arial"/>
          <w:bCs/>
          <w:iCs/>
          <w:sz w:val="20"/>
          <w:szCs w:val="20"/>
        </w:rPr>
        <w:t>Liquiditeitspercentage =</w:t>
      </w:r>
      <w:r w:rsidRPr="009942AC">
        <w:rPr>
          <w:rFonts w:ascii="Verdana" w:hAnsi="Verdana" w:cs="Arial"/>
          <w:b/>
          <w:bCs/>
          <w:iCs/>
          <w:sz w:val="20"/>
          <w:szCs w:val="20"/>
        </w:rPr>
        <w:t xml:space="preserve"> </w:t>
      </w:r>
      <w:r w:rsidRPr="009942AC">
        <w:rPr>
          <w:rFonts w:ascii="Verdana" w:hAnsi="Verdana" w:cs="Arial"/>
          <w:bCs/>
          <w:iCs/>
          <w:sz w:val="20"/>
          <w:szCs w:val="20"/>
        </w:rPr>
        <w:t>(€ 160 miljoen + € 400 miljoen) ÷ € 2.880 miljoen × 100%.</w:t>
      </w:r>
    </w:p>
    <w:p w14:paraId="1A19DF9D" w14:textId="77777777" w:rsidR="00C34713" w:rsidRPr="009942AC" w:rsidRDefault="00C34713" w:rsidP="00C34713">
      <w:pPr>
        <w:outlineLvl w:val="0"/>
        <w:rPr>
          <w:rFonts w:ascii="Verdana" w:hAnsi="Verdana" w:cs="Arial"/>
          <w:bCs/>
          <w:iCs/>
          <w:sz w:val="20"/>
          <w:szCs w:val="20"/>
        </w:rPr>
      </w:pPr>
      <w:r w:rsidRPr="009942AC">
        <w:rPr>
          <w:rFonts w:ascii="Verdana" w:hAnsi="Verdana" w:cs="Arial"/>
          <w:sz w:val="20"/>
          <w:szCs w:val="20"/>
        </w:rPr>
        <w:t>Liquiditeitspositie = € 560 miljoen ÷ € 2.880 miljoen × 100% = 19,4%.</w:t>
      </w:r>
    </w:p>
    <w:p w14:paraId="6DA4594F" w14:textId="77777777" w:rsidR="00C34713" w:rsidRPr="009942AC" w:rsidRDefault="00C34713" w:rsidP="00C34713">
      <w:pPr>
        <w:rPr>
          <w:rFonts w:ascii="Verdana" w:hAnsi="Verdana" w:cs="Arial"/>
          <w:b/>
          <w:bCs/>
          <w:iCs/>
          <w:sz w:val="20"/>
          <w:szCs w:val="20"/>
        </w:rPr>
      </w:pPr>
      <w:r w:rsidRPr="009942AC">
        <w:rPr>
          <w:rFonts w:ascii="Verdana" w:hAnsi="Verdana" w:cs="Arial"/>
          <w:b/>
          <w:bCs/>
          <w:iCs/>
          <w:sz w:val="20"/>
          <w:szCs w:val="20"/>
        </w:rPr>
        <w:t>b</w:t>
      </w:r>
      <w:r w:rsidRPr="009942AC">
        <w:rPr>
          <w:rFonts w:ascii="Verdana" w:hAnsi="Verdana" w:cs="Arial"/>
          <w:bCs/>
          <w:iCs/>
          <w:sz w:val="20"/>
          <w:szCs w:val="20"/>
        </w:rPr>
        <w:t xml:space="preserve"> </w:t>
      </w:r>
      <w:r w:rsidRPr="009942AC">
        <w:rPr>
          <w:rFonts w:ascii="Verdana" w:hAnsi="Verdana" w:cs="Arial"/>
          <w:sz w:val="20"/>
          <w:szCs w:val="20"/>
        </w:rPr>
        <w:t>Of de uitkomst een solide positie is, ligt aan de eisen van de centrale bank. Als de centrale bank een liquiditeitspositie van 10% eist, dan is de liquiditeitspositie goed. Eist de centrale bank een liquiditeitspositie van 20%, dan komt deze bank net tekort. Verder zou je de positie van deze bank kunnen vergelijken met de liquiditeit van andere (concurrerende) banken.</w:t>
      </w:r>
    </w:p>
    <w:p w14:paraId="55030C48" w14:textId="77777777" w:rsidR="00C34713" w:rsidRPr="009942AC" w:rsidRDefault="00C34713" w:rsidP="00C34713">
      <w:pPr>
        <w:rPr>
          <w:rFonts w:ascii="Verdana" w:hAnsi="Verdana" w:cs="Arial"/>
          <w:b/>
          <w:bCs/>
          <w:iCs/>
          <w:sz w:val="20"/>
          <w:szCs w:val="20"/>
        </w:rPr>
      </w:pPr>
    </w:p>
    <w:p w14:paraId="70FB053D"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36 a</w:t>
      </w:r>
      <w:r w:rsidRPr="009942AC">
        <w:rPr>
          <w:rFonts w:ascii="Verdana" w:hAnsi="Verdana" w:cs="Arial"/>
          <w:bCs/>
          <w:iCs/>
          <w:sz w:val="20"/>
          <w:szCs w:val="20"/>
        </w:rPr>
        <w:t xml:space="preserve"> Dit is geen echte bankrun. Bij een bankrun gaan klanten massaal hun liquide middelen 'opeisen'. Om te voorkomen dat een bankrun ontstaat zijn er in dit geval maatregelen genomen. Alleen gepensioneerden zonder bankpas kunnen een beperkt bedrag chartaal van hun pensioen opnemen.  </w:t>
      </w:r>
    </w:p>
    <w:p w14:paraId="6904E241"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b</w:t>
      </w:r>
      <w:r w:rsidRPr="009942AC">
        <w:rPr>
          <w:rFonts w:ascii="Verdana" w:hAnsi="Verdana" w:cs="Arial"/>
          <w:bCs/>
          <w:iCs/>
          <w:sz w:val="20"/>
          <w:szCs w:val="20"/>
        </w:rPr>
        <w:t xml:space="preserve"> Het doel van de overheid met deze maatregel is een 'echte bankrun' met fatale gevolgen te voorkomen, het opnemen van chartaal geld te reguleren en het vertrouwen (terug) te winnen.</w:t>
      </w:r>
    </w:p>
    <w:p w14:paraId="7B68C36F"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c</w:t>
      </w:r>
      <w:r w:rsidRPr="009942AC">
        <w:rPr>
          <w:rFonts w:ascii="Verdana" w:hAnsi="Verdana" w:cs="Arial"/>
          <w:bCs/>
          <w:iCs/>
          <w:sz w:val="20"/>
          <w:szCs w:val="20"/>
        </w:rPr>
        <w:t xml:space="preserve"> Als een grote hoeveelheid kasgeld van de bank wordt uitgekeerd aan klanten, dan zal de post liquide middelen van de bank dalen. Daardoor zal de liquiditeitspositie verslechteren en onder de eisen van de centrale bank uitkomen. Een bank is dan niet meer liquide.</w:t>
      </w:r>
    </w:p>
    <w:p w14:paraId="7D1E61C5"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d</w:t>
      </w:r>
      <w:r w:rsidRPr="009942AC">
        <w:rPr>
          <w:rFonts w:ascii="Verdana" w:hAnsi="Verdana" w:cs="Arial"/>
          <w:bCs/>
          <w:iCs/>
          <w:sz w:val="20"/>
          <w:szCs w:val="20"/>
        </w:rPr>
        <w:t xml:space="preserve"> Er is (nog) sprake van fiduciair geld, omdat vooralsnog de gebruikers vertrouwen hebben in het geld, anders zouden ze niet allemaal tegelijk dat geld willen opvragen. </w:t>
      </w:r>
    </w:p>
    <w:p w14:paraId="1199CADD" w14:textId="77777777" w:rsidR="00C34713" w:rsidRPr="009942AC" w:rsidRDefault="00C34713" w:rsidP="00C34713">
      <w:pPr>
        <w:widowControl/>
        <w:suppressAutoHyphens w:val="0"/>
        <w:rPr>
          <w:rFonts w:ascii="Verdana" w:eastAsia="Times New Roman" w:hAnsi="Verdana" w:cs="Arial"/>
          <w:bCs/>
          <w:iCs/>
          <w:kern w:val="0"/>
          <w:sz w:val="20"/>
          <w:szCs w:val="20"/>
          <w:lang w:eastAsia="en-GB" w:bidi="ar-SA"/>
        </w:rPr>
      </w:pPr>
    </w:p>
    <w:p w14:paraId="54084358"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37 a</w:t>
      </w:r>
      <w:r w:rsidRPr="009942AC">
        <w:rPr>
          <w:rFonts w:ascii="Verdana" w:hAnsi="Verdana" w:cs="Arial"/>
          <w:bCs/>
          <w:iCs/>
          <w:sz w:val="20"/>
          <w:szCs w:val="20"/>
        </w:rPr>
        <w:t xml:space="preserve"> Eén van de instrumenten die DNB gebruikt om te zorgen dat banken hun verplichtingen nakomen is de liquiditeitseis. DNB eist een minimaal liquiditeitspercentage van banken. Banken moeten daarom een minimaal bedrag in kas en/of als tegoed bij DNB hebben.</w:t>
      </w:r>
    </w:p>
    <w:p w14:paraId="5C0C769C"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 xml:space="preserve">b </w:t>
      </w:r>
      <w:r w:rsidRPr="009942AC">
        <w:rPr>
          <w:rFonts w:ascii="Verdana" w:hAnsi="Verdana" w:cs="Arial"/>
          <w:bCs/>
          <w:iCs/>
          <w:sz w:val="20"/>
          <w:szCs w:val="20"/>
        </w:rPr>
        <w:t>Voor Nederland is ook de rol van de Europese Centrale Bank van belang, omdat Nederland deel uitmaakt van de EU en de eurozone. Het beleid van de ECB heeft ook invloed/ gevolgen voor de Nederlandse economie.</w:t>
      </w:r>
    </w:p>
    <w:p w14:paraId="652F313C" w14:textId="77777777" w:rsidR="00C34713" w:rsidRPr="009942AC" w:rsidRDefault="00C34713" w:rsidP="00C34713">
      <w:pPr>
        <w:rPr>
          <w:rFonts w:ascii="Verdana" w:hAnsi="Verdana" w:cs="Arial"/>
          <w:sz w:val="20"/>
          <w:szCs w:val="20"/>
        </w:rPr>
      </w:pPr>
    </w:p>
    <w:p w14:paraId="5E80C095" w14:textId="77777777" w:rsidR="00C34713" w:rsidRPr="009942AC" w:rsidRDefault="00C34713" w:rsidP="00C34713">
      <w:pPr>
        <w:widowControl/>
        <w:suppressAutoHyphens w:val="0"/>
        <w:rPr>
          <w:rFonts w:ascii="Verdana" w:eastAsia="Times New Roman" w:hAnsi="Verdana" w:cs="Arial"/>
          <w:bCs/>
          <w:iCs/>
          <w:kern w:val="0"/>
          <w:sz w:val="20"/>
          <w:szCs w:val="20"/>
          <w:lang w:eastAsia="en-GB" w:bidi="ar-SA"/>
        </w:rPr>
      </w:pPr>
      <w:r w:rsidRPr="009942AC">
        <w:rPr>
          <w:rFonts w:ascii="Verdana" w:eastAsia="Calibri" w:hAnsi="Verdana" w:cs="Arial"/>
          <w:b/>
          <w:bCs/>
          <w:iCs/>
          <w:kern w:val="0"/>
          <w:sz w:val="20"/>
          <w:szCs w:val="20"/>
          <w:lang w:eastAsia="en-US" w:bidi="ar-SA"/>
        </w:rPr>
        <w:t>38 a</w:t>
      </w:r>
      <w:r w:rsidRPr="009942AC">
        <w:rPr>
          <w:rFonts w:ascii="Verdana" w:eastAsia="Times New Roman" w:hAnsi="Verdana" w:cs="Arial"/>
          <w:bCs/>
          <w:iCs/>
          <w:kern w:val="0"/>
          <w:sz w:val="20"/>
          <w:szCs w:val="20"/>
          <w:lang w:eastAsia="en-GB" w:bidi="ar-SA"/>
        </w:rPr>
        <w:t xml:space="preserve"> De rentemarge = </w:t>
      </w:r>
      <w:r w:rsidRPr="009942AC">
        <w:rPr>
          <w:rFonts w:ascii="Verdana" w:eastAsia="Calibri" w:hAnsi="Verdana" w:cs="Arial"/>
          <w:bCs/>
          <w:iCs/>
          <w:kern w:val="0"/>
          <w:sz w:val="20"/>
          <w:szCs w:val="20"/>
          <w:lang w:eastAsia="en-US" w:bidi="ar-SA"/>
        </w:rPr>
        <w:t xml:space="preserve">2,5% –0,2% = 2,3%-punt. Dit is het verschil tussen de rente die in rekening wordt gebracht (kredietrente) en de rente die aan klanten wordt betaald (spaarrente): dit is een deel van het verdienmodel van een bank. </w:t>
      </w:r>
    </w:p>
    <w:p w14:paraId="0C6902A7" w14:textId="77777777" w:rsidR="00C34713" w:rsidRPr="009942AC" w:rsidRDefault="00C34713" w:rsidP="00C34713">
      <w:pPr>
        <w:rPr>
          <w:rFonts w:ascii="Verdana" w:eastAsia="Times New Roman" w:hAnsi="Verdana" w:cs="Arial"/>
          <w:sz w:val="20"/>
          <w:szCs w:val="20"/>
          <w:lang w:eastAsia="en-GB"/>
        </w:rPr>
      </w:pPr>
      <w:r w:rsidRPr="009942AC">
        <w:rPr>
          <w:rFonts w:ascii="Verdana" w:hAnsi="Verdana" w:cs="Arial"/>
          <w:b/>
          <w:bCs/>
          <w:iCs/>
          <w:sz w:val="20"/>
          <w:szCs w:val="20"/>
        </w:rPr>
        <w:t xml:space="preserve">b </w:t>
      </w:r>
      <w:r w:rsidRPr="009942AC">
        <w:rPr>
          <w:rFonts w:ascii="Verdana" w:hAnsi="Verdana" w:cs="Arial"/>
          <w:bCs/>
          <w:iCs/>
          <w:sz w:val="20"/>
          <w:szCs w:val="20"/>
        </w:rPr>
        <w:t xml:space="preserve">Naast de rentemarge zijn andere inkomstenbronnen van banken: Vergoedingen voor het aanhouden van een betaalrekening, andere producten die banken verkopen zoals verzekeringen, kluisjes, adviezen etc. </w:t>
      </w:r>
    </w:p>
    <w:p w14:paraId="33977113" w14:textId="77777777" w:rsidR="00C34713" w:rsidRPr="009942AC" w:rsidRDefault="00C34713" w:rsidP="00C34713">
      <w:pPr>
        <w:rPr>
          <w:rFonts w:ascii="Verdana" w:hAnsi="Verdana" w:cs="Arial"/>
          <w:sz w:val="20"/>
          <w:szCs w:val="20"/>
        </w:rPr>
      </w:pPr>
    </w:p>
    <w:p w14:paraId="53D9A66A" w14:textId="77777777" w:rsidR="00C34713" w:rsidRPr="009942AC" w:rsidRDefault="00C34713" w:rsidP="00C34713">
      <w:pPr>
        <w:widowControl/>
        <w:suppressAutoHyphens w:val="0"/>
        <w:rPr>
          <w:rFonts w:ascii="Verdana" w:eastAsia="Calibri" w:hAnsi="Verdana" w:cs="Arial"/>
          <w:bCs/>
          <w:iCs/>
          <w:kern w:val="0"/>
          <w:sz w:val="20"/>
          <w:szCs w:val="20"/>
          <w:lang w:eastAsia="en-US" w:bidi="ar-SA"/>
        </w:rPr>
      </w:pPr>
      <w:r w:rsidRPr="009942AC">
        <w:rPr>
          <w:rFonts w:ascii="Verdana" w:eastAsia="Calibri" w:hAnsi="Verdana" w:cs="Arial"/>
          <w:b/>
          <w:bCs/>
          <w:iCs/>
          <w:kern w:val="0"/>
          <w:sz w:val="20"/>
          <w:szCs w:val="20"/>
          <w:lang w:eastAsia="en-US" w:bidi="ar-SA"/>
        </w:rPr>
        <w:t>39 a</w:t>
      </w:r>
      <w:r w:rsidRPr="009942AC">
        <w:rPr>
          <w:rFonts w:ascii="Verdana" w:eastAsia="Calibri" w:hAnsi="Verdana" w:cs="Arial"/>
          <w:bCs/>
          <w:iCs/>
          <w:kern w:val="0"/>
          <w:sz w:val="20"/>
          <w:szCs w:val="20"/>
          <w:lang w:eastAsia="en-US" w:bidi="ar-SA"/>
        </w:rPr>
        <w:t xml:space="preserve"> Spaarders zullen bij een negatieve rente geen geld meer op een spaarrekening zetten.</w:t>
      </w:r>
    </w:p>
    <w:p w14:paraId="5FD21968"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b</w:t>
      </w:r>
      <w:r w:rsidRPr="009942AC">
        <w:rPr>
          <w:rFonts w:ascii="Verdana" w:hAnsi="Verdana" w:cs="Arial"/>
          <w:bCs/>
          <w:iCs/>
          <w:sz w:val="20"/>
          <w:szCs w:val="20"/>
        </w:rPr>
        <w:t xml:space="preserve"> Nee. De banken zullen over geld dat ze uitlenen een positieve rente berekenen.  De rente </w:t>
      </w:r>
      <w:r w:rsidRPr="009942AC">
        <w:rPr>
          <w:rFonts w:ascii="Verdana" w:hAnsi="Verdana" w:cs="Arial"/>
          <w:bCs/>
          <w:iCs/>
          <w:sz w:val="20"/>
          <w:szCs w:val="20"/>
        </w:rPr>
        <w:lastRenderedPageBreak/>
        <w:t xml:space="preserve">marge zou voor de banken negatief zijn als de banken geld tegen een hogere negatieve rente uitlenen dan de negatieve rente op spaarrekeningen.  </w:t>
      </w:r>
    </w:p>
    <w:p w14:paraId="1A259003" w14:textId="77777777" w:rsidR="00C34713" w:rsidRPr="009942AC" w:rsidRDefault="00C34713" w:rsidP="00C34713">
      <w:pPr>
        <w:widowControl/>
        <w:suppressAutoHyphens w:val="0"/>
        <w:rPr>
          <w:rFonts w:ascii="Verdana" w:eastAsia="Times New Roman" w:hAnsi="Verdana" w:cs="Arial"/>
          <w:bCs/>
          <w:iCs/>
          <w:kern w:val="0"/>
          <w:sz w:val="20"/>
          <w:szCs w:val="20"/>
          <w:lang w:eastAsia="en-GB" w:bidi="ar-SA"/>
        </w:rPr>
      </w:pPr>
      <w:r w:rsidRPr="009942AC">
        <w:rPr>
          <w:rFonts w:ascii="Verdana" w:eastAsia="Calibri" w:hAnsi="Verdana" w:cs="Arial"/>
          <w:b/>
          <w:bCs/>
          <w:iCs/>
          <w:kern w:val="0"/>
          <w:sz w:val="20"/>
          <w:szCs w:val="20"/>
          <w:lang w:eastAsia="en-US" w:bidi="ar-SA"/>
        </w:rPr>
        <w:t>c</w:t>
      </w:r>
      <w:r w:rsidRPr="009942AC">
        <w:rPr>
          <w:rFonts w:ascii="Verdana" w:eastAsia="Calibri" w:hAnsi="Verdana" w:cs="Arial"/>
          <w:bCs/>
          <w:iCs/>
          <w:kern w:val="0"/>
          <w:sz w:val="20"/>
          <w:szCs w:val="20"/>
          <w:lang w:eastAsia="en-US" w:bidi="ar-SA"/>
        </w:rPr>
        <w:t xml:space="preserve"> 0,01% = € 10. Bedrag op de spaarrekening = 100% = 10 ÷ 0,01 x 100% =  € 100.000</w:t>
      </w:r>
    </w:p>
    <w:p w14:paraId="2E1285C7" w14:textId="77777777" w:rsidR="00C34713" w:rsidRPr="009942AC" w:rsidRDefault="00C34713" w:rsidP="00C34713">
      <w:pPr>
        <w:widowControl/>
        <w:suppressAutoHyphens w:val="0"/>
        <w:rPr>
          <w:rFonts w:ascii="Verdana" w:hAnsi="Verdana" w:cs="Arial"/>
          <w:b/>
          <w:bCs/>
          <w:iCs/>
          <w:sz w:val="20"/>
          <w:szCs w:val="20"/>
        </w:rPr>
      </w:pPr>
    </w:p>
    <w:p w14:paraId="17A2F019" w14:textId="77777777" w:rsidR="00C34713" w:rsidRPr="009942AC" w:rsidRDefault="00C34713" w:rsidP="00C34713">
      <w:pPr>
        <w:autoSpaceDE w:val="0"/>
        <w:autoSpaceDN w:val="0"/>
        <w:adjustRightInd w:val="0"/>
        <w:outlineLvl w:val="0"/>
        <w:rPr>
          <w:rFonts w:ascii="Verdana" w:hAnsi="Verdana" w:cs="Arial"/>
          <w:b/>
          <w:bCs/>
          <w:iCs/>
          <w:sz w:val="20"/>
          <w:szCs w:val="20"/>
        </w:rPr>
      </w:pPr>
      <w:r w:rsidRPr="009942AC">
        <w:rPr>
          <w:rFonts w:ascii="Verdana" w:hAnsi="Verdana" w:cs="Arial"/>
          <w:b/>
          <w:bCs/>
          <w:iCs/>
          <w:sz w:val="20"/>
          <w:szCs w:val="20"/>
        </w:rPr>
        <w:t>Integratieopdrachten</w:t>
      </w:r>
    </w:p>
    <w:p w14:paraId="60E1A986" w14:textId="77777777" w:rsidR="00C34713" w:rsidRPr="009942AC" w:rsidRDefault="00C34713" w:rsidP="00C34713">
      <w:pPr>
        <w:autoSpaceDE w:val="0"/>
        <w:autoSpaceDN w:val="0"/>
        <w:adjustRightInd w:val="0"/>
        <w:outlineLvl w:val="0"/>
        <w:rPr>
          <w:rFonts w:ascii="Verdana" w:hAnsi="Verdana" w:cs="Arial"/>
          <w:b/>
          <w:bCs/>
          <w:iCs/>
          <w:sz w:val="20"/>
          <w:szCs w:val="20"/>
        </w:rPr>
      </w:pPr>
    </w:p>
    <w:p w14:paraId="4C316D98"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40 a</w:t>
      </w:r>
      <w:r w:rsidRPr="009942AC">
        <w:rPr>
          <w:rFonts w:ascii="Verdana" w:hAnsi="Verdana" w:cs="Arial"/>
          <w:bCs/>
          <w:iCs/>
          <w:sz w:val="20"/>
          <w:szCs w:val="20"/>
        </w:rPr>
        <w:t xml:space="preserve"> </w:t>
      </w:r>
      <w:r w:rsidRPr="009942AC">
        <w:rPr>
          <w:rFonts w:ascii="Verdana" w:eastAsia="Times New Roman" w:hAnsi="Verdana" w:cs="Arial"/>
          <w:bCs/>
          <w:iCs/>
          <w:sz w:val="20"/>
          <w:szCs w:val="20"/>
          <w:lang w:eastAsia="en-GB"/>
        </w:rPr>
        <w:t xml:space="preserve">Beide auteurs zijn het met elkaar eens als het gaat om de functie van geldschepping. </w:t>
      </w:r>
      <w:r w:rsidRPr="009942AC">
        <w:rPr>
          <w:rFonts w:ascii="Verdana" w:hAnsi="Verdana" w:cs="Arial"/>
          <w:bCs/>
          <w:iCs/>
          <w:sz w:val="20"/>
          <w:szCs w:val="20"/>
        </w:rPr>
        <w:t>Ze gaan er beide vanuit dat geldschepping een functie heeft in het geldverkeer en dat de klanten van de banken door te lenen zorgen voor de toename van de geldhoeveelheid.</w:t>
      </w:r>
    </w:p>
    <w:p w14:paraId="1F4639FC"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 xml:space="preserve">b </w:t>
      </w:r>
      <w:r w:rsidRPr="009942AC">
        <w:rPr>
          <w:rFonts w:ascii="Verdana" w:hAnsi="Verdana" w:cs="Arial"/>
          <w:bCs/>
          <w:iCs/>
          <w:sz w:val="20"/>
          <w:szCs w:val="20"/>
        </w:rPr>
        <w:t>De auteurs zijn het oneens met elkaar over de vraag wie de taak van geldschepping moet hebben. Boonstra vindt dat geldschepping een taak van (commerciële) banken is en Van Egmond vindt geldschepping een taak van de overheid.</w:t>
      </w:r>
    </w:p>
    <w:p w14:paraId="642B4340"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c</w:t>
      </w:r>
      <w:r w:rsidRPr="009942AC">
        <w:rPr>
          <w:rFonts w:ascii="Verdana" w:hAnsi="Verdana" w:cs="Arial"/>
          <w:bCs/>
          <w:iCs/>
          <w:sz w:val="20"/>
          <w:szCs w:val="20"/>
        </w:rPr>
        <w:t xml:space="preserve"> Eigen antwoord, waarin afweging tussen de drie genoemde 'misverstanden' wordt toegelicht. </w:t>
      </w:r>
    </w:p>
    <w:p w14:paraId="6ABFCBC2"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d</w:t>
      </w:r>
      <w:r w:rsidRPr="009942AC">
        <w:rPr>
          <w:rFonts w:ascii="Verdana" w:hAnsi="Verdana" w:cs="Arial"/>
          <w:bCs/>
          <w:iCs/>
          <w:sz w:val="20"/>
          <w:szCs w:val="20"/>
        </w:rPr>
        <w:t xml:space="preserve"> Eigen antwoord, waarin de argumenten van Boonstra en van Egmond tegen elkaar worden afgewogen.</w:t>
      </w:r>
    </w:p>
    <w:p w14:paraId="5AF8C5B0" w14:textId="77777777" w:rsidR="00C34713" w:rsidRPr="009942AC" w:rsidRDefault="00C34713" w:rsidP="00C34713">
      <w:pPr>
        <w:rPr>
          <w:rFonts w:ascii="Verdana" w:hAnsi="Verdana" w:cs="Arial"/>
          <w:sz w:val="20"/>
          <w:szCs w:val="20"/>
        </w:rPr>
      </w:pPr>
      <w:r w:rsidRPr="009942AC">
        <w:rPr>
          <w:rFonts w:ascii="Verdana" w:hAnsi="Verdana" w:cs="Arial"/>
          <w:b/>
          <w:bCs/>
          <w:iCs/>
          <w:sz w:val="20"/>
          <w:szCs w:val="20"/>
        </w:rPr>
        <w:t>e</w:t>
      </w:r>
      <w:r w:rsidRPr="009942AC">
        <w:rPr>
          <w:rFonts w:ascii="Verdana" w:hAnsi="Verdana" w:cs="Arial"/>
          <w:bCs/>
          <w:iCs/>
          <w:sz w:val="20"/>
          <w:szCs w:val="20"/>
        </w:rPr>
        <w:t xml:space="preserve"> Eigen antwoord waarin duidelijk wordt of de leerling vindt dat de rol van de banken als geldscheppende instanties onder toezicht van DNB goed wordt uitgevoerd of dat de leerling zwakten in het huidige systeem ziet, waarvan hij denkt dat de overheid daar beter een rol kan nemen.</w:t>
      </w:r>
    </w:p>
    <w:p w14:paraId="14C4E694" w14:textId="77777777" w:rsidR="00C34713" w:rsidRPr="009942AC" w:rsidRDefault="00C34713" w:rsidP="00C34713">
      <w:pPr>
        <w:autoSpaceDE w:val="0"/>
        <w:autoSpaceDN w:val="0"/>
        <w:adjustRightInd w:val="0"/>
        <w:rPr>
          <w:rFonts w:ascii="Verdana" w:hAnsi="Verdana" w:cs="Arial"/>
          <w:b/>
          <w:bCs/>
          <w:iCs/>
          <w:sz w:val="20"/>
          <w:szCs w:val="20"/>
        </w:rPr>
      </w:pPr>
    </w:p>
    <w:p w14:paraId="60CE75FC" w14:textId="77777777" w:rsidR="00C34713" w:rsidRPr="009942AC" w:rsidRDefault="00C34713" w:rsidP="00C34713">
      <w:pPr>
        <w:outlineLvl w:val="0"/>
        <w:rPr>
          <w:rFonts w:ascii="Verdana" w:hAnsi="Verdana" w:cs="Arial"/>
          <w:b/>
          <w:bCs/>
          <w:iCs/>
          <w:sz w:val="20"/>
          <w:szCs w:val="20"/>
        </w:rPr>
      </w:pPr>
      <w:r w:rsidRPr="009942AC">
        <w:rPr>
          <w:rFonts w:ascii="Verdana" w:hAnsi="Verdana" w:cs="Arial"/>
          <w:b/>
          <w:bCs/>
          <w:iCs/>
          <w:sz w:val="20"/>
          <w:szCs w:val="20"/>
        </w:rPr>
        <w:t>Herhalingsopdrachten</w:t>
      </w:r>
    </w:p>
    <w:p w14:paraId="6B91238E" w14:textId="77777777" w:rsidR="00C34713" w:rsidRPr="009942AC" w:rsidRDefault="00C34713" w:rsidP="00C34713">
      <w:pPr>
        <w:outlineLvl w:val="0"/>
        <w:rPr>
          <w:rFonts w:ascii="Verdana" w:hAnsi="Verdana" w:cs="Arial"/>
          <w:b/>
          <w:bCs/>
          <w:iCs/>
          <w:sz w:val="20"/>
          <w:szCs w:val="20"/>
        </w:rPr>
      </w:pPr>
    </w:p>
    <w:p w14:paraId="3A0DE4B7" w14:textId="77777777" w:rsidR="00C34713" w:rsidRPr="009942AC" w:rsidRDefault="00C34713" w:rsidP="00C34713">
      <w:pPr>
        <w:rPr>
          <w:rFonts w:ascii="Verdana" w:hAnsi="Verdana" w:cs="Arial"/>
          <w:sz w:val="20"/>
          <w:szCs w:val="20"/>
        </w:rPr>
      </w:pPr>
      <w:r w:rsidRPr="009942AC">
        <w:rPr>
          <w:rFonts w:ascii="Verdana" w:hAnsi="Verdana" w:cs="Arial"/>
          <w:b/>
          <w:bCs/>
          <w:iCs/>
          <w:sz w:val="20"/>
          <w:szCs w:val="20"/>
        </w:rPr>
        <w:t>1</w:t>
      </w:r>
      <w:r w:rsidRPr="009942AC">
        <w:rPr>
          <w:rFonts w:ascii="Verdana" w:hAnsi="Verdana" w:cs="Arial"/>
          <w:bCs/>
          <w:iCs/>
          <w:sz w:val="20"/>
          <w:szCs w:val="20"/>
        </w:rPr>
        <w:t xml:space="preserve"> </w:t>
      </w:r>
      <w:r w:rsidRPr="009942AC">
        <w:rPr>
          <w:rFonts w:ascii="Verdana" w:hAnsi="Verdana" w:cs="Arial"/>
          <w:b/>
          <w:bCs/>
          <w:iCs/>
          <w:sz w:val="20"/>
          <w:szCs w:val="20"/>
        </w:rPr>
        <w:t xml:space="preserve">a </w:t>
      </w:r>
      <w:r w:rsidRPr="009942AC">
        <w:rPr>
          <w:rFonts w:ascii="Verdana" w:hAnsi="Verdana" w:cs="Arial"/>
          <w:sz w:val="20"/>
          <w:szCs w:val="20"/>
        </w:rPr>
        <w:t>De liquiditeitspositie meet je met het liquiditeitspercentage.</w:t>
      </w:r>
    </w:p>
    <w:p w14:paraId="420C0A23" w14:textId="77777777" w:rsidR="00C34713" w:rsidRPr="009942AC" w:rsidRDefault="00C34713" w:rsidP="00C34713">
      <w:pPr>
        <w:rPr>
          <w:rFonts w:ascii="Verdana" w:hAnsi="Verdana" w:cs="Arial"/>
          <w:bCs/>
          <w:iCs/>
          <w:sz w:val="20"/>
          <w:szCs w:val="20"/>
        </w:rPr>
      </w:pPr>
      <w:r w:rsidRPr="009942AC">
        <w:rPr>
          <w:rFonts w:ascii="Verdana" w:hAnsi="Verdana" w:cs="Arial"/>
          <w:bCs/>
          <w:iCs/>
          <w:sz w:val="20"/>
          <w:szCs w:val="20"/>
        </w:rPr>
        <w:t>Liquiditeitspercentage = (€ 5 miljoen) ÷ (€ 20 miljoen) × 100% = 25%</w:t>
      </w:r>
    </w:p>
    <w:p w14:paraId="62EDA965"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 xml:space="preserve">b </w:t>
      </w:r>
      <w:r w:rsidRPr="009942AC">
        <w:rPr>
          <w:rFonts w:ascii="Verdana" w:hAnsi="Verdana" w:cs="Arial"/>
          <w:bCs/>
          <w:iCs/>
          <w:sz w:val="20"/>
          <w:szCs w:val="20"/>
        </w:rPr>
        <w:t>Girale kredietverlening:</w:t>
      </w:r>
      <w:r w:rsidRPr="009942AC">
        <w:rPr>
          <w:rFonts w:ascii="Verdana" w:hAnsi="Verdana" w:cs="Arial"/>
          <w:b/>
          <w:bCs/>
          <w:iCs/>
          <w:sz w:val="20"/>
          <w:szCs w:val="20"/>
        </w:rPr>
        <w:t xml:space="preserve"> </w:t>
      </w:r>
      <w:r w:rsidRPr="009942AC">
        <w:rPr>
          <w:rFonts w:ascii="Verdana" w:hAnsi="Verdana" w:cs="Arial"/>
          <w:bCs/>
          <w:iCs/>
          <w:sz w:val="20"/>
          <w:szCs w:val="20"/>
        </w:rPr>
        <w:t>Liquiditeitspercentage = (€ 5 miljoen) ÷ (€ 21 miljoen) × 100% = 23,8%.</w:t>
      </w:r>
      <w:r w:rsidRPr="009942AC">
        <w:t xml:space="preserve"> </w:t>
      </w:r>
      <w:r w:rsidRPr="009942AC">
        <w:rPr>
          <w:rFonts w:ascii="Verdana" w:hAnsi="Verdana" w:cs="Arial"/>
          <w:bCs/>
          <w:iCs/>
          <w:sz w:val="20"/>
          <w:szCs w:val="20"/>
        </w:rPr>
        <w:t>Chartale kredietverlening: Liquiditeitspercentage = (€ 4 miljoen) ÷ (€ 20 miljoen) × 100% = 20%.</w:t>
      </w:r>
    </w:p>
    <w:p w14:paraId="528868DF"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c</w:t>
      </w:r>
      <w:r w:rsidRPr="009942AC">
        <w:rPr>
          <w:rFonts w:ascii="Verdana" w:hAnsi="Verdana" w:cs="Arial"/>
          <w:bCs/>
          <w:iCs/>
          <w:sz w:val="20"/>
          <w:szCs w:val="20"/>
        </w:rPr>
        <w:t xml:space="preserve"> De bank verleent liever giraal krediet omdat dit geld dan niet uit de kas van de bank hoeft. De liquiditeit wordt minder aangetast en de bank kan zo meer krediet verlenen (dan chartaal).</w:t>
      </w:r>
    </w:p>
    <w:p w14:paraId="562C2367" w14:textId="77777777" w:rsidR="00C34713" w:rsidRPr="009942AC" w:rsidRDefault="00C34713" w:rsidP="00C34713">
      <w:pPr>
        <w:rPr>
          <w:rFonts w:ascii="Verdana" w:hAnsi="Verdana" w:cs="Arial"/>
          <w:b/>
          <w:bCs/>
          <w:iCs/>
          <w:sz w:val="20"/>
          <w:szCs w:val="20"/>
        </w:rPr>
      </w:pPr>
    </w:p>
    <w:p w14:paraId="765711F0"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2 a</w:t>
      </w:r>
      <w:r w:rsidRPr="009942AC">
        <w:rPr>
          <w:rFonts w:ascii="Verdana" w:hAnsi="Verdana" w:cs="Arial"/>
          <w:bCs/>
          <w:iCs/>
          <w:sz w:val="20"/>
          <w:szCs w:val="20"/>
        </w:rPr>
        <w:t xml:space="preserve"> Liquiditeitspercentage =</w:t>
      </w:r>
      <w:r w:rsidRPr="009942AC">
        <w:rPr>
          <w:rFonts w:ascii="Verdana" w:hAnsi="Verdana" w:cs="Arial"/>
          <w:b/>
          <w:bCs/>
          <w:iCs/>
          <w:sz w:val="20"/>
          <w:szCs w:val="20"/>
        </w:rPr>
        <w:t xml:space="preserve"> </w:t>
      </w:r>
      <w:r w:rsidRPr="009942AC">
        <w:rPr>
          <w:rFonts w:ascii="Verdana" w:hAnsi="Verdana" w:cs="Arial"/>
          <w:bCs/>
          <w:iCs/>
          <w:sz w:val="20"/>
          <w:szCs w:val="20"/>
        </w:rPr>
        <w:t xml:space="preserve">(€ 4.500 </w:t>
      </w:r>
      <w:r w:rsidRPr="009942AC">
        <w:rPr>
          <w:rFonts w:ascii="Verdana" w:hAnsi="Verdana" w:cs="Arial"/>
          <w:sz w:val="20"/>
          <w:szCs w:val="20"/>
        </w:rPr>
        <w:t xml:space="preserve">miljoen </w:t>
      </w:r>
      <w:r w:rsidRPr="009942AC">
        <w:rPr>
          <w:rFonts w:ascii="Verdana" w:hAnsi="Verdana" w:cs="Arial"/>
          <w:bCs/>
          <w:iCs/>
          <w:sz w:val="20"/>
          <w:szCs w:val="20"/>
        </w:rPr>
        <w:t>+ € 2.200</w:t>
      </w:r>
      <w:r w:rsidRPr="009942AC">
        <w:rPr>
          <w:rFonts w:ascii="Verdana" w:hAnsi="Verdana" w:cs="Arial"/>
          <w:sz w:val="20"/>
          <w:szCs w:val="20"/>
        </w:rPr>
        <w:t xml:space="preserve"> miljoen</w:t>
      </w:r>
      <w:r w:rsidRPr="009942AC">
        <w:rPr>
          <w:rFonts w:ascii="Verdana" w:hAnsi="Verdana" w:cs="Arial"/>
          <w:bCs/>
          <w:iCs/>
          <w:sz w:val="20"/>
          <w:szCs w:val="20"/>
        </w:rPr>
        <w:t xml:space="preserve">) ÷ (€ 17.600 </w:t>
      </w:r>
      <w:r w:rsidRPr="009942AC">
        <w:rPr>
          <w:rFonts w:ascii="Verdana" w:hAnsi="Verdana" w:cs="Arial"/>
          <w:sz w:val="20"/>
          <w:szCs w:val="20"/>
        </w:rPr>
        <w:t xml:space="preserve">miljoen </w:t>
      </w:r>
      <w:r w:rsidRPr="009942AC">
        <w:rPr>
          <w:rFonts w:ascii="Verdana" w:hAnsi="Verdana" w:cs="Arial"/>
          <w:bCs/>
          <w:iCs/>
          <w:sz w:val="20"/>
          <w:szCs w:val="20"/>
        </w:rPr>
        <w:t>+ € 15.000</w:t>
      </w:r>
      <w:r w:rsidRPr="009942AC">
        <w:rPr>
          <w:rFonts w:ascii="Verdana" w:hAnsi="Verdana" w:cs="Arial"/>
          <w:sz w:val="20"/>
          <w:szCs w:val="20"/>
        </w:rPr>
        <w:t xml:space="preserve"> miljoen</w:t>
      </w:r>
      <w:r w:rsidRPr="009942AC">
        <w:rPr>
          <w:rFonts w:ascii="Verdana" w:hAnsi="Verdana" w:cs="Arial"/>
          <w:bCs/>
          <w:iCs/>
          <w:sz w:val="20"/>
          <w:szCs w:val="20"/>
        </w:rPr>
        <w:t xml:space="preserve">) × 100% </w:t>
      </w:r>
    </w:p>
    <w:p w14:paraId="05581722" w14:textId="77777777" w:rsidR="00C34713" w:rsidRPr="009942AC" w:rsidRDefault="00C34713" w:rsidP="00C34713">
      <w:pPr>
        <w:rPr>
          <w:rFonts w:ascii="Verdana" w:hAnsi="Verdana" w:cs="Arial"/>
          <w:bCs/>
          <w:iCs/>
          <w:sz w:val="20"/>
          <w:szCs w:val="20"/>
        </w:rPr>
      </w:pPr>
      <w:r w:rsidRPr="009942AC">
        <w:rPr>
          <w:rFonts w:ascii="Verdana" w:hAnsi="Verdana" w:cs="Arial"/>
          <w:sz w:val="20"/>
          <w:szCs w:val="20"/>
        </w:rPr>
        <w:t>Liquiditeitspositie = € 6.700 miljoen ÷ € 32.600 miljoen × 100% = 20,55%</w:t>
      </w:r>
    </w:p>
    <w:p w14:paraId="1F7C190B"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b</w:t>
      </w:r>
      <w:r w:rsidRPr="009942AC">
        <w:rPr>
          <w:rFonts w:ascii="Verdana" w:hAnsi="Verdana" w:cs="Arial"/>
          <w:bCs/>
          <w:iCs/>
          <w:sz w:val="20"/>
          <w:szCs w:val="20"/>
        </w:rPr>
        <w:t xml:space="preserve"> Als de liquiditeitspositie 15% moet zijn, is het maximale bedrag dat uitgeleend kan worden:</w:t>
      </w:r>
    </w:p>
    <w:p w14:paraId="76D97C7B" w14:textId="77777777" w:rsidR="00C34713" w:rsidRPr="009942AC" w:rsidRDefault="00C34713" w:rsidP="00C34713">
      <w:pPr>
        <w:rPr>
          <w:rFonts w:ascii="Verdana" w:hAnsi="Verdana" w:cs="Arial"/>
          <w:sz w:val="20"/>
          <w:szCs w:val="20"/>
        </w:rPr>
      </w:pPr>
      <w:r w:rsidRPr="009942AC">
        <w:rPr>
          <w:rFonts w:ascii="Verdana" w:hAnsi="Verdana" w:cs="Arial"/>
          <w:sz w:val="20"/>
          <w:szCs w:val="20"/>
        </w:rPr>
        <w:t>€ 6.700 miljoen ÷ 0,15 = € 44.667 miljoen. Bij gegeven liquide middelen en liquiditeitspercentage kunnen de kortlopende schulden maximaal € 44.667 miljoen bedragen. Daarvan is € 17.600 miljoen al benut. De ruimte is dus nog € 44.667 miljoen – € 17.600 miljoen = € 27.067 miljoen. Er kan nog € 27.067 miljoen (giraal) krediet verleend worden.</w:t>
      </w:r>
    </w:p>
    <w:p w14:paraId="10897173"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c</w:t>
      </w:r>
      <w:r w:rsidRPr="009942AC">
        <w:rPr>
          <w:rFonts w:ascii="Verdana" w:hAnsi="Verdana" w:cs="Arial"/>
          <w:bCs/>
          <w:iCs/>
          <w:sz w:val="20"/>
          <w:szCs w:val="20"/>
        </w:rPr>
        <w:t xml:space="preserve"> Een bank schept geld doordat </w:t>
      </w:r>
      <w:r w:rsidRPr="009942AC">
        <w:rPr>
          <w:rFonts w:ascii="Verdana" w:hAnsi="Verdana" w:cs="Arial"/>
          <w:sz w:val="20"/>
          <w:szCs w:val="20"/>
        </w:rPr>
        <w:t>een bank giraal krediet verleent aan een klant. Het krediet verschijnt op de balans van de bank en als saldo op de rekening van de klant, die het geld kan uitgeven. De girale geldhoeveelheid wordt daardoor hoger. De klant betaalt de lening - met rente - terug. Aan het scheppen van geld zijn voorwaarden verbonden.</w:t>
      </w:r>
    </w:p>
    <w:p w14:paraId="03D1F883" w14:textId="77777777" w:rsidR="00C34713" w:rsidRPr="009942AC" w:rsidRDefault="00C34713" w:rsidP="00C34713">
      <w:pPr>
        <w:widowControl/>
        <w:suppressAutoHyphens w:val="0"/>
        <w:rPr>
          <w:rFonts w:ascii="Verdana" w:eastAsiaTheme="minorHAnsi" w:hAnsi="Verdana" w:cs="Arial"/>
          <w:bCs/>
          <w:iCs/>
          <w:kern w:val="0"/>
          <w:sz w:val="20"/>
          <w:szCs w:val="20"/>
          <w:lang w:eastAsia="en-US" w:bidi="ar-SA"/>
        </w:rPr>
      </w:pPr>
    </w:p>
    <w:p w14:paraId="293761C1" w14:textId="77777777" w:rsidR="00C34713" w:rsidRPr="009942AC" w:rsidRDefault="00C34713" w:rsidP="00C34713">
      <w:pPr>
        <w:rPr>
          <w:rFonts w:ascii="Verdana" w:hAnsi="Verdana" w:cs="Arial"/>
          <w:sz w:val="20"/>
          <w:szCs w:val="20"/>
        </w:rPr>
      </w:pPr>
      <w:r w:rsidRPr="009942AC">
        <w:rPr>
          <w:rFonts w:ascii="Verdana" w:hAnsi="Verdana" w:cs="Arial"/>
          <w:b/>
          <w:bCs/>
          <w:iCs/>
          <w:sz w:val="20"/>
          <w:szCs w:val="20"/>
        </w:rPr>
        <w:t>3 a</w:t>
      </w:r>
      <w:r w:rsidRPr="009942AC">
        <w:rPr>
          <w:rFonts w:ascii="Verdana" w:hAnsi="Verdana" w:cs="Arial"/>
          <w:bCs/>
          <w:iCs/>
          <w:sz w:val="20"/>
          <w:szCs w:val="20"/>
        </w:rPr>
        <w:t xml:space="preserve"> Eigen antwoord, waarin een verband wordt gelegd tussen geld scheppen door een bank en de algemene economische situatie, die geen noodzaak geeft om altijd alle ruimte die er is voor geldschepping ook daadwerkelijk te gebruiken (Triodos is een kleine bank)</w:t>
      </w:r>
      <w:r w:rsidRPr="009942AC">
        <w:rPr>
          <w:rFonts w:ascii="Verdana" w:hAnsi="Verdana" w:cs="Arial"/>
          <w:sz w:val="20"/>
          <w:szCs w:val="20"/>
        </w:rPr>
        <w:t>.</w:t>
      </w:r>
    </w:p>
    <w:p w14:paraId="4CADEA60" w14:textId="77777777" w:rsidR="00C34713" w:rsidRPr="009942AC" w:rsidRDefault="00C34713" w:rsidP="00C34713">
      <w:pPr>
        <w:rPr>
          <w:rFonts w:ascii="Verdana" w:hAnsi="Verdana" w:cs="Arial"/>
          <w:bCs/>
          <w:iCs/>
          <w:sz w:val="20"/>
          <w:szCs w:val="20"/>
        </w:rPr>
      </w:pPr>
      <w:r w:rsidRPr="009942AC">
        <w:rPr>
          <w:rFonts w:ascii="Verdana" w:hAnsi="Verdana" w:cs="Arial"/>
          <w:b/>
          <w:bCs/>
          <w:iCs/>
          <w:sz w:val="20"/>
          <w:szCs w:val="20"/>
        </w:rPr>
        <w:t xml:space="preserve">b </w:t>
      </w:r>
      <w:r w:rsidRPr="009942AC">
        <w:rPr>
          <w:rFonts w:ascii="Verdana" w:hAnsi="Verdana" w:cs="Arial"/>
          <w:sz w:val="20"/>
          <w:szCs w:val="20"/>
        </w:rPr>
        <w:t>Eigen antwoord waaruit blijkt dat bedrijven vrij zijn om een keuze te maken voor hun activiteiten en daarbij klanten zoeken. De maatschappelijke taak van een bank in het betalingsverkeer is niet zo groot dat die selectie hier niet zou gelden</w:t>
      </w:r>
    </w:p>
    <w:p w14:paraId="470546BB" w14:textId="77777777" w:rsidR="00C34713" w:rsidRPr="009942AC" w:rsidRDefault="00C34713" w:rsidP="00C34713">
      <w:pPr>
        <w:rPr>
          <w:rFonts w:ascii="Verdana" w:hAnsi="Verdana" w:cs="Arial"/>
          <w:sz w:val="20"/>
          <w:szCs w:val="20"/>
        </w:rPr>
      </w:pPr>
      <w:r w:rsidRPr="009942AC">
        <w:rPr>
          <w:rFonts w:ascii="Verdana" w:hAnsi="Verdana" w:cs="Arial"/>
          <w:b/>
          <w:bCs/>
          <w:iCs/>
          <w:sz w:val="20"/>
          <w:szCs w:val="20"/>
        </w:rPr>
        <w:t>c</w:t>
      </w:r>
      <w:r w:rsidRPr="009942AC">
        <w:rPr>
          <w:rFonts w:ascii="Verdana" w:hAnsi="Verdana" w:cs="Arial"/>
          <w:bCs/>
          <w:iCs/>
          <w:sz w:val="20"/>
          <w:szCs w:val="20"/>
        </w:rPr>
        <w:t xml:space="preserve"> </w:t>
      </w:r>
      <w:r w:rsidRPr="009942AC">
        <w:rPr>
          <w:rFonts w:ascii="Verdana" w:hAnsi="Verdana" w:cs="Arial"/>
          <w:sz w:val="20"/>
          <w:szCs w:val="20"/>
        </w:rPr>
        <w:t xml:space="preserve">De bedoeling is dat consumenten proberen om hun huis energiezuiniger te maken en zo een lager rentepercentage voor de lening kunnen krijgen. Daarnaast probeert de bank mensen te laten investeren in verbeteringen voor hun huis op het gebied van energiebeheer. </w:t>
      </w:r>
    </w:p>
    <w:p w14:paraId="30775651" w14:textId="77777777" w:rsidR="00C34713" w:rsidRPr="009942AC" w:rsidRDefault="00C34713" w:rsidP="00C34713">
      <w:pPr>
        <w:rPr>
          <w:rFonts w:ascii="Verdana" w:hAnsi="Verdana" w:cs="Arial"/>
          <w:sz w:val="20"/>
          <w:szCs w:val="20"/>
        </w:rPr>
      </w:pPr>
      <w:r w:rsidRPr="009942AC">
        <w:rPr>
          <w:rFonts w:ascii="Verdana" w:hAnsi="Verdana" w:cs="Arial"/>
          <w:sz w:val="20"/>
          <w:szCs w:val="20"/>
        </w:rPr>
        <w:t>Eigen mening met argumenten waarom het al of niet belangrijk is om met financiële prikkels duurzaamheid te stimuleren.</w:t>
      </w:r>
    </w:p>
    <w:p w14:paraId="6D3727DB" w14:textId="77777777" w:rsidR="00C34713" w:rsidRPr="009942AC" w:rsidRDefault="00C34713" w:rsidP="00C34713">
      <w:pPr>
        <w:rPr>
          <w:rFonts w:ascii="Verdana" w:eastAsiaTheme="minorHAnsi" w:hAnsi="Verdana" w:cs="Arial"/>
          <w:b/>
          <w:bCs/>
          <w:iCs/>
          <w:sz w:val="20"/>
          <w:szCs w:val="20"/>
          <w:lang w:eastAsia="en-US"/>
        </w:rPr>
      </w:pPr>
    </w:p>
    <w:p w14:paraId="7800F2DE" w14:textId="77777777" w:rsidR="00C34713" w:rsidRPr="009942AC" w:rsidRDefault="00C34713" w:rsidP="00C34713">
      <w:pPr>
        <w:rPr>
          <w:rFonts w:ascii="Verdana" w:eastAsiaTheme="minorHAnsi" w:hAnsi="Verdana" w:cs="Arial"/>
          <w:b/>
          <w:bCs/>
          <w:iCs/>
          <w:sz w:val="20"/>
          <w:szCs w:val="20"/>
          <w:lang w:eastAsia="en-US"/>
        </w:rPr>
      </w:pPr>
    </w:p>
    <w:p w14:paraId="577227A8" w14:textId="77777777" w:rsidR="00C34713" w:rsidRPr="009942AC" w:rsidRDefault="00C34713" w:rsidP="00C34713">
      <w:pPr>
        <w:rPr>
          <w:rFonts w:ascii="Verdana" w:eastAsiaTheme="minorHAnsi" w:hAnsi="Verdana" w:cs="Arial"/>
          <w:b/>
          <w:bCs/>
          <w:iCs/>
          <w:sz w:val="20"/>
          <w:szCs w:val="20"/>
          <w:lang w:eastAsia="en-US"/>
        </w:rPr>
      </w:pPr>
    </w:p>
    <w:p w14:paraId="51683F5B" w14:textId="77777777" w:rsidR="00C34713" w:rsidRPr="009942AC" w:rsidRDefault="00C34713" w:rsidP="00C34713">
      <w:pPr>
        <w:outlineLvl w:val="0"/>
        <w:rPr>
          <w:rFonts w:ascii="Verdana" w:eastAsiaTheme="minorHAnsi" w:hAnsi="Verdana" w:cs="Arial"/>
          <w:b/>
          <w:bCs/>
          <w:iCs/>
          <w:sz w:val="20"/>
          <w:szCs w:val="20"/>
          <w:lang w:eastAsia="en-US"/>
        </w:rPr>
      </w:pPr>
      <w:r w:rsidRPr="009942AC">
        <w:rPr>
          <w:rFonts w:ascii="Verdana" w:eastAsiaTheme="minorHAnsi" w:hAnsi="Verdana" w:cs="Arial"/>
          <w:b/>
          <w:bCs/>
          <w:iCs/>
          <w:sz w:val="20"/>
          <w:szCs w:val="20"/>
          <w:lang w:eastAsia="en-US"/>
        </w:rPr>
        <w:lastRenderedPageBreak/>
        <w:t>Verrijkingsopdrachten</w:t>
      </w:r>
    </w:p>
    <w:p w14:paraId="27537268" w14:textId="77777777" w:rsidR="00C34713" w:rsidRPr="009942AC" w:rsidRDefault="00C34713" w:rsidP="00C34713">
      <w:pPr>
        <w:outlineLvl w:val="0"/>
        <w:rPr>
          <w:rFonts w:ascii="Verdana" w:eastAsiaTheme="minorHAnsi" w:hAnsi="Verdana" w:cs="Arial"/>
          <w:b/>
          <w:bCs/>
          <w:iCs/>
          <w:sz w:val="20"/>
          <w:szCs w:val="20"/>
          <w:lang w:eastAsia="en-US"/>
        </w:rPr>
      </w:pPr>
    </w:p>
    <w:p w14:paraId="4758CC48" w14:textId="77777777" w:rsidR="00C34713" w:rsidRPr="009942AC" w:rsidRDefault="00C34713" w:rsidP="00C34713">
      <w:pPr>
        <w:outlineLvl w:val="0"/>
        <w:rPr>
          <w:rFonts w:ascii="Verdana" w:eastAsiaTheme="minorHAnsi" w:hAnsi="Verdana" w:cs="Arial"/>
          <w:bCs/>
          <w:iCs/>
          <w:sz w:val="20"/>
          <w:szCs w:val="20"/>
          <w:lang w:eastAsia="en-US"/>
        </w:rPr>
      </w:pPr>
      <w:r w:rsidRPr="009942AC">
        <w:rPr>
          <w:rFonts w:ascii="Verdana" w:eastAsiaTheme="minorHAnsi" w:hAnsi="Verdana" w:cs="Arial"/>
          <w:b/>
          <w:bCs/>
          <w:iCs/>
          <w:sz w:val="20"/>
          <w:szCs w:val="20"/>
          <w:lang w:eastAsia="en-US"/>
        </w:rPr>
        <w:t>1</w:t>
      </w:r>
      <w:r w:rsidRPr="009942AC">
        <w:rPr>
          <w:rFonts w:ascii="Verdana" w:eastAsiaTheme="minorHAnsi" w:hAnsi="Verdana" w:cs="Arial"/>
          <w:bCs/>
          <w:iCs/>
          <w:sz w:val="20"/>
          <w:szCs w:val="20"/>
          <w:lang w:eastAsia="en-US"/>
        </w:rPr>
        <w:t xml:space="preserve"> Eigen onderzoek.</w:t>
      </w:r>
    </w:p>
    <w:p w14:paraId="34A1D174" w14:textId="77777777" w:rsidR="00C34713" w:rsidRPr="009942AC" w:rsidRDefault="00C34713" w:rsidP="00C34713">
      <w:pPr>
        <w:rPr>
          <w:rFonts w:ascii="Verdana" w:eastAsiaTheme="minorHAnsi" w:hAnsi="Verdana" w:cs="Arial"/>
          <w:bCs/>
          <w:iCs/>
          <w:sz w:val="20"/>
          <w:szCs w:val="20"/>
          <w:lang w:eastAsia="en-US"/>
        </w:rPr>
      </w:pPr>
    </w:p>
    <w:p w14:paraId="3EED2D2D" w14:textId="77777777" w:rsidR="00C34713" w:rsidRPr="009942AC" w:rsidRDefault="00C34713" w:rsidP="00C34713">
      <w:pPr>
        <w:outlineLvl w:val="0"/>
        <w:rPr>
          <w:rFonts w:ascii="Verdana" w:eastAsiaTheme="minorHAnsi" w:hAnsi="Verdana" w:cs="Arial"/>
          <w:bCs/>
          <w:iCs/>
          <w:sz w:val="20"/>
          <w:szCs w:val="20"/>
          <w:lang w:eastAsia="en-US"/>
        </w:rPr>
      </w:pPr>
      <w:r w:rsidRPr="009942AC">
        <w:rPr>
          <w:rFonts w:ascii="Verdana" w:eastAsiaTheme="minorHAnsi" w:hAnsi="Verdana" w:cs="Arial"/>
          <w:b/>
          <w:bCs/>
          <w:iCs/>
          <w:sz w:val="20"/>
          <w:szCs w:val="20"/>
          <w:lang w:eastAsia="en-US"/>
        </w:rPr>
        <w:t xml:space="preserve">2 </w:t>
      </w:r>
      <w:r w:rsidRPr="009942AC">
        <w:rPr>
          <w:rFonts w:ascii="Verdana" w:eastAsiaTheme="minorHAnsi" w:hAnsi="Verdana" w:cs="Arial"/>
          <w:bCs/>
          <w:iCs/>
          <w:sz w:val="20"/>
          <w:szCs w:val="20"/>
          <w:lang w:eastAsia="en-US"/>
        </w:rPr>
        <w:t>Eigen onderzoek.</w:t>
      </w:r>
    </w:p>
    <w:p w14:paraId="2BEAEF9D" w14:textId="77777777" w:rsidR="00C34713" w:rsidRPr="009942AC" w:rsidRDefault="00C34713" w:rsidP="00C34713">
      <w:pPr>
        <w:rPr>
          <w:rFonts w:ascii="Verdana" w:eastAsia="Times New Roman" w:hAnsi="Verdana" w:cs="Arial"/>
          <w:b/>
          <w:bCs/>
          <w:iCs/>
          <w:sz w:val="20"/>
          <w:szCs w:val="20"/>
          <w:lang w:eastAsia="en-GB"/>
        </w:rPr>
      </w:pPr>
    </w:p>
    <w:p w14:paraId="6EF732D3" w14:textId="77777777" w:rsidR="00C34713" w:rsidRPr="009942AC" w:rsidRDefault="00C34713" w:rsidP="00C34713">
      <w:pPr>
        <w:rPr>
          <w:rFonts w:ascii="Verdana" w:eastAsia="Times New Roman" w:hAnsi="Verdana" w:cs="Arial"/>
          <w:b/>
          <w:bCs/>
          <w:iCs/>
          <w:sz w:val="20"/>
          <w:szCs w:val="20"/>
          <w:lang w:eastAsia="en-GB"/>
        </w:rPr>
      </w:pPr>
    </w:p>
    <w:p w14:paraId="1C65ABDC" w14:textId="77777777" w:rsidR="00C34713" w:rsidRPr="009942AC" w:rsidRDefault="00C34713" w:rsidP="00C34713">
      <w:pPr>
        <w:rPr>
          <w:rFonts w:ascii="Verdana" w:eastAsia="Times New Roman" w:hAnsi="Verdana" w:cs="Arial"/>
          <w:b/>
          <w:bCs/>
          <w:iCs/>
          <w:sz w:val="20"/>
          <w:szCs w:val="20"/>
          <w:lang w:eastAsia="en-GB"/>
        </w:rPr>
      </w:pPr>
    </w:p>
    <w:p w14:paraId="037EDD49" w14:textId="77777777" w:rsidR="00C34713" w:rsidRPr="009942AC" w:rsidRDefault="00C34713" w:rsidP="00C34713">
      <w:pPr>
        <w:rPr>
          <w:rFonts w:ascii="Verdana" w:eastAsia="Times New Roman" w:hAnsi="Verdana" w:cs="Arial"/>
          <w:b/>
          <w:bCs/>
          <w:iCs/>
          <w:sz w:val="20"/>
          <w:szCs w:val="20"/>
          <w:lang w:eastAsia="en-GB"/>
        </w:rPr>
      </w:pPr>
    </w:p>
    <w:p w14:paraId="34FBDC23" w14:textId="77777777" w:rsidR="00C34713" w:rsidRPr="009942AC" w:rsidRDefault="00C34713" w:rsidP="00C34713">
      <w:pPr>
        <w:rPr>
          <w:rFonts w:ascii="Verdana" w:eastAsia="Times New Roman" w:hAnsi="Verdana" w:cs="Arial"/>
          <w:b/>
          <w:bCs/>
          <w:iCs/>
          <w:sz w:val="20"/>
          <w:szCs w:val="20"/>
          <w:lang w:eastAsia="en-GB"/>
        </w:rPr>
      </w:pPr>
    </w:p>
    <w:p w14:paraId="3D390168" w14:textId="77777777" w:rsidR="00C34713" w:rsidRPr="009942AC" w:rsidRDefault="00C34713" w:rsidP="00C34713">
      <w:pPr>
        <w:rPr>
          <w:rFonts w:ascii="Verdana" w:eastAsia="Times New Roman" w:hAnsi="Verdana" w:cs="Arial"/>
          <w:b/>
          <w:bCs/>
          <w:iCs/>
          <w:sz w:val="20"/>
          <w:szCs w:val="20"/>
          <w:lang w:eastAsia="en-GB"/>
        </w:rPr>
      </w:pPr>
    </w:p>
    <w:p w14:paraId="4EF7D2B0" w14:textId="77777777" w:rsidR="00C34713" w:rsidRPr="009942AC" w:rsidRDefault="00C34713" w:rsidP="00C34713">
      <w:pPr>
        <w:rPr>
          <w:rFonts w:ascii="Verdana" w:eastAsia="Times New Roman" w:hAnsi="Verdana" w:cs="Arial"/>
          <w:b/>
          <w:bCs/>
          <w:iCs/>
          <w:sz w:val="20"/>
          <w:szCs w:val="20"/>
          <w:lang w:eastAsia="en-GB"/>
        </w:rPr>
      </w:pPr>
    </w:p>
    <w:p w14:paraId="145A96F6" w14:textId="77777777" w:rsidR="00C34713" w:rsidRPr="009942AC" w:rsidRDefault="00C34713" w:rsidP="00C34713">
      <w:pPr>
        <w:rPr>
          <w:rFonts w:ascii="Verdana" w:eastAsia="Times New Roman" w:hAnsi="Verdana" w:cs="Arial"/>
          <w:b/>
          <w:bCs/>
          <w:iCs/>
          <w:sz w:val="20"/>
          <w:szCs w:val="20"/>
          <w:lang w:eastAsia="en-GB"/>
        </w:rPr>
      </w:pPr>
    </w:p>
    <w:p w14:paraId="725E19DB" w14:textId="77777777" w:rsidR="00C34713" w:rsidRPr="009942AC" w:rsidRDefault="00C34713" w:rsidP="00C34713">
      <w:pPr>
        <w:rPr>
          <w:rFonts w:ascii="Verdana" w:eastAsia="Times New Roman" w:hAnsi="Verdana" w:cs="Arial"/>
          <w:b/>
          <w:bCs/>
          <w:iCs/>
          <w:sz w:val="20"/>
          <w:szCs w:val="20"/>
          <w:lang w:eastAsia="en-GB"/>
        </w:rPr>
      </w:pPr>
    </w:p>
    <w:p w14:paraId="1F12D322" w14:textId="77777777" w:rsidR="00C34713" w:rsidRPr="009942AC" w:rsidRDefault="00C34713" w:rsidP="00C34713">
      <w:pPr>
        <w:rPr>
          <w:rFonts w:ascii="Verdana" w:eastAsia="Times New Roman" w:hAnsi="Verdana" w:cs="Arial"/>
          <w:b/>
          <w:bCs/>
          <w:iCs/>
          <w:sz w:val="20"/>
          <w:szCs w:val="20"/>
          <w:lang w:eastAsia="en-GB"/>
        </w:rPr>
      </w:pPr>
    </w:p>
    <w:p w14:paraId="303A7A79" w14:textId="77777777" w:rsidR="00C34713" w:rsidRPr="009942AC" w:rsidRDefault="00C34713" w:rsidP="00C34713">
      <w:pPr>
        <w:rPr>
          <w:rFonts w:ascii="Verdana" w:eastAsia="Times New Roman" w:hAnsi="Verdana" w:cs="Arial"/>
          <w:b/>
          <w:bCs/>
          <w:iCs/>
          <w:sz w:val="20"/>
          <w:szCs w:val="20"/>
          <w:lang w:eastAsia="en-GB"/>
        </w:rPr>
      </w:pPr>
    </w:p>
    <w:p w14:paraId="4E79337F" w14:textId="77777777" w:rsidR="00C34713" w:rsidRPr="009942AC" w:rsidRDefault="00C34713" w:rsidP="00C34713">
      <w:pPr>
        <w:rPr>
          <w:rFonts w:ascii="Verdana" w:eastAsia="Times New Roman" w:hAnsi="Verdana" w:cs="Arial"/>
          <w:b/>
          <w:bCs/>
          <w:iCs/>
          <w:sz w:val="20"/>
          <w:szCs w:val="20"/>
          <w:lang w:eastAsia="en-GB"/>
        </w:rPr>
      </w:pPr>
    </w:p>
    <w:p w14:paraId="1AB96A2D" w14:textId="77777777" w:rsidR="00C34713" w:rsidRPr="009942AC" w:rsidRDefault="00C34713" w:rsidP="00C34713">
      <w:pPr>
        <w:rPr>
          <w:rFonts w:ascii="Verdana" w:eastAsia="Times New Roman" w:hAnsi="Verdana" w:cs="Arial"/>
          <w:b/>
          <w:bCs/>
          <w:iCs/>
          <w:sz w:val="20"/>
          <w:szCs w:val="20"/>
          <w:lang w:eastAsia="en-GB"/>
        </w:rPr>
      </w:pPr>
    </w:p>
    <w:p w14:paraId="562B0E6C" w14:textId="77777777" w:rsidR="00C34713" w:rsidRPr="009942AC" w:rsidRDefault="00C34713" w:rsidP="00C34713">
      <w:pPr>
        <w:rPr>
          <w:rFonts w:ascii="Verdana" w:eastAsia="Times New Roman" w:hAnsi="Verdana" w:cs="Arial"/>
          <w:b/>
          <w:bCs/>
          <w:iCs/>
          <w:sz w:val="20"/>
          <w:szCs w:val="20"/>
          <w:lang w:eastAsia="en-GB"/>
        </w:rPr>
      </w:pPr>
    </w:p>
    <w:p w14:paraId="4CD5296A" w14:textId="77777777" w:rsidR="00C34713" w:rsidRPr="009942AC" w:rsidRDefault="00C34713" w:rsidP="00C34713">
      <w:pPr>
        <w:rPr>
          <w:rFonts w:ascii="Verdana" w:eastAsia="Times New Roman" w:hAnsi="Verdana" w:cs="Arial"/>
          <w:b/>
          <w:bCs/>
          <w:iCs/>
          <w:sz w:val="20"/>
          <w:szCs w:val="20"/>
          <w:lang w:eastAsia="en-GB"/>
        </w:rPr>
      </w:pPr>
    </w:p>
    <w:p w14:paraId="28A29BBB" w14:textId="77777777" w:rsidR="00C34713" w:rsidRPr="009942AC" w:rsidRDefault="00C34713" w:rsidP="00C34713">
      <w:pPr>
        <w:rPr>
          <w:rFonts w:ascii="Verdana" w:eastAsia="Times New Roman" w:hAnsi="Verdana" w:cs="Arial"/>
          <w:b/>
          <w:bCs/>
          <w:iCs/>
          <w:sz w:val="20"/>
          <w:szCs w:val="20"/>
          <w:lang w:eastAsia="en-GB"/>
        </w:rPr>
      </w:pPr>
    </w:p>
    <w:p w14:paraId="013D0EB5" w14:textId="77777777" w:rsidR="00C34713" w:rsidRPr="009942AC" w:rsidRDefault="00C34713" w:rsidP="00C34713">
      <w:pPr>
        <w:rPr>
          <w:rFonts w:ascii="Verdana" w:eastAsia="Times New Roman" w:hAnsi="Verdana" w:cs="Arial"/>
          <w:b/>
          <w:bCs/>
          <w:iCs/>
          <w:sz w:val="20"/>
          <w:szCs w:val="20"/>
          <w:lang w:eastAsia="en-GB"/>
        </w:rPr>
      </w:pPr>
    </w:p>
    <w:p w14:paraId="1E69EAF5" w14:textId="77777777" w:rsidR="00C34713" w:rsidRPr="009942AC" w:rsidRDefault="00C34713" w:rsidP="00C34713">
      <w:pPr>
        <w:rPr>
          <w:rFonts w:ascii="Verdana" w:eastAsia="Times New Roman" w:hAnsi="Verdana" w:cs="Arial"/>
          <w:b/>
          <w:bCs/>
          <w:iCs/>
          <w:sz w:val="20"/>
          <w:szCs w:val="20"/>
          <w:lang w:eastAsia="en-GB"/>
        </w:rPr>
      </w:pPr>
    </w:p>
    <w:p w14:paraId="60676B21" w14:textId="77777777" w:rsidR="00C34713" w:rsidRPr="009942AC" w:rsidRDefault="00C34713" w:rsidP="00C34713">
      <w:pPr>
        <w:rPr>
          <w:rFonts w:ascii="Verdana" w:eastAsia="Times New Roman" w:hAnsi="Verdana" w:cs="Arial"/>
          <w:b/>
          <w:bCs/>
          <w:iCs/>
          <w:sz w:val="20"/>
          <w:szCs w:val="20"/>
          <w:lang w:eastAsia="en-GB"/>
        </w:rPr>
      </w:pPr>
    </w:p>
    <w:p w14:paraId="7A85CA2E" w14:textId="77777777" w:rsidR="00C34713" w:rsidRPr="009942AC" w:rsidRDefault="00C34713" w:rsidP="00C34713">
      <w:pPr>
        <w:rPr>
          <w:rFonts w:ascii="Verdana" w:eastAsia="Times New Roman" w:hAnsi="Verdana" w:cs="Arial"/>
          <w:b/>
          <w:bCs/>
          <w:iCs/>
          <w:sz w:val="20"/>
          <w:szCs w:val="20"/>
          <w:lang w:eastAsia="en-GB"/>
        </w:rPr>
      </w:pPr>
    </w:p>
    <w:p w14:paraId="79AA5286" w14:textId="77777777" w:rsidR="00C34713" w:rsidRPr="009942AC" w:rsidRDefault="00C34713" w:rsidP="00C34713">
      <w:pPr>
        <w:rPr>
          <w:rFonts w:ascii="Verdana" w:eastAsia="Times New Roman" w:hAnsi="Verdana" w:cs="Arial"/>
          <w:b/>
          <w:bCs/>
          <w:iCs/>
          <w:sz w:val="20"/>
          <w:szCs w:val="20"/>
          <w:lang w:eastAsia="en-GB"/>
        </w:rPr>
      </w:pPr>
    </w:p>
    <w:p w14:paraId="162CDCC9" w14:textId="77777777" w:rsidR="00C34713" w:rsidRPr="009942AC" w:rsidRDefault="00C34713" w:rsidP="00C34713">
      <w:pPr>
        <w:rPr>
          <w:rFonts w:ascii="Verdana" w:eastAsia="Times New Roman" w:hAnsi="Verdana" w:cs="Arial"/>
          <w:b/>
          <w:bCs/>
          <w:iCs/>
          <w:sz w:val="20"/>
          <w:szCs w:val="20"/>
          <w:lang w:eastAsia="en-GB"/>
        </w:rPr>
      </w:pPr>
    </w:p>
    <w:p w14:paraId="521ED978" w14:textId="77777777" w:rsidR="00C34713" w:rsidRPr="009942AC" w:rsidRDefault="00C34713" w:rsidP="00C34713">
      <w:pPr>
        <w:rPr>
          <w:rFonts w:ascii="Verdana" w:eastAsia="Times New Roman" w:hAnsi="Verdana" w:cs="Arial"/>
          <w:b/>
          <w:bCs/>
          <w:iCs/>
          <w:sz w:val="20"/>
          <w:szCs w:val="20"/>
          <w:lang w:eastAsia="en-GB"/>
        </w:rPr>
      </w:pPr>
    </w:p>
    <w:p w14:paraId="0489B141" w14:textId="77777777" w:rsidR="00C34713" w:rsidRPr="009942AC" w:rsidRDefault="00C34713" w:rsidP="00C34713">
      <w:pPr>
        <w:rPr>
          <w:rFonts w:ascii="Verdana" w:eastAsia="Times New Roman" w:hAnsi="Verdana" w:cs="Arial"/>
          <w:b/>
          <w:bCs/>
          <w:iCs/>
          <w:sz w:val="20"/>
          <w:szCs w:val="20"/>
          <w:lang w:eastAsia="en-GB"/>
        </w:rPr>
      </w:pPr>
    </w:p>
    <w:p w14:paraId="3161CA3B" w14:textId="77777777" w:rsidR="00C34713" w:rsidRPr="009942AC" w:rsidRDefault="00C34713" w:rsidP="00C34713">
      <w:pPr>
        <w:rPr>
          <w:rFonts w:ascii="Verdana" w:eastAsia="Times New Roman" w:hAnsi="Verdana" w:cs="Arial"/>
          <w:b/>
          <w:bCs/>
          <w:iCs/>
          <w:sz w:val="20"/>
          <w:szCs w:val="20"/>
          <w:lang w:eastAsia="en-GB"/>
        </w:rPr>
      </w:pPr>
    </w:p>
    <w:p w14:paraId="0F97F514" w14:textId="77777777" w:rsidR="00C34713" w:rsidRPr="009942AC" w:rsidRDefault="00C34713" w:rsidP="00C34713">
      <w:pPr>
        <w:rPr>
          <w:rFonts w:ascii="Verdana" w:eastAsia="Times New Roman" w:hAnsi="Verdana" w:cs="Arial"/>
          <w:b/>
          <w:bCs/>
          <w:iCs/>
          <w:sz w:val="20"/>
          <w:szCs w:val="20"/>
          <w:lang w:eastAsia="en-GB"/>
        </w:rPr>
      </w:pPr>
    </w:p>
    <w:p w14:paraId="53A1CA38" w14:textId="77777777" w:rsidR="00C34713" w:rsidRPr="009942AC" w:rsidRDefault="00C34713" w:rsidP="00C34713">
      <w:pPr>
        <w:rPr>
          <w:rFonts w:ascii="Verdana" w:eastAsia="Times New Roman" w:hAnsi="Verdana" w:cs="Arial"/>
          <w:b/>
          <w:bCs/>
          <w:iCs/>
          <w:sz w:val="20"/>
          <w:szCs w:val="20"/>
          <w:lang w:eastAsia="en-GB"/>
        </w:rPr>
      </w:pPr>
    </w:p>
    <w:p w14:paraId="00D7AAE7" w14:textId="77777777" w:rsidR="00C34713" w:rsidRPr="009942AC" w:rsidRDefault="00C34713" w:rsidP="00C34713">
      <w:pPr>
        <w:rPr>
          <w:rFonts w:ascii="Verdana" w:eastAsia="Times New Roman" w:hAnsi="Verdana" w:cs="Arial"/>
          <w:b/>
          <w:bCs/>
          <w:iCs/>
          <w:sz w:val="20"/>
          <w:szCs w:val="20"/>
          <w:lang w:eastAsia="en-GB"/>
        </w:rPr>
      </w:pPr>
    </w:p>
    <w:p w14:paraId="6CC40A40" w14:textId="77777777" w:rsidR="00C34713" w:rsidRPr="009942AC" w:rsidRDefault="00C34713" w:rsidP="00C34713">
      <w:pPr>
        <w:rPr>
          <w:rFonts w:ascii="Verdana" w:eastAsia="Times New Roman" w:hAnsi="Verdana" w:cs="Arial"/>
          <w:b/>
          <w:bCs/>
          <w:iCs/>
          <w:sz w:val="20"/>
          <w:szCs w:val="20"/>
          <w:lang w:eastAsia="en-GB"/>
        </w:rPr>
      </w:pPr>
    </w:p>
    <w:p w14:paraId="37CA2B25" w14:textId="77777777" w:rsidR="00C34713" w:rsidRPr="009942AC" w:rsidRDefault="00C34713" w:rsidP="00C34713">
      <w:pPr>
        <w:rPr>
          <w:rFonts w:ascii="Verdana" w:eastAsia="Times New Roman" w:hAnsi="Verdana" w:cs="Arial"/>
          <w:b/>
          <w:bCs/>
          <w:iCs/>
          <w:sz w:val="20"/>
          <w:szCs w:val="20"/>
          <w:lang w:eastAsia="en-GB"/>
        </w:rPr>
      </w:pPr>
    </w:p>
    <w:p w14:paraId="61E5ED0D" w14:textId="77777777" w:rsidR="00C34713" w:rsidRPr="009942AC" w:rsidRDefault="00C34713" w:rsidP="00C34713">
      <w:pPr>
        <w:rPr>
          <w:rFonts w:ascii="Verdana" w:eastAsia="Times New Roman" w:hAnsi="Verdana" w:cs="Arial"/>
          <w:b/>
          <w:bCs/>
          <w:iCs/>
          <w:sz w:val="20"/>
          <w:szCs w:val="20"/>
          <w:lang w:eastAsia="en-GB"/>
        </w:rPr>
      </w:pPr>
    </w:p>
    <w:p w14:paraId="4CC3F7EB" w14:textId="77777777" w:rsidR="00C34713" w:rsidRPr="009942AC" w:rsidRDefault="00C34713" w:rsidP="00C34713">
      <w:pPr>
        <w:rPr>
          <w:rFonts w:ascii="Verdana" w:eastAsia="Times New Roman" w:hAnsi="Verdana" w:cs="Arial"/>
          <w:b/>
          <w:bCs/>
          <w:iCs/>
          <w:sz w:val="20"/>
          <w:szCs w:val="20"/>
          <w:lang w:eastAsia="en-GB"/>
        </w:rPr>
      </w:pPr>
    </w:p>
    <w:p w14:paraId="150AD74D" w14:textId="77777777" w:rsidR="00C34713" w:rsidRPr="009942AC" w:rsidRDefault="00C34713" w:rsidP="00C34713">
      <w:pPr>
        <w:rPr>
          <w:rFonts w:ascii="Verdana" w:eastAsia="Times New Roman" w:hAnsi="Verdana" w:cs="Arial"/>
          <w:b/>
          <w:bCs/>
          <w:iCs/>
          <w:sz w:val="20"/>
          <w:szCs w:val="20"/>
          <w:lang w:eastAsia="en-GB"/>
        </w:rPr>
      </w:pPr>
    </w:p>
    <w:p w14:paraId="5BF27226" w14:textId="77777777" w:rsidR="00C34713" w:rsidRPr="009942AC" w:rsidRDefault="00C34713" w:rsidP="00C34713">
      <w:pPr>
        <w:rPr>
          <w:rFonts w:ascii="Verdana" w:eastAsia="Times New Roman" w:hAnsi="Verdana" w:cs="Arial"/>
          <w:b/>
          <w:bCs/>
          <w:iCs/>
          <w:sz w:val="20"/>
          <w:szCs w:val="20"/>
          <w:lang w:eastAsia="en-GB"/>
        </w:rPr>
      </w:pPr>
    </w:p>
    <w:p w14:paraId="7F11F916" w14:textId="77777777" w:rsidR="00C34713" w:rsidRPr="009942AC" w:rsidRDefault="00C34713" w:rsidP="00C34713">
      <w:pPr>
        <w:rPr>
          <w:rFonts w:ascii="Verdana" w:eastAsia="Times New Roman" w:hAnsi="Verdana" w:cs="Arial"/>
          <w:b/>
          <w:bCs/>
          <w:iCs/>
          <w:sz w:val="20"/>
          <w:szCs w:val="20"/>
          <w:lang w:eastAsia="en-GB"/>
        </w:rPr>
      </w:pPr>
    </w:p>
    <w:p w14:paraId="6F8DC6A9" w14:textId="77777777" w:rsidR="00C34713" w:rsidRPr="009942AC" w:rsidRDefault="00C34713" w:rsidP="00C34713">
      <w:pPr>
        <w:rPr>
          <w:rFonts w:ascii="Verdana" w:eastAsia="Times New Roman" w:hAnsi="Verdana" w:cs="Arial"/>
          <w:b/>
          <w:bCs/>
          <w:iCs/>
          <w:sz w:val="20"/>
          <w:szCs w:val="20"/>
          <w:lang w:eastAsia="en-GB"/>
        </w:rPr>
      </w:pPr>
    </w:p>
    <w:p w14:paraId="2D0B4366" w14:textId="77777777" w:rsidR="00C34713" w:rsidRPr="009942AC" w:rsidRDefault="00C34713" w:rsidP="00C34713">
      <w:pPr>
        <w:rPr>
          <w:rFonts w:ascii="Verdana" w:eastAsia="Times New Roman" w:hAnsi="Verdana" w:cs="Arial"/>
          <w:b/>
          <w:bCs/>
          <w:iCs/>
          <w:sz w:val="20"/>
          <w:szCs w:val="20"/>
          <w:lang w:eastAsia="en-GB"/>
        </w:rPr>
      </w:pPr>
    </w:p>
    <w:p w14:paraId="2425593A" w14:textId="77777777" w:rsidR="00C34713" w:rsidRPr="009942AC" w:rsidRDefault="00C34713" w:rsidP="00C34713">
      <w:pPr>
        <w:rPr>
          <w:rFonts w:ascii="Verdana" w:eastAsia="Times New Roman" w:hAnsi="Verdana" w:cs="Arial"/>
          <w:b/>
          <w:bCs/>
          <w:iCs/>
          <w:sz w:val="20"/>
          <w:szCs w:val="20"/>
          <w:lang w:eastAsia="en-GB"/>
        </w:rPr>
      </w:pPr>
    </w:p>
    <w:p w14:paraId="47DCD040" w14:textId="77777777" w:rsidR="00C34713" w:rsidRPr="009942AC" w:rsidRDefault="00C34713" w:rsidP="00C34713">
      <w:pPr>
        <w:rPr>
          <w:rFonts w:ascii="Verdana" w:eastAsia="Times New Roman" w:hAnsi="Verdana" w:cs="Arial"/>
          <w:b/>
          <w:bCs/>
          <w:iCs/>
          <w:sz w:val="20"/>
          <w:szCs w:val="20"/>
          <w:lang w:eastAsia="en-GB"/>
        </w:rPr>
      </w:pPr>
    </w:p>
    <w:p w14:paraId="7D2DFA58" w14:textId="77777777" w:rsidR="00C34713" w:rsidRPr="009942AC" w:rsidRDefault="00C34713" w:rsidP="00C34713">
      <w:pPr>
        <w:rPr>
          <w:rFonts w:ascii="Verdana" w:eastAsia="Times New Roman" w:hAnsi="Verdana" w:cs="Arial"/>
          <w:b/>
          <w:bCs/>
          <w:iCs/>
          <w:sz w:val="20"/>
          <w:szCs w:val="20"/>
          <w:lang w:eastAsia="en-GB"/>
        </w:rPr>
      </w:pPr>
    </w:p>
    <w:p w14:paraId="67E9ECAA" w14:textId="77777777" w:rsidR="00C34713" w:rsidRPr="009942AC" w:rsidRDefault="00C34713" w:rsidP="00C34713">
      <w:pPr>
        <w:rPr>
          <w:rFonts w:ascii="Verdana" w:eastAsia="Times New Roman" w:hAnsi="Verdana" w:cs="Arial"/>
          <w:b/>
          <w:bCs/>
          <w:iCs/>
          <w:sz w:val="20"/>
          <w:szCs w:val="20"/>
          <w:lang w:eastAsia="en-GB"/>
        </w:rPr>
      </w:pPr>
    </w:p>
    <w:p w14:paraId="142928C7" w14:textId="77777777" w:rsidR="00C34713" w:rsidRPr="009942AC" w:rsidRDefault="00C34713" w:rsidP="00C34713">
      <w:pPr>
        <w:rPr>
          <w:rFonts w:ascii="Verdana" w:eastAsia="Times New Roman" w:hAnsi="Verdana" w:cs="Arial"/>
          <w:b/>
          <w:bCs/>
          <w:iCs/>
          <w:sz w:val="20"/>
          <w:szCs w:val="20"/>
          <w:lang w:eastAsia="en-GB"/>
        </w:rPr>
      </w:pPr>
    </w:p>
    <w:p w14:paraId="0A0E06CE" w14:textId="77777777" w:rsidR="00C34713" w:rsidRPr="009942AC" w:rsidRDefault="00C34713" w:rsidP="00C34713">
      <w:pPr>
        <w:rPr>
          <w:rFonts w:ascii="Verdana" w:eastAsia="Times New Roman" w:hAnsi="Verdana" w:cs="Arial"/>
          <w:b/>
          <w:bCs/>
          <w:iCs/>
          <w:sz w:val="20"/>
          <w:szCs w:val="20"/>
          <w:lang w:eastAsia="en-GB"/>
        </w:rPr>
      </w:pPr>
    </w:p>
    <w:p w14:paraId="5727BC44" w14:textId="77777777" w:rsidR="00C34713" w:rsidRPr="009942AC" w:rsidRDefault="00C34713" w:rsidP="00C34713">
      <w:pPr>
        <w:rPr>
          <w:rFonts w:ascii="Verdana" w:eastAsia="Times New Roman" w:hAnsi="Verdana" w:cs="Arial"/>
          <w:b/>
          <w:bCs/>
          <w:iCs/>
          <w:sz w:val="20"/>
          <w:szCs w:val="20"/>
          <w:lang w:eastAsia="en-GB"/>
        </w:rPr>
      </w:pPr>
    </w:p>
    <w:p w14:paraId="2A6E55B8" w14:textId="77777777" w:rsidR="00C34713" w:rsidRPr="009942AC" w:rsidRDefault="00C34713" w:rsidP="00C34713">
      <w:pPr>
        <w:rPr>
          <w:rFonts w:ascii="Verdana" w:eastAsia="Times New Roman" w:hAnsi="Verdana" w:cs="Arial"/>
          <w:b/>
          <w:bCs/>
          <w:iCs/>
          <w:sz w:val="20"/>
          <w:szCs w:val="20"/>
          <w:lang w:eastAsia="en-GB"/>
        </w:rPr>
      </w:pPr>
    </w:p>
    <w:p w14:paraId="65DB4597" w14:textId="77777777" w:rsidR="00C34713" w:rsidRPr="009942AC" w:rsidRDefault="00C34713" w:rsidP="00C34713">
      <w:pPr>
        <w:rPr>
          <w:rFonts w:ascii="Verdana" w:eastAsia="Times New Roman" w:hAnsi="Verdana" w:cs="Arial"/>
          <w:b/>
          <w:bCs/>
          <w:iCs/>
          <w:sz w:val="20"/>
          <w:szCs w:val="20"/>
          <w:lang w:eastAsia="en-GB"/>
        </w:rPr>
      </w:pPr>
    </w:p>
    <w:p w14:paraId="28099237" w14:textId="77777777" w:rsidR="00C34713" w:rsidRPr="009942AC" w:rsidRDefault="00C34713" w:rsidP="00C34713">
      <w:pPr>
        <w:rPr>
          <w:rFonts w:ascii="Verdana" w:eastAsia="Times New Roman" w:hAnsi="Verdana" w:cs="Arial"/>
          <w:b/>
          <w:bCs/>
          <w:iCs/>
          <w:sz w:val="20"/>
          <w:szCs w:val="20"/>
          <w:lang w:eastAsia="en-GB"/>
        </w:rPr>
      </w:pPr>
    </w:p>
    <w:p w14:paraId="123B1216" w14:textId="77777777" w:rsidR="00C34713" w:rsidRPr="009942AC" w:rsidRDefault="00C34713" w:rsidP="00C34713">
      <w:pPr>
        <w:rPr>
          <w:rFonts w:ascii="Verdana" w:eastAsia="Times New Roman" w:hAnsi="Verdana" w:cs="Arial"/>
          <w:b/>
          <w:bCs/>
          <w:iCs/>
          <w:sz w:val="20"/>
          <w:szCs w:val="20"/>
          <w:lang w:eastAsia="en-GB"/>
        </w:rPr>
      </w:pPr>
    </w:p>
    <w:p w14:paraId="7F31A21E" w14:textId="77777777" w:rsidR="00C34713" w:rsidRPr="009942AC" w:rsidRDefault="00C34713" w:rsidP="00C34713">
      <w:pPr>
        <w:rPr>
          <w:rFonts w:ascii="Verdana" w:eastAsia="Times New Roman" w:hAnsi="Verdana" w:cs="Arial"/>
          <w:b/>
          <w:bCs/>
          <w:iCs/>
          <w:sz w:val="20"/>
          <w:szCs w:val="20"/>
          <w:lang w:eastAsia="en-GB"/>
        </w:rPr>
      </w:pPr>
    </w:p>
    <w:p w14:paraId="2E2547B8" w14:textId="77777777" w:rsidR="00C34713" w:rsidRPr="009942AC" w:rsidRDefault="00C34713" w:rsidP="00C34713">
      <w:pPr>
        <w:rPr>
          <w:rFonts w:ascii="Verdana" w:eastAsia="Times New Roman" w:hAnsi="Verdana" w:cs="Arial"/>
          <w:b/>
          <w:bCs/>
          <w:iCs/>
          <w:sz w:val="20"/>
          <w:szCs w:val="20"/>
          <w:lang w:eastAsia="en-GB"/>
        </w:rPr>
      </w:pPr>
    </w:p>
    <w:p w14:paraId="673D2A32" w14:textId="77777777" w:rsidR="00C34713" w:rsidRPr="009942AC" w:rsidRDefault="00C34713" w:rsidP="00C34713">
      <w:pPr>
        <w:rPr>
          <w:rFonts w:ascii="Verdana" w:eastAsia="Times New Roman" w:hAnsi="Verdana" w:cs="Arial"/>
          <w:b/>
          <w:bCs/>
          <w:iCs/>
          <w:sz w:val="20"/>
          <w:szCs w:val="20"/>
          <w:lang w:eastAsia="en-GB"/>
        </w:rPr>
      </w:pPr>
    </w:p>
    <w:p w14:paraId="30889D87" w14:textId="77777777" w:rsidR="00C34713" w:rsidRPr="009942AC" w:rsidRDefault="00C34713" w:rsidP="00C34713">
      <w:pPr>
        <w:rPr>
          <w:rFonts w:ascii="Verdana" w:eastAsia="Times New Roman" w:hAnsi="Verdana" w:cs="Arial"/>
          <w:b/>
          <w:bCs/>
          <w:iCs/>
          <w:sz w:val="20"/>
          <w:szCs w:val="20"/>
          <w:lang w:eastAsia="en-GB"/>
        </w:rPr>
      </w:pPr>
    </w:p>
    <w:p w14:paraId="041003F6" w14:textId="77777777" w:rsidR="00C34713" w:rsidRPr="009942AC" w:rsidRDefault="00C34713" w:rsidP="00C34713">
      <w:pPr>
        <w:widowControl/>
        <w:suppressAutoHyphens w:val="0"/>
        <w:rPr>
          <w:rFonts w:ascii="Verdana" w:hAnsi="Verdana" w:cs="Arial"/>
          <w:bCs/>
          <w:iCs/>
          <w:sz w:val="20"/>
          <w:szCs w:val="20"/>
        </w:rPr>
      </w:pPr>
      <w:r w:rsidRPr="009942AC">
        <w:rPr>
          <w:rFonts w:ascii="Verdana" w:hAnsi="Verdana" w:cs="Arial"/>
          <w:b/>
          <w:bCs/>
          <w:iCs/>
          <w:sz w:val="20"/>
          <w:szCs w:val="20"/>
        </w:rPr>
        <w:lastRenderedPageBreak/>
        <w:t>Extra Rekenen</w:t>
      </w:r>
      <w:r w:rsidRPr="009942AC">
        <w:rPr>
          <w:rFonts w:ascii="Verdana" w:hAnsi="Verdana" w:cs="Arial"/>
          <w:b/>
          <w:bCs/>
          <w:iCs/>
          <w:sz w:val="20"/>
          <w:szCs w:val="20"/>
        </w:rPr>
        <w:tab/>
      </w:r>
      <w:r w:rsidRPr="009942AC">
        <w:rPr>
          <w:rFonts w:ascii="Verdana" w:hAnsi="Verdana" w:cs="Arial"/>
          <w:b/>
          <w:bCs/>
          <w:iCs/>
          <w:sz w:val="20"/>
          <w:szCs w:val="20"/>
        </w:rPr>
        <w:tab/>
      </w:r>
      <w:r w:rsidRPr="009942AC">
        <w:rPr>
          <w:rFonts w:ascii="Verdana" w:hAnsi="Verdana" w:cs="Arial"/>
          <w:b/>
          <w:bCs/>
          <w:iCs/>
          <w:sz w:val="20"/>
          <w:szCs w:val="20"/>
        </w:rPr>
        <w:tab/>
      </w:r>
      <w:r w:rsidRPr="009942AC">
        <w:rPr>
          <w:rFonts w:ascii="Verdana" w:hAnsi="Verdana" w:cs="Arial"/>
          <w:b/>
          <w:bCs/>
          <w:iCs/>
          <w:sz w:val="20"/>
          <w:szCs w:val="20"/>
        </w:rPr>
        <w:tab/>
      </w:r>
      <w:r w:rsidRPr="009942AC">
        <w:rPr>
          <w:rFonts w:ascii="Verdana" w:hAnsi="Verdana" w:cs="Arial"/>
          <w:b/>
          <w:bCs/>
          <w:iCs/>
          <w:sz w:val="20"/>
          <w:szCs w:val="20"/>
        </w:rPr>
        <w:tab/>
      </w:r>
      <w:r w:rsidRPr="009942AC">
        <w:rPr>
          <w:rFonts w:ascii="Verdana" w:hAnsi="Verdana" w:cs="Arial"/>
          <w:b/>
          <w:bCs/>
          <w:iCs/>
          <w:sz w:val="20"/>
          <w:szCs w:val="20"/>
        </w:rPr>
        <w:tab/>
      </w:r>
      <w:r w:rsidRPr="009942AC">
        <w:rPr>
          <w:rFonts w:ascii="Verdana" w:hAnsi="Verdana" w:cs="Arial"/>
          <w:b/>
          <w:bCs/>
          <w:iCs/>
          <w:sz w:val="20"/>
          <w:szCs w:val="20"/>
        </w:rPr>
        <w:tab/>
      </w:r>
      <w:r w:rsidRPr="009942AC">
        <w:rPr>
          <w:rFonts w:ascii="Verdana" w:hAnsi="Verdana" w:cs="Arial"/>
          <w:b/>
          <w:bCs/>
          <w:iCs/>
          <w:sz w:val="20"/>
          <w:szCs w:val="20"/>
        </w:rPr>
        <w:tab/>
      </w:r>
      <w:r w:rsidRPr="009942AC">
        <w:rPr>
          <w:rFonts w:ascii="Verdana" w:hAnsi="Verdana" w:cs="Arial"/>
          <w:b/>
          <w:bCs/>
          <w:iCs/>
          <w:sz w:val="20"/>
          <w:szCs w:val="20"/>
        </w:rPr>
        <w:tab/>
      </w:r>
      <w:r w:rsidRPr="009942AC">
        <w:rPr>
          <w:rFonts w:ascii="Verdana" w:hAnsi="Verdana" w:cs="Arial"/>
          <w:b/>
          <w:bCs/>
          <w:iCs/>
          <w:sz w:val="20"/>
          <w:szCs w:val="20"/>
        </w:rPr>
        <w:tab/>
      </w:r>
    </w:p>
    <w:p w14:paraId="7574A584" w14:textId="77777777" w:rsidR="00C34713" w:rsidRPr="009942AC" w:rsidRDefault="00C34713" w:rsidP="00C34713">
      <w:pPr>
        <w:ind w:left="6372" w:hanging="6372"/>
        <w:rPr>
          <w:rFonts w:ascii="Verdana" w:hAnsi="Verdana" w:cs="Arial"/>
          <w:b/>
          <w:bCs/>
          <w:iCs/>
          <w:sz w:val="20"/>
          <w:szCs w:val="20"/>
        </w:rPr>
      </w:pPr>
    </w:p>
    <w:p w14:paraId="16FEBF27" w14:textId="77777777" w:rsidR="00C34713" w:rsidRPr="009942AC" w:rsidRDefault="00C34713" w:rsidP="00C34713">
      <w:pPr>
        <w:ind w:left="6372" w:hanging="6372"/>
        <w:outlineLvl w:val="0"/>
        <w:rPr>
          <w:rFonts w:ascii="Verdana" w:hAnsi="Verdana" w:cs="Arial"/>
          <w:b/>
          <w:bCs/>
          <w:iCs/>
          <w:sz w:val="20"/>
          <w:szCs w:val="20"/>
        </w:rPr>
      </w:pPr>
      <w:r w:rsidRPr="009942AC">
        <w:rPr>
          <w:rFonts w:ascii="Verdana" w:hAnsi="Verdana" w:cs="Arial"/>
          <w:b/>
          <w:bCs/>
          <w:iCs/>
          <w:sz w:val="20"/>
          <w:szCs w:val="20"/>
        </w:rPr>
        <w:t>Indexcijfers berekenen</w:t>
      </w:r>
    </w:p>
    <w:p w14:paraId="45F7FAEF" w14:textId="77777777" w:rsidR="00C34713" w:rsidRPr="009942AC" w:rsidRDefault="00C34713" w:rsidP="00C34713">
      <w:pPr>
        <w:outlineLvl w:val="0"/>
        <w:rPr>
          <w:rFonts w:ascii="Verdana" w:eastAsia="Times New Roman" w:hAnsi="Verdana" w:cs="Arial"/>
          <w:sz w:val="20"/>
          <w:szCs w:val="20"/>
          <w:lang w:eastAsia="en-GB"/>
        </w:rPr>
      </w:pPr>
      <w:r w:rsidRPr="009942AC">
        <w:rPr>
          <w:rFonts w:ascii="Verdana" w:hAnsi="Verdana" w:cs="Arial"/>
          <w:b/>
          <w:sz w:val="20"/>
          <w:szCs w:val="20"/>
        </w:rPr>
        <w:t xml:space="preserve">1 </w:t>
      </w:r>
      <w:r w:rsidRPr="009942AC">
        <w:rPr>
          <w:rFonts w:ascii="Verdana" w:hAnsi="Verdana" w:cs="Arial"/>
          <w:sz w:val="20"/>
          <w:szCs w:val="20"/>
        </w:rPr>
        <w:t>Tabel 1 CPI cijfers</w:t>
      </w:r>
    </w:p>
    <w:tbl>
      <w:tblPr>
        <w:tblStyle w:val="Tabelraster1"/>
        <w:tblW w:w="0" w:type="auto"/>
        <w:tblLook w:val="04A0" w:firstRow="1" w:lastRow="0" w:firstColumn="1" w:lastColumn="0" w:noHBand="0" w:noVBand="1"/>
      </w:tblPr>
      <w:tblGrid>
        <w:gridCol w:w="551"/>
        <w:gridCol w:w="933"/>
        <w:gridCol w:w="1066"/>
        <w:gridCol w:w="1066"/>
        <w:gridCol w:w="1066"/>
        <w:gridCol w:w="682"/>
        <w:gridCol w:w="1066"/>
        <w:gridCol w:w="1066"/>
        <w:gridCol w:w="1066"/>
        <w:gridCol w:w="1066"/>
      </w:tblGrid>
      <w:tr w:rsidR="00C34713" w:rsidRPr="009942AC" w14:paraId="29DC1863" w14:textId="77777777" w:rsidTr="009942AC">
        <w:tc>
          <w:tcPr>
            <w:tcW w:w="503" w:type="dxa"/>
            <w:tcBorders>
              <w:top w:val="single" w:sz="4" w:space="0" w:color="auto"/>
              <w:left w:val="single" w:sz="4" w:space="0" w:color="auto"/>
              <w:bottom w:val="single" w:sz="4" w:space="0" w:color="auto"/>
              <w:right w:val="single" w:sz="4" w:space="0" w:color="auto"/>
            </w:tcBorders>
            <w:hideMark/>
          </w:tcPr>
          <w:p w14:paraId="55626C67" w14:textId="77777777" w:rsidR="00C34713" w:rsidRPr="009942AC" w:rsidRDefault="00C34713" w:rsidP="00C34713">
            <w:pPr>
              <w:rPr>
                <w:rFonts w:ascii="Verdana" w:hAnsi="Verdana" w:cs="Arial"/>
                <w:sz w:val="16"/>
                <w:szCs w:val="16"/>
              </w:rPr>
            </w:pPr>
            <w:r w:rsidRPr="009942AC">
              <w:rPr>
                <w:rFonts w:ascii="Verdana" w:hAnsi="Verdana" w:cs="Arial"/>
                <w:sz w:val="16"/>
                <w:szCs w:val="16"/>
              </w:rPr>
              <w:t>Jaar</w:t>
            </w:r>
          </w:p>
        </w:tc>
        <w:tc>
          <w:tcPr>
            <w:tcW w:w="942" w:type="dxa"/>
            <w:tcBorders>
              <w:top w:val="single" w:sz="4" w:space="0" w:color="auto"/>
              <w:left w:val="single" w:sz="4" w:space="0" w:color="auto"/>
              <w:bottom w:val="single" w:sz="4" w:space="0" w:color="auto"/>
              <w:right w:val="single" w:sz="4" w:space="0" w:color="auto"/>
            </w:tcBorders>
            <w:hideMark/>
          </w:tcPr>
          <w:p w14:paraId="3BE5937E" w14:textId="77777777" w:rsidR="00C34713" w:rsidRPr="009942AC" w:rsidRDefault="00C34713" w:rsidP="00C34713">
            <w:pPr>
              <w:rPr>
                <w:rFonts w:ascii="Verdana" w:hAnsi="Verdana" w:cs="Arial"/>
                <w:sz w:val="16"/>
                <w:szCs w:val="16"/>
              </w:rPr>
            </w:pPr>
            <w:r w:rsidRPr="009942AC">
              <w:rPr>
                <w:rFonts w:ascii="Verdana" w:hAnsi="Verdana" w:cs="Arial"/>
                <w:sz w:val="16"/>
                <w:szCs w:val="16"/>
              </w:rPr>
              <w:t>2012</w:t>
            </w:r>
          </w:p>
        </w:tc>
        <w:tc>
          <w:tcPr>
            <w:tcW w:w="1080" w:type="dxa"/>
            <w:tcBorders>
              <w:top w:val="single" w:sz="4" w:space="0" w:color="auto"/>
              <w:left w:val="single" w:sz="4" w:space="0" w:color="auto"/>
              <w:bottom w:val="single" w:sz="4" w:space="0" w:color="auto"/>
              <w:right w:val="single" w:sz="4" w:space="0" w:color="auto"/>
            </w:tcBorders>
            <w:hideMark/>
          </w:tcPr>
          <w:p w14:paraId="71582E13" w14:textId="77777777" w:rsidR="00C34713" w:rsidRPr="009942AC" w:rsidRDefault="00C34713" w:rsidP="00C34713">
            <w:pPr>
              <w:rPr>
                <w:rFonts w:ascii="Verdana" w:hAnsi="Verdana" w:cs="Arial"/>
                <w:sz w:val="16"/>
                <w:szCs w:val="16"/>
              </w:rPr>
            </w:pPr>
            <w:r w:rsidRPr="009942AC">
              <w:rPr>
                <w:rFonts w:ascii="Verdana" w:hAnsi="Verdana" w:cs="Arial"/>
                <w:sz w:val="16"/>
                <w:szCs w:val="16"/>
              </w:rPr>
              <w:t>2013</w:t>
            </w:r>
          </w:p>
        </w:tc>
        <w:tc>
          <w:tcPr>
            <w:tcW w:w="1080" w:type="dxa"/>
            <w:tcBorders>
              <w:top w:val="single" w:sz="4" w:space="0" w:color="auto"/>
              <w:left w:val="single" w:sz="4" w:space="0" w:color="auto"/>
              <w:bottom w:val="single" w:sz="4" w:space="0" w:color="auto"/>
              <w:right w:val="single" w:sz="4" w:space="0" w:color="auto"/>
            </w:tcBorders>
            <w:hideMark/>
          </w:tcPr>
          <w:p w14:paraId="5EEC7EEB" w14:textId="77777777" w:rsidR="00C34713" w:rsidRPr="009942AC" w:rsidRDefault="00C34713" w:rsidP="00C34713">
            <w:pPr>
              <w:rPr>
                <w:rFonts w:ascii="Verdana" w:hAnsi="Verdana" w:cs="Arial"/>
                <w:sz w:val="16"/>
                <w:szCs w:val="16"/>
              </w:rPr>
            </w:pPr>
            <w:r w:rsidRPr="009942AC">
              <w:rPr>
                <w:rFonts w:ascii="Verdana" w:hAnsi="Verdana" w:cs="Arial"/>
                <w:sz w:val="16"/>
                <w:szCs w:val="16"/>
              </w:rPr>
              <w:t>2014</w:t>
            </w:r>
          </w:p>
        </w:tc>
        <w:tc>
          <w:tcPr>
            <w:tcW w:w="1081" w:type="dxa"/>
            <w:tcBorders>
              <w:top w:val="single" w:sz="4" w:space="0" w:color="auto"/>
              <w:left w:val="single" w:sz="4" w:space="0" w:color="auto"/>
              <w:bottom w:val="single" w:sz="4" w:space="0" w:color="auto"/>
              <w:right w:val="single" w:sz="4" w:space="0" w:color="auto"/>
            </w:tcBorders>
            <w:hideMark/>
          </w:tcPr>
          <w:p w14:paraId="31CDEC7E" w14:textId="77777777" w:rsidR="00C34713" w:rsidRPr="009942AC" w:rsidRDefault="00C34713" w:rsidP="00C34713">
            <w:pPr>
              <w:rPr>
                <w:rFonts w:ascii="Verdana" w:hAnsi="Verdana" w:cs="Arial"/>
                <w:sz w:val="16"/>
                <w:szCs w:val="16"/>
              </w:rPr>
            </w:pPr>
            <w:r w:rsidRPr="009942AC">
              <w:rPr>
                <w:rFonts w:ascii="Verdana" w:hAnsi="Verdana" w:cs="Arial"/>
                <w:sz w:val="16"/>
                <w:szCs w:val="16"/>
              </w:rPr>
              <w:t>2015</w:t>
            </w:r>
          </w:p>
        </w:tc>
        <w:tc>
          <w:tcPr>
            <w:tcW w:w="618" w:type="dxa"/>
            <w:tcBorders>
              <w:top w:val="single" w:sz="4" w:space="0" w:color="auto"/>
              <w:left w:val="single" w:sz="4" w:space="0" w:color="auto"/>
              <w:bottom w:val="single" w:sz="4" w:space="0" w:color="auto"/>
              <w:right w:val="single" w:sz="4" w:space="0" w:color="auto"/>
            </w:tcBorders>
            <w:hideMark/>
          </w:tcPr>
          <w:p w14:paraId="43F65F90" w14:textId="77777777" w:rsidR="00C34713" w:rsidRPr="009942AC" w:rsidRDefault="00C34713" w:rsidP="00C34713">
            <w:pPr>
              <w:rPr>
                <w:rFonts w:ascii="Verdana" w:hAnsi="Verdana" w:cs="Arial"/>
                <w:sz w:val="16"/>
                <w:szCs w:val="16"/>
              </w:rPr>
            </w:pPr>
            <w:r w:rsidRPr="009942AC">
              <w:rPr>
                <w:rFonts w:ascii="Verdana" w:hAnsi="Verdana" w:cs="Arial"/>
                <w:sz w:val="16"/>
                <w:szCs w:val="16"/>
              </w:rPr>
              <w:t>2016</w:t>
            </w:r>
          </w:p>
        </w:tc>
        <w:tc>
          <w:tcPr>
            <w:tcW w:w="1081" w:type="dxa"/>
            <w:tcBorders>
              <w:top w:val="single" w:sz="4" w:space="0" w:color="auto"/>
              <w:left w:val="single" w:sz="4" w:space="0" w:color="auto"/>
              <w:bottom w:val="single" w:sz="4" w:space="0" w:color="auto"/>
              <w:right w:val="single" w:sz="4" w:space="0" w:color="auto"/>
            </w:tcBorders>
            <w:hideMark/>
          </w:tcPr>
          <w:p w14:paraId="5DBCDD38" w14:textId="77777777" w:rsidR="00C34713" w:rsidRPr="009942AC" w:rsidRDefault="00C34713" w:rsidP="00C34713">
            <w:pPr>
              <w:rPr>
                <w:rFonts w:ascii="Verdana" w:hAnsi="Verdana" w:cs="Arial"/>
                <w:sz w:val="16"/>
                <w:szCs w:val="16"/>
              </w:rPr>
            </w:pPr>
            <w:r w:rsidRPr="009942AC">
              <w:rPr>
                <w:rFonts w:ascii="Verdana" w:hAnsi="Verdana" w:cs="Arial"/>
                <w:sz w:val="16"/>
                <w:szCs w:val="16"/>
              </w:rPr>
              <w:t>2017</w:t>
            </w:r>
          </w:p>
        </w:tc>
        <w:tc>
          <w:tcPr>
            <w:tcW w:w="1081" w:type="dxa"/>
            <w:tcBorders>
              <w:top w:val="single" w:sz="4" w:space="0" w:color="auto"/>
              <w:left w:val="single" w:sz="4" w:space="0" w:color="auto"/>
              <w:bottom w:val="single" w:sz="4" w:space="0" w:color="auto"/>
              <w:right w:val="single" w:sz="4" w:space="0" w:color="auto"/>
            </w:tcBorders>
            <w:hideMark/>
          </w:tcPr>
          <w:p w14:paraId="317F993E" w14:textId="77777777" w:rsidR="00C34713" w:rsidRPr="009942AC" w:rsidRDefault="00C34713" w:rsidP="00C34713">
            <w:pPr>
              <w:rPr>
                <w:rFonts w:ascii="Verdana" w:hAnsi="Verdana" w:cs="Arial"/>
                <w:sz w:val="16"/>
                <w:szCs w:val="16"/>
              </w:rPr>
            </w:pPr>
            <w:r w:rsidRPr="009942AC">
              <w:rPr>
                <w:rFonts w:ascii="Verdana" w:hAnsi="Verdana" w:cs="Arial"/>
                <w:sz w:val="16"/>
                <w:szCs w:val="16"/>
              </w:rPr>
              <w:t>2018</w:t>
            </w:r>
          </w:p>
        </w:tc>
        <w:tc>
          <w:tcPr>
            <w:tcW w:w="1081" w:type="dxa"/>
            <w:tcBorders>
              <w:top w:val="single" w:sz="4" w:space="0" w:color="auto"/>
              <w:left w:val="single" w:sz="4" w:space="0" w:color="auto"/>
              <w:bottom w:val="single" w:sz="4" w:space="0" w:color="auto"/>
              <w:right w:val="single" w:sz="4" w:space="0" w:color="auto"/>
            </w:tcBorders>
            <w:hideMark/>
          </w:tcPr>
          <w:p w14:paraId="0726A895" w14:textId="77777777" w:rsidR="00C34713" w:rsidRPr="009942AC" w:rsidRDefault="00C34713" w:rsidP="00C34713">
            <w:pPr>
              <w:rPr>
                <w:rFonts w:ascii="Verdana" w:hAnsi="Verdana" w:cs="Arial"/>
                <w:sz w:val="16"/>
                <w:szCs w:val="16"/>
              </w:rPr>
            </w:pPr>
            <w:r w:rsidRPr="009942AC">
              <w:rPr>
                <w:rFonts w:ascii="Verdana" w:hAnsi="Verdana" w:cs="Arial"/>
                <w:sz w:val="16"/>
                <w:szCs w:val="16"/>
              </w:rPr>
              <w:t>2019</w:t>
            </w:r>
          </w:p>
        </w:tc>
        <w:tc>
          <w:tcPr>
            <w:tcW w:w="1081" w:type="dxa"/>
            <w:tcBorders>
              <w:top w:val="single" w:sz="4" w:space="0" w:color="auto"/>
              <w:left w:val="single" w:sz="4" w:space="0" w:color="auto"/>
              <w:bottom w:val="single" w:sz="4" w:space="0" w:color="auto"/>
              <w:right w:val="single" w:sz="4" w:space="0" w:color="auto"/>
            </w:tcBorders>
            <w:hideMark/>
          </w:tcPr>
          <w:p w14:paraId="711E136C" w14:textId="77777777" w:rsidR="00C34713" w:rsidRPr="009942AC" w:rsidRDefault="00C34713" w:rsidP="00C34713">
            <w:pPr>
              <w:rPr>
                <w:rFonts w:ascii="Verdana" w:hAnsi="Verdana" w:cs="Arial"/>
                <w:sz w:val="16"/>
                <w:szCs w:val="16"/>
              </w:rPr>
            </w:pPr>
            <w:r w:rsidRPr="009942AC">
              <w:rPr>
                <w:rFonts w:ascii="Verdana" w:hAnsi="Verdana" w:cs="Arial"/>
                <w:sz w:val="16"/>
                <w:szCs w:val="16"/>
              </w:rPr>
              <w:t>2020</w:t>
            </w:r>
          </w:p>
        </w:tc>
      </w:tr>
      <w:tr w:rsidR="00C34713" w:rsidRPr="009942AC" w14:paraId="4CAE5093" w14:textId="77777777" w:rsidTr="009942AC">
        <w:tc>
          <w:tcPr>
            <w:tcW w:w="503" w:type="dxa"/>
            <w:tcBorders>
              <w:top w:val="single" w:sz="4" w:space="0" w:color="auto"/>
              <w:left w:val="single" w:sz="4" w:space="0" w:color="auto"/>
              <w:bottom w:val="single" w:sz="4" w:space="0" w:color="auto"/>
              <w:right w:val="single" w:sz="4" w:space="0" w:color="auto"/>
            </w:tcBorders>
            <w:hideMark/>
          </w:tcPr>
          <w:p w14:paraId="7BA05512" w14:textId="77777777" w:rsidR="00C34713" w:rsidRPr="009942AC" w:rsidRDefault="00C34713" w:rsidP="00C34713">
            <w:pPr>
              <w:rPr>
                <w:rFonts w:ascii="Verdana" w:hAnsi="Verdana" w:cs="Arial"/>
                <w:sz w:val="16"/>
                <w:szCs w:val="16"/>
              </w:rPr>
            </w:pPr>
            <w:r w:rsidRPr="009942AC">
              <w:rPr>
                <w:rFonts w:ascii="Verdana" w:hAnsi="Verdana" w:cs="Arial"/>
                <w:sz w:val="16"/>
                <w:szCs w:val="16"/>
              </w:rPr>
              <w:t>Cpi</w:t>
            </w:r>
          </w:p>
        </w:tc>
        <w:tc>
          <w:tcPr>
            <w:tcW w:w="942" w:type="dxa"/>
            <w:tcBorders>
              <w:top w:val="single" w:sz="4" w:space="0" w:color="auto"/>
              <w:left w:val="single" w:sz="4" w:space="0" w:color="auto"/>
              <w:bottom w:val="single" w:sz="4" w:space="0" w:color="auto"/>
              <w:right w:val="single" w:sz="4" w:space="0" w:color="auto"/>
            </w:tcBorders>
            <w:hideMark/>
          </w:tcPr>
          <w:p w14:paraId="50EC7BD7" w14:textId="77777777" w:rsidR="00C34713" w:rsidRPr="009942AC" w:rsidRDefault="00C34713" w:rsidP="00C34713">
            <w:pPr>
              <w:rPr>
                <w:rFonts w:ascii="Verdana" w:hAnsi="Verdana" w:cs="Arial"/>
                <w:sz w:val="16"/>
                <w:szCs w:val="16"/>
              </w:rPr>
            </w:pPr>
            <w:r w:rsidRPr="009942AC">
              <w:rPr>
                <w:rFonts w:ascii="Verdana" w:hAnsi="Verdana" w:cs="Arial"/>
                <w:sz w:val="16"/>
                <w:szCs w:val="16"/>
              </w:rPr>
              <w:t>100</w:t>
            </w:r>
          </w:p>
        </w:tc>
        <w:tc>
          <w:tcPr>
            <w:tcW w:w="1080" w:type="dxa"/>
            <w:tcBorders>
              <w:top w:val="single" w:sz="4" w:space="0" w:color="auto"/>
              <w:left w:val="single" w:sz="4" w:space="0" w:color="auto"/>
              <w:bottom w:val="single" w:sz="4" w:space="0" w:color="auto"/>
              <w:right w:val="single" w:sz="4" w:space="0" w:color="auto"/>
            </w:tcBorders>
            <w:hideMark/>
          </w:tcPr>
          <w:p w14:paraId="1B57BAF4" w14:textId="77777777" w:rsidR="00C34713" w:rsidRPr="009942AC" w:rsidRDefault="00C34713" w:rsidP="00C34713">
            <w:pPr>
              <w:rPr>
                <w:rFonts w:ascii="Verdana" w:hAnsi="Verdana" w:cs="Arial"/>
                <w:sz w:val="16"/>
                <w:szCs w:val="16"/>
              </w:rPr>
            </w:pPr>
            <w:r w:rsidRPr="009942AC">
              <w:rPr>
                <w:rFonts w:ascii="Verdana" w:hAnsi="Verdana" w:cs="Arial"/>
                <w:sz w:val="16"/>
                <w:szCs w:val="16"/>
              </w:rPr>
              <w:t>101,6</w:t>
            </w:r>
          </w:p>
        </w:tc>
        <w:tc>
          <w:tcPr>
            <w:tcW w:w="1080" w:type="dxa"/>
            <w:tcBorders>
              <w:top w:val="single" w:sz="4" w:space="0" w:color="auto"/>
              <w:left w:val="single" w:sz="4" w:space="0" w:color="auto"/>
              <w:bottom w:val="single" w:sz="4" w:space="0" w:color="auto"/>
              <w:right w:val="single" w:sz="4" w:space="0" w:color="auto"/>
            </w:tcBorders>
            <w:hideMark/>
          </w:tcPr>
          <w:p w14:paraId="0FABDFEF" w14:textId="77777777" w:rsidR="00C34713" w:rsidRPr="009942AC" w:rsidRDefault="00C34713" w:rsidP="00C34713">
            <w:pPr>
              <w:rPr>
                <w:rFonts w:ascii="Verdana" w:hAnsi="Verdana" w:cs="Arial"/>
                <w:sz w:val="16"/>
                <w:szCs w:val="16"/>
              </w:rPr>
            </w:pPr>
            <w:r w:rsidRPr="009942AC">
              <w:rPr>
                <w:rFonts w:ascii="Verdana" w:hAnsi="Verdana" w:cs="Arial"/>
                <w:sz w:val="16"/>
                <w:szCs w:val="16"/>
              </w:rPr>
              <w:t>104,6</w:t>
            </w:r>
          </w:p>
        </w:tc>
        <w:tc>
          <w:tcPr>
            <w:tcW w:w="1081" w:type="dxa"/>
            <w:tcBorders>
              <w:top w:val="single" w:sz="4" w:space="0" w:color="auto"/>
              <w:left w:val="single" w:sz="4" w:space="0" w:color="auto"/>
              <w:bottom w:val="single" w:sz="4" w:space="0" w:color="auto"/>
              <w:right w:val="single" w:sz="4" w:space="0" w:color="auto"/>
            </w:tcBorders>
            <w:hideMark/>
          </w:tcPr>
          <w:p w14:paraId="4FBA9DA1" w14:textId="77777777" w:rsidR="00C34713" w:rsidRPr="009942AC" w:rsidRDefault="00C34713" w:rsidP="00C34713">
            <w:pPr>
              <w:rPr>
                <w:rFonts w:ascii="Verdana" w:hAnsi="Verdana" w:cs="Arial"/>
                <w:sz w:val="16"/>
                <w:szCs w:val="16"/>
              </w:rPr>
            </w:pPr>
            <w:r w:rsidRPr="009942AC">
              <w:rPr>
                <w:rFonts w:ascii="Verdana" w:hAnsi="Verdana" w:cs="Arial"/>
                <w:sz w:val="16"/>
                <w:szCs w:val="16"/>
              </w:rPr>
              <w:t>105,4</w:t>
            </w:r>
          </w:p>
        </w:tc>
        <w:tc>
          <w:tcPr>
            <w:tcW w:w="618" w:type="dxa"/>
            <w:tcBorders>
              <w:top w:val="single" w:sz="4" w:space="0" w:color="auto"/>
              <w:left w:val="single" w:sz="4" w:space="0" w:color="auto"/>
              <w:bottom w:val="single" w:sz="4" w:space="0" w:color="auto"/>
              <w:right w:val="single" w:sz="4" w:space="0" w:color="auto"/>
            </w:tcBorders>
            <w:hideMark/>
          </w:tcPr>
          <w:p w14:paraId="453E001B" w14:textId="77777777" w:rsidR="00C34713" w:rsidRPr="009942AC" w:rsidRDefault="00C34713" w:rsidP="00C34713">
            <w:pPr>
              <w:rPr>
                <w:rFonts w:ascii="Verdana" w:hAnsi="Verdana" w:cs="Arial"/>
                <w:sz w:val="16"/>
                <w:szCs w:val="16"/>
              </w:rPr>
            </w:pPr>
            <w:r w:rsidRPr="009942AC">
              <w:rPr>
                <w:rFonts w:ascii="Verdana" w:hAnsi="Verdana" w:cs="Arial"/>
                <w:sz w:val="16"/>
                <w:szCs w:val="16"/>
              </w:rPr>
              <w:t>106,7</w:t>
            </w:r>
          </w:p>
        </w:tc>
        <w:tc>
          <w:tcPr>
            <w:tcW w:w="1081" w:type="dxa"/>
            <w:tcBorders>
              <w:top w:val="single" w:sz="4" w:space="0" w:color="auto"/>
              <w:left w:val="single" w:sz="4" w:space="0" w:color="auto"/>
              <w:bottom w:val="single" w:sz="4" w:space="0" w:color="auto"/>
              <w:right w:val="single" w:sz="4" w:space="0" w:color="auto"/>
            </w:tcBorders>
            <w:hideMark/>
          </w:tcPr>
          <w:p w14:paraId="7696E4BF" w14:textId="77777777" w:rsidR="00C34713" w:rsidRPr="009942AC" w:rsidRDefault="00C34713" w:rsidP="00C34713">
            <w:pPr>
              <w:rPr>
                <w:rFonts w:ascii="Verdana" w:hAnsi="Verdana" w:cs="Arial"/>
                <w:sz w:val="16"/>
                <w:szCs w:val="16"/>
              </w:rPr>
            </w:pPr>
            <w:r w:rsidRPr="009942AC">
              <w:rPr>
                <w:rFonts w:ascii="Verdana" w:hAnsi="Verdana" w:cs="Arial"/>
                <w:sz w:val="16"/>
                <w:szCs w:val="16"/>
              </w:rPr>
              <w:t>109,7</w:t>
            </w:r>
          </w:p>
        </w:tc>
        <w:tc>
          <w:tcPr>
            <w:tcW w:w="1081" w:type="dxa"/>
            <w:tcBorders>
              <w:top w:val="single" w:sz="4" w:space="0" w:color="auto"/>
              <w:left w:val="single" w:sz="4" w:space="0" w:color="auto"/>
              <w:bottom w:val="single" w:sz="4" w:space="0" w:color="auto"/>
              <w:right w:val="single" w:sz="4" w:space="0" w:color="auto"/>
            </w:tcBorders>
            <w:hideMark/>
          </w:tcPr>
          <w:p w14:paraId="15D26488" w14:textId="77777777" w:rsidR="00C34713" w:rsidRPr="009942AC" w:rsidRDefault="00C34713" w:rsidP="00C34713">
            <w:pPr>
              <w:rPr>
                <w:rFonts w:ascii="Verdana" w:hAnsi="Verdana" w:cs="Arial"/>
                <w:sz w:val="16"/>
                <w:szCs w:val="16"/>
              </w:rPr>
            </w:pPr>
            <w:r w:rsidRPr="009942AC">
              <w:rPr>
                <w:rFonts w:ascii="Verdana" w:hAnsi="Verdana" w:cs="Arial"/>
                <w:sz w:val="16"/>
                <w:szCs w:val="16"/>
              </w:rPr>
              <w:t>111,9</w:t>
            </w:r>
          </w:p>
        </w:tc>
        <w:tc>
          <w:tcPr>
            <w:tcW w:w="1081" w:type="dxa"/>
            <w:tcBorders>
              <w:top w:val="single" w:sz="4" w:space="0" w:color="auto"/>
              <w:left w:val="single" w:sz="4" w:space="0" w:color="auto"/>
              <w:bottom w:val="single" w:sz="4" w:space="0" w:color="auto"/>
              <w:right w:val="single" w:sz="4" w:space="0" w:color="auto"/>
            </w:tcBorders>
            <w:hideMark/>
          </w:tcPr>
          <w:p w14:paraId="436773AC" w14:textId="77777777" w:rsidR="00C34713" w:rsidRPr="009942AC" w:rsidRDefault="00C34713" w:rsidP="00C34713">
            <w:pPr>
              <w:rPr>
                <w:rFonts w:ascii="Verdana" w:hAnsi="Verdana" w:cs="Arial"/>
                <w:sz w:val="16"/>
                <w:szCs w:val="16"/>
              </w:rPr>
            </w:pPr>
            <w:r w:rsidRPr="009942AC">
              <w:rPr>
                <w:rFonts w:ascii="Verdana" w:hAnsi="Verdana" w:cs="Arial"/>
                <w:sz w:val="16"/>
                <w:szCs w:val="16"/>
              </w:rPr>
              <w:t>114,7</w:t>
            </w:r>
          </w:p>
        </w:tc>
        <w:tc>
          <w:tcPr>
            <w:tcW w:w="1081" w:type="dxa"/>
            <w:tcBorders>
              <w:top w:val="single" w:sz="4" w:space="0" w:color="auto"/>
              <w:left w:val="single" w:sz="4" w:space="0" w:color="auto"/>
              <w:bottom w:val="single" w:sz="4" w:space="0" w:color="auto"/>
              <w:right w:val="single" w:sz="4" w:space="0" w:color="auto"/>
            </w:tcBorders>
            <w:hideMark/>
          </w:tcPr>
          <w:p w14:paraId="72CD6526" w14:textId="77777777" w:rsidR="00C34713" w:rsidRPr="009942AC" w:rsidRDefault="00C34713" w:rsidP="00C34713">
            <w:pPr>
              <w:rPr>
                <w:rFonts w:ascii="Verdana" w:hAnsi="Verdana" w:cs="Arial"/>
                <w:sz w:val="16"/>
                <w:szCs w:val="16"/>
              </w:rPr>
            </w:pPr>
            <w:r w:rsidRPr="009942AC">
              <w:rPr>
                <w:rFonts w:ascii="Verdana" w:hAnsi="Verdana" w:cs="Arial"/>
                <w:sz w:val="16"/>
                <w:szCs w:val="16"/>
              </w:rPr>
              <w:t>115,8</w:t>
            </w:r>
          </w:p>
        </w:tc>
      </w:tr>
      <w:tr w:rsidR="00C34713" w:rsidRPr="009942AC" w14:paraId="7B2A1168" w14:textId="77777777" w:rsidTr="009942AC">
        <w:tc>
          <w:tcPr>
            <w:tcW w:w="503" w:type="dxa"/>
            <w:tcBorders>
              <w:top w:val="single" w:sz="4" w:space="0" w:color="auto"/>
              <w:left w:val="single" w:sz="4" w:space="0" w:color="auto"/>
              <w:bottom w:val="single" w:sz="4" w:space="0" w:color="auto"/>
              <w:right w:val="single" w:sz="4" w:space="0" w:color="auto"/>
            </w:tcBorders>
          </w:tcPr>
          <w:p w14:paraId="5655F549" w14:textId="77777777" w:rsidR="00C34713" w:rsidRPr="009942AC" w:rsidRDefault="00C34713" w:rsidP="00C34713">
            <w:pPr>
              <w:rPr>
                <w:rFonts w:ascii="Verdana" w:hAnsi="Verdana" w:cs="Arial"/>
                <w:sz w:val="16"/>
                <w:szCs w:val="16"/>
              </w:rPr>
            </w:pPr>
          </w:p>
        </w:tc>
        <w:tc>
          <w:tcPr>
            <w:tcW w:w="942" w:type="dxa"/>
            <w:tcBorders>
              <w:top w:val="single" w:sz="4" w:space="0" w:color="auto"/>
              <w:left w:val="single" w:sz="4" w:space="0" w:color="auto"/>
              <w:bottom w:val="single" w:sz="4" w:space="0" w:color="auto"/>
              <w:right w:val="single" w:sz="4" w:space="0" w:color="auto"/>
            </w:tcBorders>
            <w:hideMark/>
          </w:tcPr>
          <w:p w14:paraId="3AAFE236" w14:textId="77777777" w:rsidR="00C34713" w:rsidRPr="009942AC" w:rsidRDefault="00C34713" w:rsidP="00C34713">
            <w:pPr>
              <w:rPr>
                <w:rFonts w:ascii="Verdana" w:hAnsi="Verdana" w:cs="Arial"/>
                <w:sz w:val="16"/>
                <w:szCs w:val="16"/>
              </w:rPr>
            </w:pPr>
            <w:r w:rsidRPr="009942AC">
              <w:rPr>
                <w:rFonts w:ascii="Verdana" w:hAnsi="Verdana" w:cs="Arial"/>
                <w:sz w:val="16"/>
                <w:szCs w:val="16"/>
              </w:rPr>
              <w:t xml:space="preserve">100 ÷ 106,7 </w:t>
            </w:r>
          </w:p>
          <w:p w14:paraId="088612A7" w14:textId="77777777" w:rsidR="00C34713" w:rsidRPr="009942AC" w:rsidRDefault="00C34713" w:rsidP="00C34713">
            <w:pPr>
              <w:rPr>
                <w:rFonts w:ascii="Verdana" w:hAnsi="Verdana" w:cs="Arial"/>
                <w:sz w:val="16"/>
                <w:szCs w:val="16"/>
              </w:rPr>
            </w:pPr>
            <w:r w:rsidRPr="009942AC">
              <w:rPr>
                <w:rFonts w:ascii="Verdana" w:hAnsi="Verdana" w:cs="Arial"/>
                <w:sz w:val="16"/>
                <w:szCs w:val="16"/>
              </w:rPr>
              <w:t xml:space="preserve">× 100 </w:t>
            </w:r>
          </w:p>
          <w:p w14:paraId="1A864CC3" w14:textId="77777777" w:rsidR="00C34713" w:rsidRPr="009942AC" w:rsidRDefault="00C34713" w:rsidP="00C34713">
            <w:pPr>
              <w:rPr>
                <w:rFonts w:ascii="Verdana" w:hAnsi="Verdana" w:cs="Arial"/>
                <w:sz w:val="16"/>
                <w:szCs w:val="16"/>
              </w:rPr>
            </w:pPr>
            <w:r w:rsidRPr="009942AC">
              <w:rPr>
                <w:rFonts w:ascii="Verdana" w:hAnsi="Verdana" w:cs="Arial"/>
                <w:sz w:val="16"/>
                <w:szCs w:val="16"/>
              </w:rPr>
              <w:t>= 93,7</w:t>
            </w:r>
          </w:p>
        </w:tc>
        <w:tc>
          <w:tcPr>
            <w:tcW w:w="1080" w:type="dxa"/>
            <w:tcBorders>
              <w:top w:val="single" w:sz="4" w:space="0" w:color="auto"/>
              <w:left w:val="single" w:sz="4" w:space="0" w:color="auto"/>
              <w:bottom w:val="single" w:sz="4" w:space="0" w:color="auto"/>
              <w:right w:val="single" w:sz="4" w:space="0" w:color="auto"/>
            </w:tcBorders>
            <w:hideMark/>
          </w:tcPr>
          <w:p w14:paraId="2D3BA23E" w14:textId="77777777" w:rsidR="00C34713" w:rsidRPr="009942AC" w:rsidRDefault="00C34713" w:rsidP="00C34713">
            <w:pPr>
              <w:rPr>
                <w:rFonts w:ascii="Verdana" w:hAnsi="Verdana" w:cs="Arial"/>
                <w:sz w:val="16"/>
                <w:szCs w:val="16"/>
              </w:rPr>
            </w:pPr>
            <w:r w:rsidRPr="009942AC">
              <w:rPr>
                <w:rFonts w:ascii="Verdana" w:hAnsi="Verdana" w:cs="Arial"/>
                <w:sz w:val="16"/>
                <w:szCs w:val="16"/>
              </w:rPr>
              <w:t xml:space="preserve">101,6 ÷ 106,7 </w:t>
            </w:r>
          </w:p>
          <w:p w14:paraId="63CBF059" w14:textId="77777777" w:rsidR="00C34713" w:rsidRPr="009942AC" w:rsidRDefault="00C34713" w:rsidP="00C34713">
            <w:pPr>
              <w:rPr>
                <w:rFonts w:ascii="Verdana" w:hAnsi="Verdana" w:cs="Arial"/>
                <w:sz w:val="16"/>
                <w:szCs w:val="16"/>
              </w:rPr>
            </w:pPr>
            <w:r w:rsidRPr="009942AC">
              <w:rPr>
                <w:rFonts w:ascii="Verdana" w:hAnsi="Verdana" w:cs="Arial"/>
                <w:sz w:val="16"/>
                <w:szCs w:val="16"/>
              </w:rPr>
              <w:t xml:space="preserve">× 100 </w:t>
            </w:r>
          </w:p>
          <w:p w14:paraId="21D07FA5" w14:textId="77777777" w:rsidR="00C34713" w:rsidRPr="009942AC" w:rsidRDefault="00C34713" w:rsidP="00C34713">
            <w:pPr>
              <w:rPr>
                <w:rFonts w:ascii="Verdana" w:hAnsi="Verdana" w:cs="Arial"/>
                <w:sz w:val="16"/>
                <w:szCs w:val="16"/>
              </w:rPr>
            </w:pPr>
            <w:r w:rsidRPr="009942AC">
              <w:rPr>
                <w:rFonts w:ascii="Verdana" w:hAnsi="Verdana" w:cs="Arial"/>
                <w:sz w:val="16"/>
                <w:szCs w:val="16"/>
              </w:rPr>
              <w:t>= 95,2</w:t>
            </w:r>
          </w:p>
        </w:tc>
        <w:tc>
          <w:tcPr>
            <w:tcW w:w="1080" w:type="dxa"/>
            <w:tcBorders>
              <w:top w:val="single" w:sz="4" w:space="0" w:color="auto"/>
              <w:left w:val="single" w:sz="4" w:space="0" w:color="auto"/>
              <w:bottom w:val="single" w:sz="4" w:space="0" w:color="auto"/>
              <w:right w:val="single" w:sz="4" w:space="0" w:color="auto"/>
            </w:tcBorders>
            <w:hideMark/>
          </w:tcPr>
          <w:p w14:paraId="56BD9357" w14:textId="77777777" w:rsidR="00C34713" w:rsidRPr="009942AC" w:rsidRDefault="00C34713" w:rsidP="00C34713">
            <w:pPr>
              <w:rPr>
                <w:rFonts w:ascii="Verdana" w:hAnsi="Verdana" w:cs="Arial"/>
                <w:sz w:val="16"/>
                <w:szCs w:val="16"/>
              </w:rPr>
            </w:pPr>
            <w:r w:rsidRPr="009942AC">
              <w:rPr>
                <w:rFonts w:ascii="Verdana" w:hAnsi="Verdana" w:cs="Arial"/>
                <w:sz w:val="16"/>
                <w:szCs w:val="16"/>
              </w:rPr>
              <w:t xml:space="preserve">104,6 ÷ 106,7 </w:t>
            </w:r>
          </w:p>
          <w:p w14:paraId="41CA4580" w14:textId="77777777" w:rsidR="00C34713" w:rsidRPr="009942AC" w:rsidRDefault="00C34713" w:rsidP="00C34713">
            <w:pPr>
              <w:rPr>
                <w:rFonts w:ascii="Verdana" w:hAnsi="Verdana" w:cs="Arial"/>
                <w:sz w:val="16"/>
                <w:szCs w:val="16"/>
              </w:rPr>
            </w:pPr>
            <w:r w:rsidRPr="009942AC">
              <w:rPr>
                <w:rFonts w:ascii="Verdana" w:hAnsi="Verdana" w:cs="Arial"/>
                <w:sz w:val="16"/>
                <w:szCs w:val="16"/>
              </w:rPr>
              <w:t xml:space="preserve">× 100 </w:t>
            </w:r>
          </w:p>
          <w:p w14:paraId="07D911A0" w14:textId="77777777" w:rsidR="00C34713" w:rsidRPr="009942AC" w:rsidRDefault="00C34713" w:rsidP="00C34713">
            <w:pPr>
              <w:rPr>
                <w:rFonts w:ascii="Verdana" w:hAnsi="Verdana" w:cs="Arial"/>
                <w:sz w:val="16"/>
                <w:szCs w:val="16"/>
              </w:rPr>
            </w:pPr>
            <w:r w:rsidRPr="009942AC">
              <w:rPr>
                <w:rFonts w:ascii="Verdana" w:hAnsi="Verdana" w:cs="Arial"/>
                <w:sz w:val="16"/>
                <w:szCs w:val="16"/>
              </w:rPr>
              <w:t>= 98,0</w:t>
            </w:r>
          </w:p>
        </w:tc>
        <w:tc>
          <w:tcPr>
            <w:tcW w:w="1081" w:type="dxa"/>
            <w:tcBorders>
              <w:top w:val="single" w:sz="4" w:space="0" w:color="auto"/>
              <w:left w:val="single" w:sz="4" w:space="0" w:color="auto"/>
              <w:bottom w:val="single" w:sz="4" w:space="0" w:color="auto"/>
              <w:right w:val="single" w:sz="4" w:space="0" w:color="auto"/>
            </w:tcBorders>
            <w:hideMark/>
          </w:tcPr>
          <w:p w14:paraId="2D85DD99" w14:textId="77777777" w:rsidR="00C34713" w:rsidRPr="009942AC" w:rsidRDefault="00C34713" w:rsidP="00C34713">
            <w:pPr>
              <w:rPr>
                <w:rFonts w:ascii="Verdana" w:hAnsi="Verdana" w:cs="Arial"/>
                <w:sz w:val="16"/>
                <w:szCs w:val="16"/>
              </w:rPr>
            </w:pPr>
            <w:r w:rsidRPr="009942AC">
              <w:rPr>
                <w:rFonts w:ascii="Verdana" w:hAnsi="Verdana" w:cs="Arial"/>
                <w:sz w:val="16"/>
                <w:szCs w:val="16"/>
              </w:rPr>
              <w:t xml:space="preserve">105,4 ÷ 106,7 </w:t>
            </w:r>
          </w:p>
          <w:p w14:paraId="03931273" w14:textId="77777777" w:rsidR="00C34713" w:rsidRPr="009942AC" w:rsidRDefault="00C34713" w:rsidP="00C34713">
            <w:pPr>
              <w:rPr>
                <w:rFonts w:ascii="Verdana" w:hAnsi="Verdana" w:cs="Arial"/>
                <w:sz w:val="16"/>
                <w:szCs w:val="16"/>
              </w:rPr>
            </w:pPr>
            <w:r w:rsidRPr="009942AC">
              <w:rPr>
                <w:rFonts w:ascii="Verdana" w:hAnsi="Verdana" w:cs="Arial"/>
                <w:sz w:val="16"/>
                <w:szCs w:val="16"/>
              </w:rPr>
              <w:t xml:space="preserve">× 100 </w:t>
            </w:r>
          </w:p>
          <w:p w14:paraId="3C376D6A" w14:textId="77777777" w:rsidR="00C34713" w:rsidRPr="009942AC" w:rsidRDefault="00C34713" w:rsidP="00C34713">
            <w:pPr>
              <w:rPr>
                <w:rFonts w:ascii="Verdana" w:hAnsi="Verdana" w:cs="Arial"/>
                <w:sz w:val="16"/>
                <w:szCs w:val="16"/>
              </w:rPr>
            </w:pPr>
            <w:r w:rsidRPr="009942AC">
              <w:rPr>
                <w:rFonts w:ascii="Verdana" w:hAnsi="Verdana" w:cs="Arial"/>
                <w:sz w:val="16"/>
                <w:szCs w:val="16"/>
              </w:rPr>
              <w:t>= 98,8</w:t>
            </w:r>
          </w:p>
        </w:tc>
        <w:tc>
          <w:tcPr>
            <w:tcW w:w="618" w:type="dxa"/>
            <w:tcBorders>
              <w:top w:val="single" w:sz="4" w:space="0" w:color="auto"/>
              <w:left w:val="single" w:sz="4" w:space="0" w:color="auto"/>
              <w:bottom w:val="single" w:sz="4" w:space="0" w:color="auto"/>
              <w:right w:val="single" w:sz="4" w:space="0" w:color="auto"/>
            </w:tcBorders>
            <w:hideMark/>
          </w:tcPr>
          <w:p w14:paraId="356D58B8" w14:textId="77777777" w:rsidR="00C34713" w:rsidRPr="009942AC" w:rsidRDefault="00C34713" w:rsidP="00C34713">
            <w:pPr>
              <w:rPr>
                <w:rFonts w:ascii="Verdana" w:hAnsi="Verdana" w:cs="Arial"/>
                <w:sz w:val="16"/>
                <w:szCs w:val="16"/>
              </w:rPr>
            </w:pPr>
            <w:r w:rsidRPr="009942AC">
              <w:rPr>
                <w:rFonts w:ascii="Verdana" w:hAnsi="Verdana" w:cs="Arial"/>
                <w:sz w:val="16"/>
                <w:szCs w:val="16"/>
              </w:rPr>
              <w:t>100</w:t>
            </w:r>
          </w:p>
        </w:tc>
        <w:tc>
          <w:tcPr>
            <w:tcW w:w="1081" w:type="dxa"/>
            <w:tcBorders>
              <w:top w:val="single" w:sz="4" w:space="0" w:color="auto"/>
              <w:left w:val="single" w:sz="4" w:space="0" w:color="auto"/>
              <w:bottom w:val="single" w:sz="4" w:space="0" w:color="auto"/>
              <w:right w:val="single" w:sz="4" w:space="0" w:color="auto"/>
            </w:tcBorders>
            <w:hideMark/>
          </w:tcPr>
          <w:p w14:paraId="3EF1632F" w14:textId="77777777" w:rsidR="00C34713" w:rsidRPr="009942AC" w:rsidRDefault="00C34713" w:rsidP="00C34713">
            <w:pPr>
              <w:rPr>
                <w:rFonts w:ascii="Verdana" w:hAnsi="Verdana" w:cs="Arial"/>
                <w:sz w:val="16"/>
                <w:szCs w:val="16"/>
              </w:rPr>
            </w:pPr>
            <w:r w:rsidRPr="009942AC">
              <w:rPr>
                <w:rFonts w:ascii="Verdana" w:hAnsi="Verdana" w:cs="Arial"/>
                <w:sz w:val="16"/>
                <w:szCs w:val="16"/>
              </w:rPr>
              <w:t xml:space="preserve">109,7 ÷ 106,7 × 100 </w:t>
            </w:r>
          </w:p>
          <w:p w14:paraId="4D76E1D5" w14:textId="77777777" w:rsidR="00C34713" w:rsidRPr="009942AC" w:rsidRDefault="00C34713" w:rsidP="00C34713">
            <w:pPr>
              <w:rPr>
                <w:rFonts w:ascii="Verdana" w:hAnsi="Verdana" w:cs="Arial"/>
                <w:sz w:val="16"/>
                <w:szCs w:val="16"/>
              </w:rPr>
            </w:pPr>
            <w:r w:rsidRPr="009942AC">
              <w:rPr>
                <w:rFonts w:ascii="Verdana" w:hAnsi="Verdana" w:cs="Arial"/>
                <w:sz w:val="16"/>
                <w:szCs w:val="16"/>
              </w:rPr>
              <w:t>= 102,8</w:t>
            </w:r>
          </w:p>
        </w:tc>
        <w:tc>
          <w:tcPr>
            <w:tcW w:w="1081" w:type="dxa"/>
            <w:tcBorders>
              <w:top w:val="single" w:sz="4" w:space="0" w:color="auto"/>
              <w:left w:val="single" w:sz="4" w:space="0" w:color="auto"/>
              <w:bottom w:val="single" w:sz="4" w:space="0" w:color="auto"/>
              <w:right w:val="single" w:sz="4" w:space="0" w:color="auto"/>
            </w:tcBorders>
            <w:hideMark/>
          </w:tcPr>
          <w:p w14:paraId="64C28776" w14:textId="77777777" w:rsidR="00C34713" w:rsidRPr="009942AC" w:rsidRDefault="00C34713" w:rsidP="00C34713">
            <w:pPr>
              <w:rPr>
                <w:rFonts w:ascii="Verdana" w:hAnsi="Verdana" w:cs="Arial"/>
                <w:sz w:val="16"/>
                <w:szCs w:val="16"/>
              </w:rPr>
            </w:pPr>
            <w:r w:rsidRPr="009942AC">
              <w:rPr>
                <w:rFonts w:ascii="Verdana" w:hAnsi="Verdana" w:cs="Arial"/>
                <w:sz w:val="16"/>
                <w:szCs w:val="16"/>
              </w:rPr>
              <w:t xml:space="preserve">111,9 ÷ 106,7 </w:t>
            </w:r>
          </w:p>
          <w:p w14:paraId="15D3A6F7" w14:textId="77777777" w:rsidR="00C34713" w:rsidRPr="009942AC" w:rsidRDefault="00C34713" w:rsidP="00C34713">
            <w:pPr>
              <w:rPr>
                <w:rFonts w:ascii="Verdana" w:hAnsi="Verdana" w:cs="Arial"/>
                <w:sz w:val="16"/>
                <w:szCs w:val="16"/>
              </w:rPr>
            </w:pPr>
            <w:r w:rsidRPr="009942AC">
              <w:rPr>
                <w:rFonts w:ascii="Verdana" w:hAnsi="Verdana" w:cs="Arial"/>
                <w:sz w:val="16"/>
                <w:szCs w:val="16"/>
              </w:rPr>
              <w:t xml:space="preserve">× 100 </w:t>
            </w:r>
          </w:p>
          <w:p w14:paraId="73B91730" w14:textId="77777777" w:rsidR="00C34713" w:rsidRPr="009942AC" w:rsidRDefault="00C34713" w:rsidP="00C34713">
            <w:pPr>
              <w:rPr>
                <w:rFonts w:ascii="Verdana" w:hAnsi="Verdana" w:cs="Arial"/>
                <w:sz w:val="16"/>
                <w:szCs w:val="16"/>
              </w:rPr>
            </w:pPr>
            <w:r w:rsidRPr="009942AC">
              <w:rPr>
                <w:rFonts w:ascii="Verdana" w:hAnsi="Verdana" w:cs="Arial"/>
                <w:sz w:val="16"/>
                <w:szCs w:val="16"/>
              </w:rPr>
              <w:t>= 104,9</w:t>
            </w:r>
          </w:p>
        </w:tc>
        <w:tc>
          <w:tcPr>
            <w:tcW w:w="1081" w:type="dxa"/>
            <w:tcBorders>
              <w:top w:val="single" w:sz="4" w:space="0" w:color="auto"/>
              <w:left w:val="single" w:sz="4" w:space="0" w:color="auto"/>
              <w:bottom w:val="single" w:sz="4" w:space="0" w:color="auto"/>
              <w:right w:val="single" w:sz="4" w:space="0" w:color="auto"/>
            </w:tcBorders>
            <w:hideMark/>
          </w:tcPr>
          <w:p w14:paraId="1EBB74E4" w14:textId="77777777" w:rsidR="00C34713" w:rsidRPr="009942AC" w:rsidRDefault="00C34713" w:rsidP="00C34713">
            <w:pPr>
              <w:rPr>
                <w:rFonts w:ascii="Verdana" w:hAnsi="Verdana" w:cs="Arial"/>
                <w:sz w:val="16"/>
                <w:szCs w:val="16"/>
              </w:rPr>
            </w:pPr>
            <w:r w:rsidRPr="009942AC">
              <w:rPr>
                <w:rFonts w:ascii="Verdana" w:hAnsi="Verdana" w:cs="Arial"/>
                <w:sz w:val="16"/>
                <w:szCs w:val="16"/>
              </w:rPr>
              <w:t xml:space="preserve">114,7 ÷ 106,7 </w:t>
            </w:r>
          </w:p>
          <w:p w14:paraId="18800A66" w14:textId="77777777" w:rsidR="00C34713" w:rsidRPr="009942AC" w:rsidRDefault="00C34713" w:rsidP="00C34713">
            <w:pPr>
              <w:rPr>
                <w:rFonts w:ascii="Verdana" w:hAnsi="Verdana" w:cs="Arial"/>
                <w:sz w:val="16"/>
                <w:szCs w:val="16"/>
              </w:rPr>
            </w:pPr>
            <w:r w:rsidRPr="009942AC">
              <w:rPr>
                <w:rFonts w:ascii="Verdana" w:hAnsi="Verdana" w:cs="Arial"/>
                <w:sz w:val="16"/>
                <w:szCs w:val="16"/>
              </w:rPr>
              <w:t xml:space="preserve">× 100 </w:t>
            </w:r>
          </w:p>
          <w:p w14:paraId="031BAE0B" w14:textId="77777777" w:rsidR="00C34713" w:rsidRPr="009942AC" w:rsidRDefault="00C34713" w:rsidP="00C34713">
            <w:pPr>
              <w:rPr>
                <w:rFonts w:ascii="Verdana" w:hAnsi="Verdana" w:cs="Arial"/>
                <w:sz w:val="16"/>
                <w:szCs w:val="16"/>
              </w:rPr>
            </w:pPr>
            <w:r w:rsidRPr="009942AC">
              <w:rPr>
                <w:rFonts w:ascii="Verdana" w:hAnsi="Verdana" w:cs="Arial"/>
                <w:sz w:val="16"/>
                <w:szCs w:val="16"/>
              </w:rPr>
              <w:t>= 107,5</w:t>
            </w:r>
          </w:p>
        </w:tc>
        <w:tc>
          <w:tcPr>
            <w:tcW w:w="1081" w:type="dxa"/>
            <w:tcBorders>
              <w:top w:val="single" w:sz="4" w:space="0" w:color="auto"/>
              <w:left w:val="single" w:sz="4" w:space="0" w:color="auto"/>
              <w:bottom w:val="single" w:sz="4" w:space="0" w:color="auto"/>
              <w:right w:val="single" w:sz="4" w:space="0" w:color="auto"/>
            </w:tcBorders>
            <w:hideMark/>
          </w:tcPr>
          <w:p w14:paraId="57F09E4E" w14:textId="77777777" w:rsidR="00C34713" w:rsidRPr="009942AC" w:rsidRDefault="00C34713" w:rsidP="00C34713">
            <w:pPr>
              <w:rPr>
                <w:rFonts w:ascii="Verdana" w:hAnsi="Verdana" w:cs="Arial"/>
                <w:sz w:val="16"/>
                <w:szCs w:val="16"/>
              </w:rPr>
            </w:pPr>
            <w:r w:rsidRPr="009942AC">
              <w:rPr>
                <w:rFonts w:ascii="Verdana" w:hAnsi="Verdana" w:cs="Arial"/>
                <w:sz w:val="16"/>
                <w:szCs w:val="16"/>
              </w:rPr>
              <w:t xml:space="preserve">115,8 ÷ 106,7 </w:t>
            </w:r>
          </w:p>
          <w:p w14:paraId="44F60D06" w14:textId="77777777" w:rsidR="00C34713" w:rsidRPr="009942AC" w:rsidRDefault="00C34713" w:rsidP="00C34713">
            <w:pPr>
              <w:rPr>
                <w:rFonts w:ascii="Verdana" w:hAnsi="Verdana" w:cs="Arial"/>
                <w:sz w:val="16"/>
                <w:szCs w:val="16"/>
              </w:rPr>
            </w:pPr>
            <w:r w:rsidRPr="009942AC">
              <w:rPr>
                <w:rFonts w:ascii="Verdana" w:hAnsi="Verdana" w:cs="Arial"/>
                <w:sz w:val="16"/>
                <w:szCs w:val="16"/>
              </w:rPr>
              <w:t xml:space="preserve">× 100 </w:t>
            </w:r>
          </w:p>
          <w:p w14:paraId="2E5E853C" w14:textId="77777777" w:rsidR="00C34713" w:rsidRPr="009942AC" w:rsidRDefault="00C34713" w:rsidP="00C34713">
            <w:pPr>
              <w:rPr>
                <w:rFonts w:ascii="Verdana" w:hAnsi="Verdana" w:cs="Arial"/>
                <w:sz w:val="16"/>
                <w:szCs w:val="16"/>
              </w:rPr>
            </w:pPr>
            <w:r w:rsidRPr="009942AC">
              <w:rPr>
                <w:rFonts w:ascii="Verdana" w:hAnsi="Verdana" w:cs="Arial"/>
                <w:sz w:val="16"/>
                <w:szCs w:val="16"/>
              </w:rPr>
              <w:t>= 108,5</w:t>
            </w:r>
          </w:p>
        </w:tc>
      </w:tr>
    </w:tbl>
    <w:p w14:paraId="17EAAEFB" w14:textId="77777777" w:rsidR="00C34713" w:rsidRPr="009942AC" w:rsidRDefault="00C34713" w:rsidP="00C34713">
      <w:pPr>
        <w:rPr>
          <w:rFonts w:ascii="Verdana" w:hAnsi="Verdana" w:cs="Arial"/>
          <w:b/>
          <w:sz w:val="20"/>
          <w:szCs w:val="20"/>
        </w:rPr>
      </w:pPr>
    </w:p>
    <w:p w14:paraId="214791C0" w14:textId="77777777" w:rsidR="00C34713" w:rsidRPr="009942AC" w:rsidRDefault="00C34713" w:rsidP="00C34713">
      <w:pPr>
        <w:rPr>
          <w:rFonts w:ascii="Verdana" w:hAnsi="Verdana" w:cs="Arial"/>
          <w:b/>
          <w:sz w:val="20"/>
          <w:szCs w:val="20"/>
        </w:rPr>
      </w:pPr>
      <w:r w:rsidRPr="009942AC">
        <w:rPr>
          <w:rFonts w:ascii="Verdana" w:hAnsi="Verdana" w:cs="Arial"/>
          <w:b/>
          <w:sz w:val="20"/>
          <w:szCs w:val="20"/>
        </w:rPr>
        <w:t>2 a</w:t>
      </w:r>
      <w:r w:rsidRPr="009942AC">
        <w:rPr>
          <w:rFonts w:ascii="Verdana" w:hAnsi="Verdana" w:cs="Arial"/>
          <w:sz w:val="20"/>
          <w:szCs w:val="20"/>
        </w:rPr>
        <w:t>+</w:t>
      </w:r>
      <w:r w:rsidRPr="009942AC">
        <w:rPr>
          <w:rFonts w:ascii="Verdana" w:hAnsi="Verdana" w:cs="Arial"/>
          <w:b/>
          <w:sz w:val="20"/>
          <w:szCs w:val="20"/>
        </w:rPr>
        <w:t xml:space="preserve">b </w:t>
      </w:r>
    </w:p>
    <w:p w14:paraId="51AF3FED" w14:textId="77777777" w:rsidR="00C34713" w:rsidRPr="009942AC" w:rsidRDefault="00C34713" w:rsidP="00C34713">
      <w:pPr>
        <w:outlineLvl w:val="0"/>
        <w:rPr>
          <w:rFonts w:ascii="Verdana" w:hAnsi="Verdana" w:cs="Arial"/>
          <w:b/>
          <w:sz w:val="20"/>
          <w:szCs w:val="20"/>
        </w:rPr>
      </w:pPr>
      <w:r w:rsidRPr="009942AC">
        <w:rPr>
          <w:rFonts w:ascii="Verdana" w:hAnsi="Verdana" w:cs="Arial"/>
          <w:bCs/>
          <w:iCs/>
          <w:sz w:val="20"/>
          <w:szCs w:val="20"/>
        </w:rPr>
        <w:t>Tabel 2 prijzen koopwoningen</w:t>
      </w: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3"/>
        <w:gridCol w:w="850"/>
        <w:gridCol w:w="1321"/>
        <w:gridCol w:w="806"/>
        <w:gridCol w:w="1848"/>
        <w:gridCol w:w="2016"/>
        <w:gridCol w:w="2016"/>
      </w:tblGrid>
      <w:tr w:rsidR="00C34713" w:rsidRPr="009942AC" w14:paraId="2F3042E9" w14:textId="77777777" w:rsidTr="009942AC">
        <w:trPr>
          <w:trHeight w:val="300"/>
        </w:trPr>
        <w:tc>
          <w:tcPr>
            <w:tcW w:w="9720" w:type="dxa"/>
            <w:gridSpan w:val="7"/>
            <w:noWrap/>
            <w:vAlign w:val="bottom"/>
            <w:hideMark/>
          </w:tcPr>
          <w:p w14:paraId="4B344462" w14:textId="77777777" w:rsidR="00C34713" w:rsidRPr="009942AC" w:rsidRDefault="00C34713" w:rsidP="00C34713">
            <w:pPr>
              <w:spacing w:line="276" w:lineRule="auto"/>
              <w:rPr>
                <w:rFonts w:ascii="Verdana" w:hAnsi="Verdana"/>
                <w:color w:val="000000"/>
                <w:sz w:val="16"/>
                <w:szCs w:val="16"/>
                <w:lang w:eastAsia="nl-NL"/>
              </w:rPr>
            </w:pPr>
            <w:r w:rsidRPr="009942AC">
              <w:rPr>
                <w:rFonts w:ascii="Verdana" w:hAnsi="Verdana" w:cs="Arial"/>
                <w:bCs/>
                <w:sz w:val="16"/>
                <w:szCs w:val="16"/>
                <w:lang w:eastAsia="nl-NL"/>
              </w:rPr>
              <w:t>Bestaande koopwoningen; verkoopprijzen prijsindex 2016 = 100</w:t>
            </w:r>
          </w:p>
        </w:tc>
      </w:tr>
      <w:tr w:rsidR="00C34713" w:rsidRPr="009942AC" w14:paraId="71EC58F6" w14:textId="77777777" w:rsidTr="009942AC">
        <w:trPr>
          <w:trHeight w:val="267"/>
        </w:trPr>
        <w:tc>
          <w:tcPr>
            <w:tcW w:w="863" w:type="dxa"/>
            <w:tcBorders>
              <w:right w:val="single" w:sz="4" w:space="0" w:color="auto"/>
            </w:tcBorders>
            <w:hideMark/>
          </w:tcPr>
          <w:p w14:paraId="6983C048"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Onderwerpen</w:t>
            </w:r>
          </w:p>
        </w:tc>
        <w:tc>
          <w:tcPr>
            <w:tcW w:w="2171" w:type="dxa"/>
            <w:gridSpan w:val="2"/>
            <w:tcBorders>
              <w:top w:val="single" w:sz="4" w:space="0" w:color="auto"/>
              <w:left w:val="single" w:sz="4" w:space="0" w:color="auto"/>
              <w:bottom w:val="single" w:sz="4" w:space="0" w:color="auto"/>
              <w:right w:val="single" w:sz="4" w:space="0" w:color="auto"/>
            </w:tcBorders>
            <w:hideMark/>
          </w:tcPr>
          <w:p w14:paraId="7E74699D"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Prijsindex verkoopprijzen</w:t>
            </w:r>
          </w:p>
        </w:tc>
        <w:tc>
          <w:tcPr>
            <w:tcW w:w="6686" w:type="dxa"/>
            <w:gridSpan w:val="4"/>
            <w:tcBorders>
              <w:left w:val="single" w:sz="4" w:space="0" w:color="auto"/>
            </w:tcBorders>
            <w:hideMark/>
          </w:tcPr>
          <w:p w14:paraId="5304959C"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Aantal verkochte woningen</w:t>
            </w:r>
          </w:p>
        </w:tc>
      </w:tr>
      <w:tr w:rsidR="00C34713" w:rsidRPr="009942AC" w14:paraId="7F5D036B" w14:textId="77777777" w:rsidTr="009942AC">
        <w:trPr>
          <w:trHeight w:val="900"/>
        </w:trPr>
        <w:tc>
          <w:tcPr>
            <w:tcW w:w="863" w:type="dxa"/>
            <w:hideMark/>
          </w:tcPr>
          <w:p w14:paraId="131DC6A9" w14:textId="77777777" w:rsidR="00C34713" w:rsidRPr="009942AC" w:rsidRDefault="00C34713" w:rsidP="00C34713">
            <w:pPr>
              <w:rPr>
                <w:rFonts w:ascii="Verdana" w:hAnsi="Verdana" w:cs="Arial"/>
                <w:bCs/>
                <w:sz w:val="16"/>
                <w:szCs w:val="16"/>
                <w:lang w:eastAsia="nl-NL"/>
              </w:rPr>
            </w:pPr>
          </w:p>
        </w:tc>
        <w:tc>
          <w:tcPr>
            <w:tcW w:w="850" w:type="dxa"/>
            <w:hideMark/>
          </w:tcPr>
          <w:p w14:paraId="785B0D72" w14:textId="77777777" w:rsidR="00C34713" w:rsidRPr="009942AC" w:rsidRDefault="00C34713" w:rsidP="00C34713">
            <w:pPr>
              <w:rPr>
                <w:rFonts w:ascii="Verdana" w:hAnsi="Verdana" w:cs="Arial"/>
                <w:bCs/>
                <w:sz w:val="14"/>
                <w:szCs w:val="16"/>
                <w:lang w:eastAsia="nl-NL"/>
              </w:rPr>
            </w:pPr>
            <w:r w:rsidRPr="009942AC">
              <w:rPr>
                <w:rFonts w:ascii="Verdana" w:hAnsi="Verdana" w:cs="Arial"/>
                <w:bCs/>
                <w:sz w:val="14"/>
                <w:szCs w:val="16"/>
                <w:lang w:eastAsia="nl-NL"/>
              </w:rPr>
              <w:t>Prijsindex bestaande koopwoningen</w:t>
            </w:r>
          </w:p>
        </w:tc>
        <w:tc>
          <w:tcPr>
            <w:tcW w:w="1321" w:type="dxa"/>
            <w:hideMark/>
          </w:tcPr>
          <w:p w14:paraId="581FB643" w14:textId="77777777" w:rsidR="00C34713" w:rsidRPr="009942AC" w:rsidRDefault="00C34713" w:rsidP="00C34713">
            <w:pPr>
              <w:rPr>
                <w:rFonts w:ascii="Verdana" w:hAnsi="Verdana" w:cs="Arial"/>
                <w:bCs/>
                <w:sz w:val="14"/>
                <w:szCs w:val="16"/>
                <w:lang w:eastAsia="nl-NL"/>
              </w:rPr>
            </w:pPr>
            <w:r w:rsidRPr="009942AC">
              <w:rPr>
                <w:rFonts w:ascii="Verdana" w:hAnsi="Verdana" w:cs="Arial"/>
                <w:bCs/>
                <w:sz w:val="14"/>
                <w:szCs w:val="16"/>
                <w:lang w:eastAsia="nl-NL"/>
              </w:rPr>
              <w:t>Ontwikkeling t.o.v. een jaar eerder</w:t>
            </w:r>
          </w:p>
        </w:tc>
        <w:tc>
          <w:tcPr>
            <w:tcW w:w="806" w:type="dxa"/>
            <w:hideMark/>
          </w:tcPr>
          <w:p w14:paraId="53A01F40" w14:textId="77777777" w:rsidR="00C34713" w:rsidRPr="009942AC" w:rsidRDefault="00C34713" w:rsidP="00C34713">
            <w:pPr>
              <w:rPr>
                <w:rFonts w:ascii="Verdana" w:hAnsi="Verdana" w:cs="Arial"/>
                <w:bCs/>
                <w:sz w:val="14"/>
                <w:szCs w:val="16"/>
                <w:lang w:eastAsia="nl-NL"/>
              </w:rPr>
            </w:pPr>
            <w:r w:rsidRPr="009942AC">
              <w:rPr>
                <w:rFonts w:ascii="Verdana" w:hAnsi="Verdana" w:cs="Arial"/>
                <w:bCs/>
                <w:sz w:val="14"/>
                <w:szCs w:val="16"/>
                <w:lang w:eastAsia="nl-NL"/>
              </w:rPr>
              <w:t>Aantal verkochte woningen</w:t>
            </w:r>
          </w:p>
        </w:tc>
        <w:tc>
          <w:tcPr>
            <w:tcW w:w="1848" w:type="dxa"/>
            <w:hideMark/>
          </w:tcPr>
          <w:p w14:paraId="40DBBE34" w14:textId="77777777" w:rsidR="00C34713" w:rsidRPr="009942AC" w:rsidRDefault="00C34713" w:rsidP="00C34713">
            <w:pPr>
              <w:rPr>
                <w:rFonts w:ascii="Verdana" w:hAnsi="Verdana" w:cs="Arial"/>
                <w:bCs/>
                <w:sz w:val="14"/>
                <w:szCs w:val="16"/>
                <w:lang w:eastAsia="nl-NL"/>
              </w:rPr>
            </w:pPr>
            <w:r w:rsidRPr="009942AC">
              <w:rPr>
                <w:rFonts w:ascii="Verdana" w:hAnsi="Verdana" w:cs="Arial"/>
                <w:bCs/>
                <w:sz w:val="14"/>
                <w:szCs w:val="16"/>
                <w:lang w:eastAsia="nl-NL"/>
              </w:rPr>
              <w:t>Ontwikkeling t.o.v. voorgaande periode</w:t>
            </w:r>
          </w:p>
        </w:tc>
        <w:tc>
          <w:tcPr>
            <w:tcW w:w="2016" w:type="dxa"/>
            <w:hideMark/>
          </w:tcPr>
          <w:p w14:paraId="491CB691" w14:textId="77777777" w:rsidR="00C34713" w:rsidRPr="009942AC" w:rsidRDefault="00C34713" w:rsidP="00C34713">
            <w:pPr>
              <w:rPr>
                <w:rFonts w:ascii="Verdana" w:hAnsi="Verdana" w:cs="Arial"/>
                <w:bCs/>
                <w:sz w:val="14"/>
                <w:szCs w:val="16"/>
                <w:lang w:eastAsia="nl-NL"/>
              </w:rPr>
            </w:pPr>
            <w:r w:rsidRPr="009942AC">
              <w:rPr>
                <w:rFonts w:ascii="Verdana" w:hAnsi="Verdana" w:cs="Arial"/>
                <w:bCs/>
                <w:sz w:val="14"/>
                <w:szCs w:val="16"/>
                <w:lang w:eastAsia="nl-NL"/>
              </w:rPr>
              <w:t>Basisjaar = 2016</w:t>
            </w:r>
          </w:p>
        </w:tc>
        <w:tc>
          <w:tcPr>
            <w:tcW w:w="2016" w:type="dxa"/>
            <w:hideMark/>
          </w:tcPr>
          <w:p w14:paraId="6D94C52B" w14:textId="77777777" w:rsidR="00C34713" w:rsidRPr="009942AC" w:rsidRDefault="00C34713" w:rsidP="00C34713">
            <w:pPr>
              <w:rPr>
                <w:rFonts w:ascii="Verdana" w:hAnsi="Verdana" w:cs="Arial"/>
                <w:bCs/>
                <w:sz w:val="14"/>
                <w:szCs w:val="16"/>
                <w:lang w:eastAsia="nl-NL"/>
              </w:rPr>
            </w:pPr>
            <w:r w:rsidRPr="009942AC">
              <w:rPr>
                <w:rFonts w:ascii="Verdana" w:hAnsi="Verdana" w:cs="Arial"/>
                <w:bCs/>
                <w:sz w:val="14"/>
                <w:szCs w:val="16"/>
                <w:lang w:eastAsia="nl-NL"/>
              </w:rPr>
              <w:t>Basisjaar = 2019</w:t>
            </w:r>
          </w:p>
        </w:tc>
      </w:tr>
      <w:tr w:rsidR="00C34713" w:rsidRPr="009942AC" w14:paraId="13522EBD" w14:textId="77777777" w:rsidTr="009942AC">
        <w:trPr>
          <w:trHeight w:val="300"/>
        </w:trPr>
        <w:tc>
          <w:tcPr>
            <w:tcW w:w="863" w:type="dxa"/>
            <w:noWrap/>
            <w:vAlign w:val="bottom"/>
            <w:hideMark/>
          </w:tcPr>
          <w:p w14:paraId="2E59295E"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Perioden</w:t>
            </w:r>
          </w:p>
        </w:tc>
        <w:tc>
          <w:tcPr>
            <w:tcW w:w="850" w:type="dxa"/>
            <w:noWrap/>
            <w:vAlign w:val="bottom"/>
            <w:hideMark/>
          </w:tcPr>
          <w:p w14:paraId="2D94BA9D" w14:textId="77777777" w:rsidR="00C34713" w:rsidRPr="009942AC" w:rsidRDefault="00C34713" w:rsidP="00C34713">
            <w:pPr>
              <w:rPr>
                <w:rFonts w:ascii="Verdana" w:hAnsi="Verdana" w:cs="Arial"/>
                <w:bCs/>
                <w:sz w:val="16"/>
                <w:szCs w:val="16"/>
                <w:lang w:eastAsia="nl-NL"/>
              </w:rPr>
            </w:pPr>
          </w:p>
        </w:tc>
        <w:tc>
          <w:tcPr>
            <w:tcW w:w="1321" w:type="dxa"/>
            <w:noWrap/>
            <w:vAlign w:val="bottom"/>
          </w:tcPr>
          <w:p w14:paraId="3DC7ED1B" w14:textId="77777777" w:rsidR="00C34713" w:rsidRPr="009942AC" w:rsidRDefault="00C34713" w:rsidP="00C34713">
            <w:pPr>
              <w:rPr>
                <w:rFonts w:ascii="Verdana" w:hAnsi="Verdana" w:cs="Arial"/>
                <w:bCs/>
                <w:sz w:val="16"/>
                <w:szCs w:val="16"/>
                <w:lang w:eastAsia="nl-NL"/>
              </w:rPr>
            </w:pPr>
          </w:p>
        </w:tc>
        <w:tc>
          <w:tcPr>
            <w:tcW w:w="806" w:type="dxa"/>
            <w:noWrap/>
            <w:vAlign w:val="bottom"/>
            <w:hideMark/>
          </w:tcPr>
          <w:p w14:paraId="39DFF701"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aantal</w:t>
            </w:r>
          </w:p>
        </w:tc>
        <w:tc>
          <w:tcPr>
            <w:tcW w:w="1848" w:type="dxa"/>
            <w:noWrap/>
            <w:vAlign w:val="bottom"/>
          </w:tcPr>
          <w:p w14:paraId="6013C52B" w14:textId="77777777" w:rsidR="00C34713" w:rsidRPr="009942AC" w:rsidRDefault="00C34713" w:rsidP="00C34713">
            <w:pPr>
              <w:rPr>
                <w:rFonts w:ascii="Verdana" w:hAnsi="Verdana" w:cs="Arial"/>
                <w:bCs/>
                <w:sz w:val="16"/>
                <w:szCs w:val="16"/>
                <w:lang w:eastAsia="nl-NL"/>
              </w:rPr>
            </w:pPr>
          </w:p>
        </w:tc>
        <w:tc>
          <w:tcPr>
            <w:tcW w:w="2016" w:type="dxa"/>
            <w:noWrap/>
            <w:vAlign w:val="bottom"/>
          </w:tcPr>
          <w:p w14:paraId="717FDA5C" w14:textId="77777777" w:rsidR="00C34713" w:rsidRPr="009942AC" w:rsidRDefault="00C34713" w:rsidP="00C34713">
            <w:pPr>
              <w:rPr>
                <w:rFonts w:ascii="Verdana" w:hAnsi="Verdana" w:cs="Arial"/>
                <w:bCs/>
                <w:sz w:val="16"/>
                <w:szCs w:val="16"/>
                <w:lang w:eastAsia="nl-NL"/>
              </w:rPr>
            </w:pPr>
          </w:p>
        </w:tc>
        <w:tc>
          <w:tcPr>
            <w:tcW w:w="2016" w:type="dxa"/>
            <w:noWrap/>
            <w:vAlign w:val="bottom"/>
          </w:tcPr>
          <w:p w14:paraId="50E8F029" w14:textId="77777777" w:rsidR="00C34713" w:rsidRPr="009942AC" w:rsidRDefault="00C34713" w:rsidP="00C34713">
            <w:pPr>
              <w:rPr>
                <w:rFonts w:ascii="Verdana" w:hAnsi="Verdana" w:cs="Times New Roman"/>
                <w:color w:val="000000"/>
                <w:sz w:val="16"/>
                <w:szCs w:val="16"/>
                <w:lang w:eastAsia="nl-NL"/>
              </w:rPr>
            </w:pPr>
          </w:p>
        </w:tc>
      </w:tr>
      <w:tr w:rsidR="00C34713" w:rsidRPr="009942AC" w14:paraId="6F84C8A8" w14:textId="77777777" w:rsidTr="009942AC">
        <w:trPr>
          <w:trHeight w:val="300"/>
        </w:trPr>
        <w:tc>
          <w:tcPr>
            <w:tcW w:w="863" w:type="dxa"/>
            <w:noWrap/>
            <w:vAlign w:val="bottom"/>
            <w:hideMark/>
          </w:tcPr>
          <w:p w14:paraId="52D7B3F8"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2006</w:t>
            </w:r>
          </w:p>
        </w:tc>
        <w:tc>
          <w:tcPr>
            <w:tcW w:w="850" w:type="dxa"/>
            <w:noWrap/>
            <w:vAlign w:val="bottom"/>
            <w:hideMark/>
          </w:tcPr>
          <w:p w14:paraId="38200A7C"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71,1</w:t>
            </w:r>
          </w:p>
        </w:tc>
        <w:tc>
          <w:tcPr>
            <w:tcW w:w="1321" w:type="dxa"/>
            <w:noWrap/>
            <w:vAlign w:val="bottom"/>
          </w:tcPr>
          <w:p w14:paraId="403F0546" w14:textId="77777777" w:rsidR="00C34713" w:rsidRPr="009942AC" w:rsidRDefault="00C34713" w:rsidP="00C34713">
            <w:pPr>
              <w:rPr>
                <w:rFonts w:ascii="Verdana" w:hAnsi="Verdana" w:cs="Arial"/>
                <w:sz w:val="16"/>
                <w:szCs w:val="16"/>
                <w:lang w:eastAsia="nl-NL"/>
              </w:rPr>
            </w:pPr>
          </w:p>
        </w:tc>
        <w:tc>
          <w:tcPr>
            <w:tcW w:w="806" w:type="dxa"/>
            <w:noWrap/>
            <w:vAlign w:val="bottom"/>
            <w:hideMark/>
          </w:tcPr>
          <w:p w14:paraId="4CBA1A2F"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189358</w:t>
            </w:r>
          </w:p>
        </w:tc>
        <w:tc>
          <w:tcPr>
            <w:tcW w:w="1848" w:type="dxa"/>
            <w:noWrap/>
            <w:vAlign w:val="bottom"/>
          </w:tcPr>
          <w:p w14:paraId="1A8B490E" w14:textId="77777777" w:rsidR="00C34713" w:rsidRPr="009942AC" w:rsidRDefault="00C34713" w:rsidP="00C34713">
            <w:pPr>
              <w:rPr>
                <w:rFonts w:ascii="Verdana" w:hAnsi="Verdana" w:cs="Arial"/>
                <w:sz w:val="16"/>
                <w:szCs w:val="16"/>
                <w:lang w:eastAsia="nl-NL"/>
              </w:rPr>
            </w:pPr>
          </w:p>
        </w:tc>
        <w:tc>
          <w:tcPr>
            <w:tcW w:w="2016" w:type="dxa"/>
            <w:noWrap/>
            <w:vAlign w:val="bottom"/>
            <w:hideMark/>
          </w:tcPr>
          <w:p w14:paraId="6C7E589A"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189358÷126127 × 100 = 150,1</w:t>
            </w:r>
          </w:p>
        </w:tc>
        <w:tc>
          <w:tcPr>
            <w:tcW w:w="2016" w:type="dxa"/>
            <w:noWrap/>
            <w:vAlign w:val="bottom"/>
            <w:hideMark/>
          </w:tcPr>
          <w:p w14:paraId="461A06D4"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189358÷110094 × 100 = 172,0</w:t>
            </w:r>
          </w:p>
        </w:tc>
      </w:tr>
      <w:tr w:rsidR="00C34713" w:rsidRPr="009942AC" w14:paraId="09A44C87" w14:textId="77777777" w:rsidTr="009942AC">
        <w:trPr>
          <w:trHeight w:val="300"/>
        </w:trPr>
        <w:tc>
          <w:tcPr>
            <w:tcW w:w="863" w:type="dxa"/>
            <w:noWrap/>
            <w:vAlign w:val="bottom"/>
            <w:hideMark/>
          </w:tcPr>
          <w:p w14:paraId="5412C679"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2007</w:t>
            </w:r>
          </w:p>
        </w:tc>
        <w:tc>
          <w:tcPr>
            <w:tcW w:w="850" w:type="dxa"/>
            <w:noWrap/>
            <w:vAlign w:val="bottom"/>
            <w:hideMark/>
          </w:tcPr>
          <w:p w14:paraId="6F54EA18"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79</w:t>
            </w:r>
          </w:p>
        </w:tc>
        <w:tc>
          <w:tcPr>
            <w:tcW w:w="1321" w:type="dxa"/>
            <w:noWrap/>
            <w:vAlign w:val="bottom"/>
            <w:hideMark/>
          </w:tcPr>
          <w:p w14:paraId="27A58844"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79÷71,1 × 100 = 111,1</w:t>
            </w:r>
          </w:p>
        </w:tc>
        <w:tc>
          <w:tcPr>
            <w:tcW w:w="806" w:type="dxa"/>
            <w:noWrap/>
            <w:vAlign w:val="bottom"/>
            <w:hideMark/>
          </w:tcPr>
          <w:p w14:paraId="146961C3"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195737</w:t>
            </w:r>
          </w:p>
        </w:tc>
        <w:tc>
          <w:tcPr>
            <w:tcW w:w="1848" w:type="dxa"/>
            <w:noWrap/>
            <w:vAlign w:val="bottom"/>
            <w:hideMark/>
          </w:tcPr>
          <w:p w14:paraId="29D82D23"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195737÷189358 × 100 = 103,4</w:t>
            </w:r>
          </w:p>
        </w:tc>
        <w:tc>
          <w:tcPr>
            <w:tcW w:w="2016" w:type="dxa"/>
            <w:noWrap/>
            <w:vAlign w:val="bottom"/>
            <w:hideMark/>
          </w:tcPr>
          <w:p w14:paraId="65487380"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195737÷126127 × 100 = 155,2</w:t>
            </w:r>
          </w:p>
        </w:tc>
        <w:tc>
          <w:tcPr>
            <w:tcW w:w="2016" w:type="dxa"/>
            <w:noWrap/>
            <w:vAlign w:val="bottom"/>
            <w:hideMark/>
          </w:tcPr>
          <w:p w14:paraId="2783E2E6"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195737÷110094 × 100 = 177,8</w:t>
            </w:r>
          </w:p>
        </w:tc>
      </w:tr>
      <w:tr w:rsidR="00C34713" w:rsidRPr="009942AC" w14:paraId="66FE1CB7" w14:textId="77777777" w:rsidTr="009942AC">
        <w:trPr>
          <w:trHeight w:val="300"/>
        </w:trPr>
        <w:tc>
          <w:tcPr>
            <w:tcW w:w="863" w:type="dxa"/>
            <w:noWrap/>
            <w:vAlign w:val="bottom"/>
            <w:hideMark/>
          </w:tcPr>
          <w:p w14:paraId="7F1888A4"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2008</w:t>
            </w:r>
          </w:p>
        </w:tc>
        <w:tc>
          <w:tcPr>
            <w:tcW w:w="850" w:type="dxa"/>
            <w:noWrap/>
            <w:vAlign w:val="bottom"/>
            <w:hideMark/>
          </w:tcPr>
          <w:p w14:paraId="6B3F0538"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84</w:t>
            </w:r>
          </w:p>
        </w:tc>
        <w:tc>
          <w:tcPr>
            <w:tcW w:w="1321" w:type="dxa"/>
            <w:noWrap/>
            <w:vAlign w:val="bottom"/>
            <w:hideMark/>
          </w:tcPr>
          <w:p w14:paraId="6BB8291B"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84÷79 × 100 = 106,3</w:t>
            </w:r>
          </w:p>
        </w:tc>
        <w:tc>
          <w:tcPr>
            <w:tcW w:w="806" w:type="dxa"/>
            <w:noWrap/>
            <w:vAlign w:val="bottom"/>
            <w:hideMark/>
          </w:tcPr>
          <w:p w14:paraId="130DE314"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198386</w:t>
            </w:r>
          </w:p>
        </w:tc>
        <w:tc>
          <w:tcPr>
            <w:tcW w:w="1848" w:type="dxa"/>
            <w:noWrap/>
            <w:vAlign w:val="bottom"/>
            <w:hideMark/>
          </w:tcPr>
          <w:p w14:paraId="16CD29E5"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198386÷195737 × 100 = 101,4</w:t>
            </w:r>
          </w:p>
        </w:tc>
        <w:tc>
          <w:tcPr>
            <w:tcW w:w="2016" w:type="dxa"/>
            <w:noWrap/>
            <w:vAlign w:val="bottom"/>
            <w:hideMark/>
          </w:tcPr>
          <w:p w14:paraId="57CCEF6F"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198386÷126127 × 100 = 157,3</w:t>
            </w:r>
          </w:p>
        </w:tc>
        <w:tc>
          <w:tcPr>
            <w:tcW w:w="2016" w:type="dxa"/>
            <w:noWrap/>
            <w:vAlign w:val="bottom"/>
            <w:hideMark/>
          </w:tcPr>
          <w:p w14:paraId="6C0A6CD5"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198386÷110094 × 100 = 180,2</w:t>
            </w:r>
          </w:p>
        </w:tc>
      </w:tr>
      <w:tr w:rsidR="00C34713" w:rsidRPr="009942AC" w14:paraId="7B068EB9" w14:textId="77777777" w:rsidTr="009942AC">
        <w:trPr>
          <w:trHeight w:val="300"/>
        </w:trPr>
        <w:tc>
          <w:tcPr>
            <w:tcW w:w="863" w:type="dxa"/>
            <w:noWrap/>
            <w:vAlign w:val="bottom"/>
            <w:hideMark/>
          </w:tcPr>
          <w:p w14:paraId="3DA083B4"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2009</w:t>
            </w:r>
          </w:p>
        </w:tc>
        <w:tc>
          <w:tcPr>
            <w:tcW w:w="850" w:type="dxa"/>
            <w:noWrap/>
            <w:vAlign w:val="bottom"/>
            <w:hideMark/>
          </w:tcPr>
          <w:p w14:paraId="51E96775"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87,1</w:t>
            </w:r>
          </w:p>
        </w:tc>
        <w:tc>
          <w:tcPr>
            <w:tcW w:w="1321" w:type="dxa"/>
            <w:noWrap/>
            <w:vAlign w:val="bottom"/>
            <w:hideMark/>
          </w:tcPr>
          <w:p w14:paraId="0232CFE5"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87,1÷84 × 100 = 103,7</w:t>
            </w:r>
          </w:p>
        </w:tc>
        <w:tc>
          <w:tcPr>
            <w:tcW w:w="806" w:type="dxa"/>
            <w:noWrap/>
            <w:vAlign w:val="bottom"/>
            <w:hideMark/>
          </w:tcPr>
          <w:p w14:paraId="725E363E"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193406</w:t>
            </w:r>
          </w:p>
        </w:tc>
        <w:tc>
          <w:tcPr>
            <w:tcW w:w="1848" w:type="dxa"/>
            <w:noWrap/>
            <w:vAlign w:val="bottom"/>
            <w:hideMark/>
          </w:tcPr>
          <w:p w14:paraId="2353CF41"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193406÷198386 × 100 = 97,5</w:t>
            </w:r>
          </w:p>
        </w:tc>
        <w:tc>
          <w:tcPr>
            <w:tcW w:w="2016" w:type="dxa"/>
            <w:noWrap/>
            <w:vAlign w:val="bottom"/>
            <w:hideMark/>
          </w:tcPr>
          <w:p w14:paraId="6142BC37"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193406÷126127 × 100 = 153,3</w:t>
            </w:r>
          </w:p>
        </w:tc>
        <w:tc>
          <w:tcPr>
            <w:tcW w:w="2016" w:type="dxa"/>
            <w:noWrap/>
            <w:vAlign w:val="bottom"/>
            <w:hideMark/>
          </w:tcPr>
          <w:p w14:paraId="583B6E62"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193406÷110094 × 100 = 175,7</w:t>
            </w:r>
          </w:p>
        </w:tc>
      </w:tr>
      <w:tr w:rsidR="00C34713" w:rsidRPr="009942AC" w14:paraId="2621E18F" w14:textId="77777777" w:rsidTr="009942AC">
        <w:trPr>
          <w:trHeight w:val="300"/>
        </w:trPr>
        <w:tc>
          <w:tcPr>
            <w:tcW w:w="863" w:type="dxa"/>
            <w:noWrap/>
            <w:vAlign w:val="bottom"/>
            <w:hideMark/>
          </w:tcPr>
          <w:p w14:paraId="459E4957"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2010</w:t>
            </w:r>
          </w:p>
        </w:tc>
        <w:tc>
          <w:tcPr>
            <w:tcW w:w="850" w:type="dxa"/>
            <w:noWrap/>
            <w:vAlign w:val="bottom"/>
            <w:hideMark/>
          </w:tcPr>
          <w:p w14:paraId="64706B71"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90,8</w:t>
            </w:r>
          </w:p>
        </w:tc>
        <w:tc>
          <w:tcPr>
            <w:tcW w:w="1321" w:type="dxa"/>
            <w:noWrap/>
            <w:vAlign w:val="bottom"/>
            <w:hideMark/>
          </w:tcPr>
          <w:p w14:paraId="47D6A9EA"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90,8÷87,1 × 100 = 104,2</w:t>
            </w:r>
          </w:p>
        </w:tc>
        <w:tc>
          <w:tcPr>
            <w:tcW w:w="806" w:type="dxa"/>
            <w:noWrap/>
            <w:vAlign w:val="bottom"/>
            <w:hideMark/>
          </w:tcPr>
          <w:p w14:paraId="11414403"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191941</w:t>
            </w:r>
          </w:p>
        </w:tc>
        <w:tc>
          <w:tcPr>
            <w:tcW w:w="1848" w:type="dxa"/>
            <w:noWrap/>
            <w:vAlign w:val="bottom"/>
            <w:hideMark/>
          </w:tcPr>
          <w:p w14:paraId="0FDADDF1"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191941÷193406 × 100 = 99,2</w:t>
            </w:r>
          </w:p>
        </w:tc>
        <w:tc>
          <w:tcPr>
            <w:tcW w:w="2016" w:type="dxa"/>
            <w:noWrap/>
            <w:vAlign w:val="bottom"/>
            <w:hideMark/>
          </w:tcPr>
          <w:p w14:paraId="5A811887"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191941÷126127 × 100 = 152,2</w:t>
            </w:r>
          </w:p>
        </w:tc>
        <w:tc>
          <w:tcPr>
            <w:tcW w:w="2016" w:type="dxa"/>
            <w:noWrap/>
            <w:vAlign w:val="bottom"/>
            <w:hideMark/>
          </w:tcPr>
          <w:p w14:paraId="2596D2CE"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191941÷110094 × 100 = 174,3</w:t>
            </w:r>
          </w:p>
        </w:tc>
      </w:tr>
      <w:tr w:rsidR="00C34713" w:rsidRPr="009942AC" w14:paraId="34D6EB7E" w14:textId="77777777" w:rsidTr="009942AC">
        <w:trPr>
          <w:trHeight w:val="300"/>
        </w:trPr>
        <w:tc>
          <w:tcPr>
            <w:tcW w:w="863" w:type="dxa"/>
            <w:noWrap/>
            <w:vAlign w:val="bottom"/>
            <w:hideMark/>
          </w:tcPr>
          <w:p w14:paraId="7CD6F1AE"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2011</w:t>
            </w:r>
          </w:p>
        </w:tc>
        <w:tc>
          <w:tcPr>
            <w:tcW w:w="850" w:type="dxa"/>
            <w:noWrap/>
            <w:vAlign w:val="bottom"/>
            <w:hideMark/>
          </w:tcPr>
          <w:p w14:paraId="5D028C08"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94,4</w:t>
            </w:r>
          </w:p>
        </w:tc>
        <w:tc>
          <w:tcPr>
            <w:tcW w:w="1321" w:type="dxa"/>
            <w:noWrap/>
            <w:vAlign w:val="bottom"/>
            <w:hideMark/>
          </w:tcPr>
          <w:p w14:paraId="45C2F76E"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94,4÷90,8 × 100 = 104,0</w:t>
            </w:r>
          </w:p>
        </w:tc>
        <w:tc>
          <w:tcPr>
            <w:tcW w:w="806" w:type="dxa"/>
            <w:noWrap/>
            <w:vAlign w:val="bottom"/>
            <w:hideMark/>
          </w:tcPr>
          <w:p w14:paraId="639B1FB5"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206629</w:t>
            </w:r>
          </w:p>
        </w:tc>
        <w:tc>
          <w:tcPr>
            <w:tcW w:w="1848" w:type="dxa"/>
            <w:noWrap/>
            <w:vAlign w:val="bottom"/>
            <w:hideMark/>
          </w:tcPr>
          <w:p w14:paraId="511C6068"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206629÷191941 × 100 = 107,7</w:t>
            </w:r>
          </w:p>
        </w:tc>
        <w:tc>
          <w:tcPr>
            <w:tcW w:w="2016" w:type="dxa"/>
            <w:noWrap/>
            <w:vAlign w:val="bottom"/>
            <w:hideMark/>
          </w:tcPr>
          <w:p w14:paraId="48AB6713"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206629÷126127 × 100 = 163,8</w:t>
            </w:r>
          </w:p>
        </w:tc>
        <w:tc>
          <w:tcPr>
            <w:tcW w:w="2016" w:type="dxa"/>
            <w:noWrap/>
            <w:vAlign w:val="bottom"/>
            <w:hideMark/>
          </w:tcPr>
          <w:p w14:paraId="729E0FF4"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206629÷110094 × 100 = 187,7</w:t>
            </w:r>
          </w:p>
        </w:tc>
      </w:tr>
      <w:tr w:rsidR="00C34713" w:rsidRPr="009942AC" w14:paraId="3ACA0CE5" w14:textId="77777777" w:rsidTr="009942AC">
        <w:trPr>
          <w:trHeight w:val="300"/>
        </w:trPr>
        <w:tc>
          <w:tcPr>
            <w:tcW w:w="863" w:type="dxa"/>
            <w:noWrap/>
            <w:vAlign w:val="bottom"/>
            <w:hideMark/>
          </w:tcPr>
          <w:p w14:paraId="34151153"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2012</w:t>
            </w:r>
          </w:p>
        </w:tc>
        <w:tc>
          <w:tcPr>
            <w:tcW w:w="850" w:type="dxa"/>
            <w:noWrap/>
            <w:vAlign w:val="bottom"/>
            <w:hideMark/>
          </w:tcPr>
          <w:p w14:paraId="27465ABF"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98,7</w:t>
            </w:r>
          </w:p>
        </w:tc>
        <w:tc>
          <w:tcPr>
            <w:tcW w:w="1321" w:type="dxa"/>
            <w:noWrap/>
            <w:vAlign w:val="bottom"/>
            <w:hideMark/>
          </w:tcPr>
          <w:p w14:paraId="511410B3"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98,7÷94,4 × 100 = 104,6</w:t>
            </w:r>
          </w:p>
        </w:tc>
        <w:tc>
          <w:tcPr>
            <w:tcW w:w="806" w:type="dxa"/>
            <w:noWrap/>
            <w:vAlign w:val="bottom"/>
            <w:hideMark/>
          </w:tcPr>
          <w:p w14:paraId="09D18F87"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209767</w:t>
            </w:r>
          </w:p>
        </w:tc>
        <w:tc>
          <w:tcPr>
            <w:tcW w:w="1848" w:type="dxa"/>
            <w:noWrap/>
            <w:vAlign w:val="bottom"/>
            <w:hideMark/>
          </w:tcPr>
          <w:p w14:paraId="477BE21E"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209767÷206629 × 100 = 101,5</w:t>
            </w:r>
          </w:p>
        </w:tc>
        <w:tc>
          <w:tcPr>
            <w:tcW w:w="2016" w:type="dxa"/>
            <w:noWrap/>
            <w:vAlign w:val="bottom"/>
            <w:hideMark/>
          </w:tcPr>
          <w:p w14:paraId="769E7BF3"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209767÷126127 × 100 = 166,3</w:t>
            </w:r>
          </w:p>
        </w:tc>
        <w:tc>
          <w:tcPr>
            <w:tcW w:w="2016" w:type="dxa"/>
            <w:noWrap/>
            <w:vAlign w:val="bottom"/>
            <w:hideMark/>
          </w:tcPr>
          <w:p w14:paraId="39061E6D"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209767÷110094 × 100 = 190,5</w:t>
            </w:r>
          </w:p>
        </w:tc>
      </w:tr>
      <w:tr w:rsidR="00C34713" w:rsidRPr="009942AC" w14:paraId="5C30ADD0" w14:textId="77777777" w:rsidTr="009942AC">
        <w:trPr>
          <w:trHeight w:val="300"/>
        </w:trPr>
        <w:tc>
          <w:tcPr>
            <w:tcW w:w="863" w:type="dxa"/>
            <w:noWrap/>
            <w:vAlign w:val="bottom"/>
            <w:hideMark/>
          </w:tcPr>
          <w:p w14:paraId="745D8A1A"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2013</w:t>
            </w:r>
          </w:p>
        </w:tc>
        <w:tc>
          <w:tcPr>
            <w:tcW w:w="850" w:type="dxa"/>
            <w:noWrap/>
            <w:vAlign w:val="bottom"/>
            <w:hideMark/>
          </w:tcPr>
          <w:p w14:paraId="4387EA47"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102,8</w:t>
            </w:r>
          </w:p>
        </w:tc>
        <w:tc>
          <w:tcPr>
            <w:tcW w:w="1321" w:type="dxa"/>
            <w:noWrap/>
            <w:vAlign w:val="bottom"/>
            <w:hideMark/>
          </w:tcPr>
          <w:p w14:paraId="50336FBF"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102,8÷98,7 × 100 = 104,2</w:t>
            </w:r>
          </w:p>
        </w:tc>
        <w:tc>
          <w:tcPr>
            <w:tcW w:w="806" w:type="dxa"/>
            <w:noWrap/>
            <w:vAlign w:val="bottom"/>
            <w:hideMark/>
          </w:tcPr>
          <w:p w14:paraId="6052D6F0"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202401</w:t>
            </w:r>
          </w:p>
        </w:tc>
        <w:tc>
          <w:tcPr>
            <w:tcW w:w="1848" w:type="dxa"/>
            <w:noWrap/>
            <w:vAlign w:val="bottom"/>
            <w:hideMark/>
          </w:tcPr>
          <w:p w14:paraId="650CAC3F"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202401÷209767 × 100 = 96,5</w:t>
            </w:r>
          </w:p>
        </w:tc>
        <w:tc>
          <w:tcPr>
            <w:tcW w:w="2016" w:type="dxa"/>
            <w:noWrap/>
            <w:vAlign w:val="bottom"/>
            <w:hideMark/>
          </w:tcPr>
          <w:p w14:paraId="3238DEC7"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202401÷126127 × 100 = 160,5</w:t>
            </w:r>
          </w:p>
        </w:tc>
        <w:tc>
          <w:tcPr>
            <w:tcW w:w="2016" w:type="dxa"/>
            <w:noWrap/>
            <w:vAlign w:val="bottom"/>
            <w:hideMark/>
          </w:tcPr>
          <w:p w14:paraId="4AC755BA"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202401÷110094 × 100 = 183,8</w:t>
            </w:r>
          </w:p>
        </w:tc>
      </w:tr>
      <w:tr w:rsidR="00C34713" w:rsidRPr="009942AC" w14:paraId="7EBA99AE" w14:textId="77777777" w:rsidTr="009942AC">
        <w:trPr>
          <w:trHeight w:val="300"/>
        </w:trPr>
        <w:tc>
          <w:tcPr>
            <w:tcW w:w="863" w:type="dxa"/>
            <w:noWrap/>
            <w:vAlign w:val="bottom"/>
            <w:hideMark/>
          </w:tcPr>
          <w:p w14:paraId="5288FE52"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2014</w:t>
            </w:r>
          </w:p>
        </w:tc>
        <w:tc>
          <w:tcPr>
            <w:tcW w:w="850" w:type="dxa"/>
            <w:noWrap/>
            <w:vAlign w:val="bottom"/>
            <w:hideMark/>
          </w:tcPr>
          <w:p w14:paraId="6C916FFF"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105,9</w:t>
            </w:r>
          </w:p>
        </w:tc>
        <w:tc>
          <w:tcPr>
            <w:tcW w:w="1321" w:type="dxa"/>
            <w:noWrap/>
            <w:vAlign w:val="bottom"/>
            <w:hideMark/>
          </w:tcPr>
          <w:p w14:paraId="22826C2B"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105,9÷102,8 ×100 = 103,0</w:t>
            </w:r>
          </w:p>
        </w:tc>
        <w:tc>
          <w:tcPr>
            <w:tcW w:w="806" w:type="dxa"/>
            <w:noWrap/>
            <w:vAlign w:val="bottom"/>
            <w:hideMark/>
          </w:tcPr>
          <w:p w14:paraId="007C8212"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182392</w:t>
            </w:r>
          </w:p>
        </w:tc>
        <w:tc>
          <w:tcPr>
            <w:tcW w:w="1848" w:type="dxa"/>
            <w:noWrap/>
            <w:vAlign w:val="bottom"/>
            <w:hideMark/>
          </w:tcPr>
          <w:p w14:paraId="439694DA"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182392÷202401 × 100 = 90,1</w:t>
            </w:r>
          </w:p>
        </w:tc>
        <w:tc>
          <w:tcPr>
            <w:tcW w:w="2016" w:type="dxa"/>
            <w:noWrap/>
            <w:vAlign w:val="bottom"/>
            <w:hideMark/>
          </w:tcPr>
          <w:p w14:paraId="02D93E66"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182392÷126127 × 100 = 144,6</w:t>
            </w:r>
          </w:p>
        </w:tc>
        <w:tc>
          <w:tcPr>
            <w:tcW w:w="2016" w:type="dxa"/>
            <w:noWrap/>
            <w:vAlign w:val="bottom"/>
            <w:hideMark/>
          </w:tcPr>
          <w:p w14:paraId="633B8DC5"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182392÷110094 × 100 = 165,7</w:t>
            </w:r>
          </w:p>
        </w:tc>
      </w:tr>
      <w:tr w:rsidR="00C34713" w:rsidRPr="009942AC" w14:paraId="3E485FF7" w14:textId="77777777" w:rsidTr="009942AC">
        <w:trPr>
          <w:trHeight w:val="300"/>
        </w:trPr>
        <w:tc>
          <w:tcPr>
            <w:tcW w:w="863" w:type="dxa"/>
            <w:noWrap/>
            <w:vAlign w:val="bottom"/>
            <w:hideMark/>
          </w:tcPr>
          <w:p w14:paraId="57A69442"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2015</w:t>
            </w:r>
          </w:p>
        </w:tc>
        <w:tc>
          <w:tcPr>
            <w:tcW w:w="850" w:type="dxa"/>
            <w:noWrap/>
            <w:vAlign w:val="bottom"/>
            <w:hideMark/>
          </w:tcPr>
          <w:p w14:paraId="2C927F1F"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102,3</w:t>
            </w:r>
          </w:p>
        </w:tc>
        <w:tc>
          <w:tcPr>
            <w:tcW w:w="1321" w:type="dxa"/>
            <w:noWrap/>
            <w:vAlign w:val="bottom"/>
            <w:hideMark/>
          </w:tcPr>
          <w:p w14:paraId="0B238542"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102,3÷105,9 × 100 = 96,6</w:t>
            </w:r>
          </w:p>
        </w:tc>
        <w:tc>
          <w:tcPr>
            <w:tcW w:w="806" w:type="dxa"/>
            <w:noWrap/>
            <w:vAlign w:val="bottom"/>
            <w:hideMark/>
          </w:tcPr>
          <w:p w14:paraId="6CBBE2E8"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127532</w:t>
            </w:r>
          </w:p>
        </w:tc>
        <w:tc>
          <w:tcPr>
            <w:tcW w:w="1848" w:type="dxa"/>
            <w:noWrap/>
            <w:vAlign w:val="bottom"/>
            <w:hideMark/>
          </w:tcPr>
          <w:p w14:paraId="7EFCC561"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127532÷182392 × 100 = 69,9</w:t>
            </w:r>
          </w:p>
        </w:tc>
        <w:tc>
          <w:tcPr>
            <w:tcW w:w="2016" w:type="dxa"/>
            <w:noWrap/>
            <w:vAlign w:val="bottom"/>
            <w:hideMark/>
          </w:tcPr>
          <w:p w14:paraId="422D180B"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127532÷126127 × 100 = 101,1</w:t>
            </w:r>
          </w:p>
        </w:tc>
        <w:tc>
          <w:tcPr>
            <w:tcW w:w="2016" w:type="dxa"/>
            <w:noWrap/>
            <w:vAlign w:val="bottom"/>
            <w:hideMark/>
          </w:tcPr>
          <w:p w14:paraId="570036EF"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127532÷110094 × 100 = 115,8</w:t>
            </w:r>
          </w:p>
        </w:tc>
      </w:tr>
      <w:tr w:rsidR="00C34713" w:rsidRPr="009942AC" w14:paraId="770B7C5A" w14:textId="77777777" w:rsidTr="009942AC">
        <w:trPr>
          <w:trHeight w:val="300"/>
        </w:trPr>
        <w:tc>
          <w:tcPr>
            <w:tcW w:w="863" w:type="dxa"/>
            <w:noWrap/>
            <w:vAlign w:val="bottom"/>
            <w:hideMark/>
          </w:tcPr>
          <w:p w14:paraId="79966B35"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2016</w:t>
            </w:r>
          </w:p>
        </w:tc>
        <w:tc>
          <w:tcPr>
            <w:tcW w:w="850" w:type="dxa"/>
            <w:noWrap/>
            <w:vAlign w:val="bottom"/>
            <w:hideMark/>
          </w:tcPr>
          <w:p w14:paraId="1A9BC059"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100</w:t>
            </w:r>
          </w:p>
        </w:tc>
        <w:tc>
          <w:tcPr>
            <w:tcW w:w="1321" w:type="dxa"/>
            <w:noWrap/>
            <w:vAlign w:val="bottom"/>
            <w:hideMark/>
          </w:tcPr>
          <w:p w14:paraId="642EE5FB"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100÷102,3 × 100 = 97,8</w:t>
            </w:r>
          </w:p>
        </w:tc>
        <w:tc>
          <w:tcPr>
            <w:tcW w:w="806" w:type="dxa"/>
            <w:noWrap/>
            <w:vAlign w:val="bottom"/>
            <w:hideMark/>
          </w:tcPr>
          <w:p w14:paraId="7639AB3E"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126127</w:t>
            </w:r>
          </w:p>
        </w:tc>
        <w:tc>
          <w:tcPr>
            <w:tcW w:w="1848" w:type="dxa"/>
            <w:noWrap/>
            <w:vAlign w:val="bottom"/>
            <w:hideMark/>
          </w:tcPr>
          <w:p w14:paraId="1D6B5A4B"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126127÷127532 × 100 = 98,9</w:t>
            </w:r>
          </w:p>
        </w:tc>
        <w:tc>
          <w:tcPr>
            <w:tcW w:w="2016" w:type="dxa"/>
            <w:noWrap/>
            <w:vAlign w:val="bottom"/>
            <w:hideMark/>
          </w:tcPr>
          <w:p w14:paraId="3A73B0F5"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100,0</w:t>
            </w:r>
          </w:p>
        </w:tc>
        <w:tc>
          <w:tcPr>
            <w:tcW w:w="2016" w:type="dxa"/>
            <w:noWrap/>
            <w:vAlign w:val="bottom"/>
            <w:hideMark/>
          </w:tcPr>
          <w:p w14:paraId="03588C50"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126127÷110094 × 100 = 114,6</w:t>
            </w:r>
          </w:p>
        </w:tc>
      </w:tr>
      <w:tr w:rsidR="00C34713" w:rsidRPr="009942AC" w14:paraId="065D6F4E" w14:textId="77777777" w:rsidTr="009942AC">
        <w:trPr>
          <w:trHeight w:val="300"/>
        </w:trPr>
        <w:tc>
          <w:tcPr>
            <w:tcW w:w="863" w:type="dxa"/>
            <w:noWrap/>
            <w:vAlign w:val="bottom"/>
            <w:hideMark/>
          </w:tcPr>
          <w:p w14:paraId="0EAE77BE"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2017</w:t>
            </w:r>
          </w:p>
        </w:tc>
        <w:tc>
          <w:tcPr>
            <w:tcW w:w="850" w:type="dxa"/>
            <w:noWrap/>
            <w:vAlign w:val="bottom"/>
            <w:hideMark/>
          </w:tcPr>
          <w:p w14:paraId="56346EFE"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97,6</w:t>
            </w:r>
          </w:p>
        </w:tc>
        <w:tc>
          <w:tcPr>
            <w:tcW w:w="1321" w:type="dxa"/>
            <w:noWrap/>
            <w:vAlign w:val="bottom"/>
            <w:hideMark/>
          </w:tcPr>
          <w:p w14:paraId="3492DE3E"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97,6÷100 × 100 = 97,6</w:t>
            </w:r>
          </w:p>
        </w:tc>
        <w:tc>
          <w:tcPr>
            <w:tcW w:w="806" w:type="dxa"/>
            <w:noWrap/>
            <w:vAlign w:val="bottom"/>
            <w:hideMark/>
          </w:tcPr>
          <w:p w14:paraId="0164AD72"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120739</w:t>
            </w:r>
          </w:p>
        </w:tc>
        <w:tc>
          <w:tcPr>
            <w:tcW w:w="1848" w:type="dxa"/>
            <w:noWrap/>
            <w:vAlign w:val="bottom"/>
            <w:hideMark/>
          </w:tcPr>
          <w:p w14:paraId="0E5E9561"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120739÷126127 × 100 = 95,7</w:t>
            </w:r>
          </w:p>
        </w:tc>
        <w:tc>
          <w:tcPr>
            <w:tcW w:w="2016" w:type="dxa"/>
            <w:noWrap/>
            <w:vAlign w:val="bottom"/>
            <w:hideMark/>
          </w:tcPr>
          <w:p w14:paraId="5D956F19"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120739÷126127 × 100 = 95,7</w:t>
            </w:r>
          </w:p>
        </w:tc>
        <w:tc>
          <w:tcPr>
            <w:tcW w:w="2016" w:type="dxa"/>
            <w:noWrap/>
            <w:vAlign w:val="bottom"/>
            <w:hideMark/>
          </w:tcPr>
          <w:p w14:paraId="48D3F4A6"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120739÷110094 × 100 = 109,7</w:t>
            </w:r>
          </w:p>
        </w:tc>
      </w:tr>
      <w:tr w:rsidR="00C34713" w:rsidRPr="009942AC" w14:paraId="372E8124" w14:textId="77777777" w:rsidTr="009942AC">
        <w:trPr>
          <w:trHeight w:val="300"/>
        </w:trPr>
        <w:tc>
          <w:tcPr>
            <w:tcW w:w="863" w:type="dxa"/>
            <w:noWrap/>
            <w:vAlign w:val="bottom"/>
            <w:hideMark/>
          </w:tcPr>
          <w:p w14:paraId="4983C57F"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2018</w:t>
            </w:r>
          </w:p>
        </w:tc>
        <w:tc>
          <w:tcPr>
            <w:tcW w:w="850" w:type="dxa"/>
            <w:noWrap/>
            <w:vAlign w:val="bottom"/>
            <w:hideMark/>
          </w:tcPr>
          <w:p w14:paraId="5F3C81E3"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91,3</w:t>
            </w:r>
          </w:p>
        </w:tc>
        <w:tc>
          <w:tcPr>
            <w:tcW w:w="1321" w:type="dxa"/>
            <w:noWrap/>
            <w:vAlign w:val="bottom"/>
            <w:hideMark/>
          </w:tcPr>
          <w:p w14:paraId="2F4FB8C2"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91,3÷97,6 × 100 = 93,5</w:t>
            </w:r>
          </w:p>
        </w:tc>
        <w:tc>
          <w:tcPr>
            <w:tcW w:w="806" w:type="dxa"/>
            <w:noWrap/>
            <w:vAlign w:val="bottom"/>
            <w:hideMark/>
          </w:tcPr>
          <w:p w14:paraId="206FB568"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117261</w:t>
            </w:r>
          </w:p>
        </w:tc>
        <w:tc>
          <w:tcPr>
            <w:tcW w:w="1848" w:type="dxa"/>
            <w:noWrap/>
            <w:vAlign w:val="bottom"/>
            <w:hideMark/>
          </w:tcPr>
          <w:p w14:paraId="788F22D5"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117261÷120739 × 100 = 97,1</w:t>
            </w:r>
          </w:p>
        </w:tc>
        <w:tc>
          <w:tcPr>
            <w:tcW w:w="2016" w:type="dxa"/>
            <w:noWrap/>
            <w:vAlign w:val="bottom"/>
            <w:hideMark/>
          </w:tcPr>
          <w:p w14:paraId="26382D3B"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117261÷126127 × 100 = 93,0</w:t>
            </w:r>
          </w:p>
        </w:tc>
        <w:tc>
          <w:tcPr>
            <w:tcW w:w="2016" w:type="dxa"/>
            <w:noWrap/>
            <w:vAlign w:val="bottom"/>
            <w:hideMark/>
          </w:tcPr>
          <w:p w14:paraId="542C00FB"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117261÷110094 × 100 = 106,5</w:t>
            </w:r>
          </w:p>
        </w:tc>
      </w:tr>
      <w:tr w:rsidR="00C34713" w:rsidRPr="009942AC" w14:paraId="4AC3DDE7" w14:textId="77777777" w:rsidTr="009942AC">
        <w:trPr>
          <w:trHeight w:val="300"/>
        </w:trPr>
        <w:tc>
          <w:tcPr>
            <w:tcW w:w="863" w:type="dxa"/>
            <w:noWrap/>
            <w:vAlign w:val="bottom"/>
            <w:hideMark/>
          </w:tcPr>
          <w:p w14:paraId="0E1D0165"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2019</w:t>
            </w:r>
          </w:p>
        </w:tc>
        <w:tc>
          <w:tcPr>
            <w:tcW w:w="850" w:type="dxa"/>
            <w:noWrap/>
            <w:vAlign w:val="bottom"/>
            <w:hideMark/>
          </w:tcPr>
          <w:p w14:paraId="09CB45D4"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85,3</w:t>
            </w:r>
          </w:p>
        </w:tc>
        <w:tc>
          <w:tcPr>
            <w:tcW w:w="1321" w:type="dxa"/>
            <w:noWrap/>
            <w:vAlign w:val="bottom"/>
            <w:hideMark/>
          </w:tcPr>
          <w:p w14:paraId="56428A17"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85,3÷91,3 × 100 = 93,4</w:t>
            </w:r>
          </w:p>
        </w:tc>
        <w:tc>
          <w:tcPr>
            <w:tcW w:w="806" w:type="dxa"/>
            <w:noWrap/>
            <w:vAlign w:val="bottom"/>
            <w:hideMark/>
          </w:tcPr>
          <w:p w14:paraId="51B87769"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110094</w:t>
            </w:r>
          </w:p>
        </w:tc>
        <w:tc>
          <w:tcPr>
            <w:tcW w:w="1848" w:type="dxa"/>
            <w:noWrap/>
            <w:vAlign w:val="bottom"/>
            <w:hideMark/>
          </w:tcPr>
          <w:p w14:paraId="2CC9D5EE"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110094÷117261 × 100 = 93,9</w:t>
            </w:r>
          </w:p>
        </w:tc>
        <w:tc>
          <w:tcPr>
            <w:tcW w:w="2016" w:type="dxa"/>
            <w:noWrap/>
            <w:vAlign w:val="bottom"/>
            <w:hideMark/>
          </w:tcPr>
          <w:p w14:paraId="5620DCAF"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110094÷126127 × 100 = 87,3</w:t>
            </w:r>
          </w:p>
        </w:tc>
        <w:tc>
          <w:tcPr>
            <w:tcW w:w="2016" w:type="dxa"/>
            <w:noWrap/>
            <w:vAlign w:val="bottom"/>
            <w:hideMark/>
          </w:tcPr>
          <w:p w14:paraId="45BEFB84"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100,0</w:t>
            </w:r>
          </w:p>
        </w:tc>
      </w:tr>
      <w:tr w:rsidR="00C34713" w:rsidRPr="009942AC" w14:paraId="01E2EB2A" w14:textId="77777777" w:rsidTr="009942AC">
        <w:trPr>
          <w:trHeight w:val="300"/>
        </w:trPr>
        <w:tc>
          <w:tcPr>
            <w:tcW w:w="863" w:type="dxa"/>
            <w:noWrap/>
            <w:vAlign w:val="bottom"/>
            <w:hideMark/>
          </w:tcPr>
          <w:p w14:paraId="5724D6C9" w14:textId="77777777" w:rsidR="00C34713" w:rsidRPr="009942AC" w:rsidRDefault="00C34713" w:rsidP="00C34713">
            <w:pPr>
              <w:rPr>
                <w:rFonts w:ascii="Verdana" w:hAnsi="Verdana" w:cs="Arial"/>
                <w:bCs/>
                <w:sz w:val="16"/>
                <w:szCs w:val="16"/>
                <w:lang w:eastAsia="nl-NL"/>
              </w:rPr>
            </w:pPr>
            <w:r w:rsidRPr="009942AC">
              <w:rPr>
                <w:rFonts w:ascii="Verdana" w:hAnsi="Verdana" w:cs="Arial"/>
                <w:bCs/>
                <w:sz w:val="16"/>
                <w:szCs w:val="16"/>
                <w:lang w:eastAsia="nl-NL"/>
              </w:rPr>
              <w:t>2020</w:t>
            </w:r>
          </w:p>
        </w:tc>
        <w:tc>
          <w:tcPr>
            <w:tcW w:w="850" w:type="dxa"/>
            <w:noWrap/>
            <w:vAlign w:val="bottom"/>
            <w:hideMark/>
          </w:tcPr>
          <w:p w14:paraId="3B50BE21"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86,1</w:t>
            </w:r>
          </w:p>
        </w:tc>
        <w:tc>
          <w:tcPr>
            <w:tcW w:w="1321" w:type="dxa"/>
            <w:noWrap/>
            <w:vAlign w:val="bottom"/>
            <w:hideMark/>
          </w:tcPr>
          <w:p w14:paraId="239ABB0D"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86,1÷85,3 × 100 = 100,9</w:t>
            </w:r>
          </w:p>
        </w:tc>
        <w:tc>
          <w:tcPr>
            <w:tcW w:w="806" w:type="dxa"/>
            <w:noWrap/>
            <w:vAlign w:val="bottom"/>
            <w:hideMark/>
          </w:tcPr>
          <w:p w14:paraId="0206AB02"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153511</w:t>
            </w:r>
          </w:p>
        </w:tc>
        <w:tc>
          <w:tcPr>
            <w:tcW w:w="1848" w:type="dxa"/>
            <w:noWrap/>
            <w:vAlign w:val="bottom"/>
            <w:hideMark/>
          </w:tcPr>
          <w:p w14:paraId="54DB1190"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153511÷110094 × 100 = 139,4</w:t>
            </w:r>
          </w:p>
        </w:tc>
        <w:tc>
          <w:tcPr>
            <w:tcW w:w="2016" w:type="dxa"/>
            <w:noWrap/>
            <w:vAlign w:val="bottom"/>
            <w:hideMark/>
          </w:tcPr>
          <w:p w14:paraId="733DB719"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153511÷126127 × 100 = 121,7</w:t>
            </w:r>
          </w:p>
        </w:tc>
        <w:tc>
          <w:tcPr>
            <w:tcW w:w="2016" w:type="dxa"/>
            <w:noWrap/>
            <w:vAlign w:val="bottom"/>
            <w:hideMark/>
          </w:tcPr>
          <w:p w14:paraId="21A63F9B" w14:textId="77777777" w:rsidR="00C34713" w:rsidRPr="009942AC" w:rsidRDefault="00C34713" w:rsidP="00C34713">
            <w:pPr>
              <w:jc w:val="right"/>
              <w:rPr>
                <w:rFonts w:ascii="Verdana" w:hAnsi="Verdana" w:cs="Arial"/>
                <w:sz w:val="16"/>
                <w:szCs w:val="16"/>
                <w:lang w:eastAsia="nl-NL"/>
              </w:rPr>
            </w:pPr>
            <w:r w:rsidRPr="009942AC">
              <w:rPr>
                <w:rFonts w:ascii="Verdana" w:hAnsi="Verdana" w:cs="Arial"/>
                <w:sz w:val="16"/>
                <w:szCs w:val="16"/>
                <w:lang w:eastAsia="nl-NL"/>
              </w:rPr>
              <w:t>153511÷110094 × 100 = 139,4</w:t>
            </w:r>
          </w:p>
        </w:tc>
      </w:tr>
    </w:tbl>
    <w:p w14:paraId="7964532A" w14:textId="77777777" w:rsidR="00C34713" w:rsidRPr="009942AC" w:rsidRDefault="00C34713" w:rsidP="00C34713">
      <w:pPr>
        <w:rPr>
          <w:rFonts w:ascii="Verdana" w:hAnsi="Verdana" w:cs="Arial"/>
          <w:b/>
          <w:sz w:val="20"/>
          <w:szCs w:val="20"/>
        </w:rPr>
      </w:pPr>
    </w:p>
    <w:p w14:paraId="18D77935"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3 a</w:t>
      </w:r>
      <w:r w:rsidRPr="009942AC">
        <w:rPr>
          <w:rFonts w:ascii="Verdana" w:hAnsi="Verdana" w:cs="Arial"/>
          <w:sz w:val="20"/>
          <w:szCs w:val="20"/>
        </w:rPr>
        <w:t xml:space="preserve"> Als een bepaald jaar het nominale inkomen gestegen met 4%: NIC = 100 + 4 = 104</w:t>
      </w:r>
    </w:p>
    <w:p w14:paraId="1D51B5E8" w14:textId="77777777" w:rsidR="00C34713" w:rsidRPr="009942AC" w:rsidRDefault="00C34713" w:rsidP="00C34713">
      <w:pPr>
        <w:rPr>
          <w:rFonts w:ascii="Verdana" w:hAnsi="Verdana" w:cs="Arial"/>
          <w:sz w:val="20"/>
          <w:szCs w:val="20"/>
        </w:rPr>
      </w:pPr>
      <w:r w:rsidRPr="009942AC">
        <w:rPr>
          <w:rFonts w:ascii="Verdana" w:hAnsi="Verdana" w:cs="Arial"/>
          <w:sz w:val="20"/>
          <w:szCs w:val="20"/>
        </w:rPr>
        <w:t>De koopkracht is gedaald met 1%: RIC = 100 – 1 = 99</w:t>
      </w:r>
    </w:p>
    <w:p w14:paraId="62BC3BFA" w14:textId="77777777" w:rsidR="00C34713" w:rsidRPr="009942AC" w:rsidRDefault="00C34713" w:rsidP="00C34713">
      <w:pPr>
        <w:rPr>
          <w:rFonts w:ascii="Verdana" w:hAnsi="Verdana" w:cs="Arial"/>
          <w:sz w:val="20"/>
          <w:szCs w:val="20"/>
          <w:lang w:val="en-US"/>
        </w:rPr>
      </w:pPr>
      <w:r w:rsidRPr="009942AC">
        <w:rPr>
          <w:rFonts w:ascii="Verdana" w:hAnsi="Verdana" w:cs="Arial"/>
          <w:sz w:val="20"/>
          <w:szCs w:val="20"/>
          <w:lang w:val="en-US"/>
        </w:rPr>
        <w:t>RIC = (NIC ÷ PIC) × 100 = (104 ÷ PIC) × 100 = 99</w:t>
      </w:r>
    </w:p>
    <w:p w14:paraId="6A55D696" w14:textId="77777777" w:rsidR="00C34713" w:rsidRPr="009942AC" w:rsidRDefault="00C34713" w:rsidP="00C34713">
      <w:pPr>
        <w:rPr>
          <w:rFonts w:ascii="Verdana" w:hAnsi="Verdana" w:cs="Arial"/>
          <w:sz w:val="20"/>
          <w:szCs w:val="20"/>
          <w:lang w:val="en-US"/>
        </w:rPr>
      </w:pPr>
      <w:r w:rsidRPr="009942AC">
        <w:rPr>
          <w:rFonts w:ascii="Verdana" w:hAnsi="Verdana" w:cs="Arial"/>
          <w:sz w:val="20"/>
          <w:szCs w:val="20"/>
          <w:lang w:val="en-US"/>
        </w:rPr>
        <w:t>PIC = (NIC ÷ RIC) × 100 = (104 ÷ 99) × 100 = 105,1</w:t>
      </w:r>
    </w:p>
    <w:p w14:paraId="7A16207D" w14:textId="77777777" w:rsidR="00C34713" w:rsidRPr="009942AC" w:rsidRDefault="00C34713" w:rsidP="00C34713">
      <w:pPr>
        <w:rPr>
          <w:rFonts w:ascii="Verdana" w:hAnsi="Verdana" w:cs="Arial"/>
          <w:sz w:val="20"/>
          <w:szCs w:val="20"/>
        </w:rPr>
      </w:pPr>
      <w:r w:rsidRPr="009942AC">
        <w:rPr>
          <w:rFonts w:ascii="Verdana" w:hAnsi="Verdana" w:cs="Arial"/>
          <w:sz w:val="20"/>
          <w:szCs w:val="20"/>
        </w:rPr>
        <w:t>De prijzen zijn met: 105,1 – 100 = 5,1% gestegen.</w:t>
      </w:r>
    </w:p>
    <w:p w14:paraId="3DE9601C"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b</w:t>
      </w:r>
      <w:r w:rsidRPr="009942AC">
        <w:rPr>
          <w:rFonts w:ascii="Verdana" w:hAnsi="Verdana" w:cs="Arial"/>
          <w:sz w:val="20"/>
          <w:szCs w:val="20"/>
        </w:rPr>
        <w:t xml:space="preserve"> Indexcijfer van het nominaal inkomen 2020 = (€ 2.800 ÷ € 2.750) × 100 = 101,8</w:t>
      </w:r>
    </w:p>
    <w:p w14:paraId="3D18E006" w14:textId="77777777" w:rsidR="00C34713" w:rsidRPr="009942AC" w:rsidRDefault="00C34713" w:rsidP="00C34713">
      <w:pPr>
        <w:outlineLvl w:val="0"/>
        <w:rPr>
          <w:rFonts w:ascii="Verdana" w:hAnsi="Verdana" w:cs="Arial"/>
          <w:sz w:val="20"/>
          <w:szCs w:val="20"/>
        </w:rPr>
      </w:pPr>
      <w:r w:rsidRPr="009942AC">
        <w:rPr>
          <w:rFonts w:ascii="Verdana" w:hAnsi="Verdana" w:cs="Arial"/>
          <w:sz w:val="20"/>
          <w:szCs w:val="20"/>
        </w:rPr>
        <w:t>Indexcijfer telefoonabonnement 2020 = (€ 20 ÷ € 26) × 100 = 76,9</w:t>
      </w:r>
    </w:p>
    <w:p w14:paraId="7E571573" w14:textId="77777777" w:rsidR="00C34713" w:rsidRPr="009942AC" w:rsidRDefault="00C34713" w:rsidP="00C34713">
      <w:pPr>
        <w:rPr>
          <w:rFonts w:ascii="Verdana" w:hAnsi="Verdana" w:cs="Arial"/>
          <w:sz w:val="20"/>
          <w:szCs w:val="20"/>
        </w:rPr>
      </w:pPr>
      <w:r w:rsidRPr="009942AC">
        <w:rPr>
          <w:rFonts w:ascii="Verdana" w:hAnsi="Verdana" w:cs="Arial"/>
          <w:sz w:val="20"/>
          <w:szCs w:val="20"/>
        </w:rPr>
        <w:t>Indexcijfer reëel inkomen = RIC = (NIC ÷ PIC) × 100 = (101,8 ÷ 76,9) × 100 = 132,4</w:t>
      </w:r>
    </w:p>
    <w:p w14:paraId="6DDEE3B9" w14:textId="77777777" w:rsidR="00C34713" w:rsidRPr="009942AC" w:rsidRDefault="00C34713" w:rsidP="00C34713">
      <w:pPr>
        <w:rPr>
          <w:rFonts w:ascii="Verdana" w:hAnsi="Verdana" w:cs="Arial"/>
          <w:sz w:val="20"/>
          <w:szCs w:val="20"/>
        </w:rPr>
      </w:pPr>
      <w:r w:rsidRPr="009942AC">
        <w:rPr>
          <w:rFonts w:ascii="Verdana" w:hAnsi="Verdana" w:cs="Arial"/>
          <w:sz w:val="20"/>
          <w:szCs w:val="20"/>
        </w:rPr>
        <w:t>De koopkracht is met: 132,4 – 100 = 32,4% gestegen.</w:t>
      </w:r>
    </w:p>
    <w:p w14:paraId="1AD30F4B" w14:textId="77777777" w:rsidR="00C34713" w:rsidRPr="009942AC" w:rsidRDefault="00C34713" w:rsidP="00C34713">
      <w:pPr>
        <w:rPr>
          <w:rFonts w:ascii="Verdana" w:hAnsi="Verdana" w:cs="Arial"/>
          <w:sz w:val="20"/>
          <w:szCs w:val="20"/>
        </w:rPr>
      </w:pPr>
    </w:p>
    <w:p w14:paraId="2DFE770E" w14:textId="77777777" w:rsidR="00C34713" w:rsidRPr="009942AC" w:rsidRDefault="00C34713" w:rsidP="00C34713">
      <w:pPr>
        <w:rPr>
          <w:rFonts w:ascii="Verdana" w:hAnsi="Verdana" w:cs="Arial"/>
          <w:sz w:val="20"/>
          <w:szCs w:val="20"/>
        </w:rPr>
      </w:pPr>
    </w:p>
    <w:p w14:paraId="162A2084" w14:textId="77777777" w:rsidR="00C34713" w:rsidRPr="009942AC" w:rsidRDefault="00C34713" w:rsidP="00C34713">
      <w:pPr>
        <w:rPr>
          <w:rFonts w:ascii="Verdana" w:hAnsi="Verdana" w:cs="Arial"/>
          <w:bCs/>
          <w:iCs/>
          <w:sz w:val="20"/>
          <w:szCs w:val="20"/>
        </w:rPr>
      </w:pPr>
    </w:p>
    <w:p w14:paraId="692E25EB"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lastRenderedPageBreak/>
        <w:t>4 a</w:t>
      </w:r>
      <w:r w:rsidRPr="009942AC">
        <w:rPr>
          <w:rFonts w:ascii="Verdana" w:hAnsi="Verdana" w:cs="Arial"/>
          <w:sz w:val="20"/>
          <w:szCs w:val="20"/>
        </w:rPr>
        <w:t xml:space="preserve"> Tabel 3 uitgaven per maand 16-jarige jongens en meisjes</w:t>
      </w:r>
    </w:p>
    <w:tbl>
      <w:tblPr>
        <w:tblStyle w:val="Tabelraster1"/>
        <w:tblW w:w="0" w:type="auto"/>
        <w:tblLook w:val="04A0" w:firstRow="1" w:lastRow="0" w:firstColumn="1" w:lastColumn="0" w:noHBand="0" w:noVBand="1"/>
      </w:tblPr>
      <w:tblGrid>
        <w:gridCol w:w="2010"/>
        <w:gridCol w:w="1286"/>
        <w:gridCol w:w="1374"/>
        <w:gridCol w:w="1987"/>
        <w:gridCol w:w="1475"/>
        <w:gridCol w:w="1156"/>
      </w:tblGrid>
      <w:tr w:rsidR="00C34713" w:rsidRPr="009942AC" w14:paraId="05085A8F" w14:textId="77777777" w:rsidTr="009942AC">
        <w:tc>
          <w:tcPr>
            <w:tcW w:w="2010" w:type="dxa"/>
            <w:tcBorders>
              <w:top w:val="single" w:sz="4" w:space="0" w:color="auto"/>
              <w:left w:val="single" w:sz="4" w:space="0" w:color="auto"/>
              <w:bottom w:val="single" w:sz="4" w:space="0" w:color="auto"/>
              <w:right w:val="single" w:sz="4" w:space="0" w:color="auto"/>
            </w:tcBorders>
            <w:hideMark/>
          </w:tcPr>
          <w:p w14:paraId="2A718A87" w14:textId="77777777" w:rsidR="00C34713" w:rsidRPr="009942AC" w:rsidRDefault="00C34713" w:rsidP="00C34713">
            <w:pPr>
              <w:rPr>
                <w:rFonts w:ascii="Verdana" w:hAnsi="Verdana" w:cs="Arial"/>
                <w:sz w:val="20"/>
                <w:szCs w:val="20"/>
              </w:rPr>
            </w:pPr>
            <w:r w:rsidRPr="009942AC">
              <w:rPr>
                <w:rFonts w:ascii="Verdana" w:hAnsi="Verdana" w:cs="Arial"/>
                <w:sz w:val="20"/>
                <w:szCs w:val="20"/>
              </w:rPr>
              <w:t>Uitgaven per maand</w:t>
            </w:r>
          </w:p>
        </w:tc>
        <w:tc>
          <w:tcPr>
            <w:tcW w:w="1286" w:type="dxa"/>
            <w:tcBorders>
              <w:top w:val="single" w:sz="4" w:space="0" w:color="auto"/>
              <w:left w:val="single" w:sz="4" w:space="0" w:color="auto"/>
              <w:bottom w:val="single" w:sz="4" w:space="0" w:color="auto"/>
              <w:right w:val="single" w:sz="4" w:space="0" w:color="auto"/>
            </w:tcBorders>
            <w:hideMark/>
          </w:tcPr>
          <w:p w14:paraId="60DC34EF" w14:textId="77777777" w:rsidR="00C34713" w:rsidRPr="009942AC" w:rsidRDefault="00C34713" w:rsidP="00C34713">
            <w:pPr>
              <w:rPr>
                <w:rFonts w:ascii="Verdana" w:hAnsi="Verdana" w:cs="Arial"/>
                <w:sz w:val="20"/>
                <w:szCs w:val="20"/>
              </w:rPr>
            </w:pPr>
            <w:r w:rsidRPr="009942AC">
              <w:rPr>
                <w:rFonts w:ascii="Verdana" w:hAnsi="Verdana" w:cs="Arial"/>
                <w:sz w:val="20"/>
                <w:szCs w:val="20"/>
              </w:rPr>
              <w:t>16-jarige jongens</w:t>
            </w:r>
          </w:p>
        </w:tc>
        <w:tc>
          <w:tcPr>
            <w:tcW w:w="1374" w:type="dxa"/>
            <w:tcBorders>
              <w:top w:val="single" w:sz="4" w:space="0" w:color="auto"/>
              <w:left w:val="single" w:sz="4" w:space="0" w:color="auto"/>
              <w:bottom w:val="single" w:sz="4" w:space="0" w:color="auto"/>
              <w:right w:val="single" w:sz="4" w:space="0" w:color="auto"/>
            </w:tcBorders>
            <w:hideMark/>
          </w:tcPr>
          <w:p w14:paraId="7AE79122" w14:textId="77777777" w:rsidR="00C34713" w:rsidRPr="009942AC" w:rsidRDefault="00C34713" w:rsidP="00C34713">
            <w:pPr>
              <w:rPr>
                <w:rFonts w:ascii="Verdana" w:hAnsi="Verdana" w:cs="Arial"/>
                <w:sz w:val="20"/>
                <w:szCs w:val="20"/>
              </w:rPr>
            </w:pPr>
            <w:r w:rsidRPr="009942AC">
              <w:rPr>
                <w:rFonts w:ascii="Verdana" w:hAnsi="Verdana" w:cs="Arial"/>
                <w:sz w:val="20"/>
                <w:szCs w:val="20"/>
              </w:rPr>
              <w:t>% van totaal</w:t>
            </w:r>
          </w:p>
        </w:tc>
        <w:tc>
          <w:tcPr>
            <w:tcW w:w="1987" w:type="dxa"/>
            <w:tcBorders>
              <w:top w:val="single" w:sz="4" w:space="0" w:color="auto"/>
              <w:left w:val="single" w:sz="4" w:space="0" w:color="auto"/>
              <w:bottom w:val="single" w:sz="4" w:space="0" w:color="auto"/>
              <w:right w:val="single" w:sz="4" w:space="0" w:color="auto"/>
            </w:tcBorders>
            <w:hideMark/>
          </w:tcPr>
          <w:p w14:paraId="20B7BD2A" w14:textId="77777777" w:rsidR="00C34713" w:rsidRPr="009942AC" w:rsidRDefault="00C34713" w:rsidP="00C34713">
            <w:pPr>
              <w:rPr>
                <w:rFonts w:ascii="Verdana" w:hAnsi="Verdana" w:cs="Arial"/>
                <w:sz w:val="20"/>
                <w:szCs w:val="20"/>
              </w:rPr>
            </w:pPr>
            <w:r w:rsidRPr="009942AC">
              <w:rPr>
                <w:rFonts w:ascii="Verdana" w:hAnsi="Verdana" w:cs="Arial"/>
                <w:sz w:val="20"/>
                <w:szCs w:val="20"/>
              </w:rPr>
              <w:t>Uitgaven per maand</w:t>
            </w:r>
          </w:p>
        </w:tc>
        <w:tc>
          <w:tcPr>
            <w:tcW w:w="1475" w:type="dxa"/>
            <w:tcBorders>
              <w:top w:val="single" w:sz="4" w:space="0" w:color="auto"/>
              <w:left w:val="single" w:sz="4" w:space="0" w:color="auto"/>
              <w:bottom w:val="single" w:sz="4" w:space="0" w:color="auto"/>
              <w:right w:val="single" w:sz="4" w:space="0" w:color="auto"/>
            </w:tcBorders>
            <w:hideMark/>
          </w:tcPr>
          <w:p w14:paraId="43E0B8D1" w14:textId="77777777" w:rsidR="00C34713" w:rsidRPr="009942AC" w:rsidRDefault="00C34713" w:rsidP="00C34713">
            <w:pPr>
              <w:rPr>
                <w:rFonts w:ascii="Verdana" w:hAnsi="Verdana" w:cs="Arial"/>
                <w:sz w:val="20"/>
                <w:szCs w:val="20"/>
              </w:rPr>
            </w:pPr>
            <w:r w:rsidRPr="009942AC">
              <w:rPr>
                <w:rFonts w:ascii="Verdana" w:hAnsi="Verdana" w:cs="Arial"/>
                <w:sz w:val="20"/>
                <w:szCs w:val="20"/>
              </w:rPr>
              <w:t>16-jarige meisjes</w:t>
            </w:r>
          </w:p>
        </w:tc>
        <w:tc>
          <w:tcPr>
            <w:tcW w:w="1156" w:type="dxa"/>
            <w:tcBorders>
              <w:top w:val="single" w:sz="4" w:space="0" w:color="auto"/>
              <w:left w:val="single" w:sz="4" w:space="0" w:color="auto"/>
              <w:bottom w:val="single" w:sz="4" w:space="0" w:color="auto"/>
              <w:right w:val="single" w:sz="4" w:space="0" w:color="auto"/>
            </w:tcBorders>
            <w:hideMark/>
          </w:tcPr>
          <w:p w14:paraId="1F1F0B7C" w14:textId="77777777" w:rsidR="00C34713" w:rsidRPr="009942AC" w:rsidRDefault="00C34713" w:rsidP="00C34713">
            <w:pPr>
              <w:rPr>
                <w:rFonts w:ascii="Verdana" w:hAnsi="Verdana" w:cs="Arial"/>
                <w:sz w:val="20"/>
                <w:szCs w:val="20"/>
              </w:rPr>
            </w:pPr>
            <w:r w:rsidRPr="009942AC">
              <w:rPr>
                <w:rFonts w:ascii="Verdana" w:hAnsi="Verdana" w:cs="Arial"/>
                <w:sz w:val="20"/>
                <w:szCs w:val="20"/>
              </w:rPr>
              <w:t>% van totaal</w:t>
            </w:r>
          </w:p>
        </w:tc>
      </w:tr>
      <w:tr w:rsidR="00C34713" w:rsidRPr="009942AC" w14:paraId="043DF7DF" w14:textId="77777777" w:rsidTr="009942AC">
        <w:tc>
          <w:tcPr>
            <w:tcW w:w="2010" w:type="dxa"/>
            <w:tcBorders>
              <w:top w:val="single" w:sz="4" w:space="0" w:color="auto"/>
              <w:left w:val="single" w:sz="4" w:space="0" w:color="auto"/>
              <w:bottom w:val="single" w:sz="4" w:space="0" w:color="auto"/>
              <w:right w:val="single" w:sz="4" w:space="0" w:color="auto"/>
            </w:tcBorders>
            <w:hideMark/>
          </w:tcPr>
          <w:p w14:paraId="2C86D081" w14:textId="77777777" w:rsidR="00C34713" w:rsidRPr="009942AC" w:rsidRDefault="00C34713" w:rsidP="00C34713">
            <w:pPr>
              <w:rPr>
                <w:rFonts w:ascii="Verdana" w:hAnsi="Verdana" w:cs="Arial"/>
                <w:sz w:val="20"/>
                <w:szCs w:val="20"/>
              </w:rPr>
            </w:pPr>
            <w:r w:rsidRPr="009942AC">
              <w:rPr>
                <w:rFonts w:ascii="Verdana" w:hAnsi="Verdana" w:cs="Arial"/>
                <w:sz w:val="20"/>
                <w:szCs w:val="20"/>
              </w:rPr>
              <w:t>Uitgaan</w:t>
            </w:r>
          </w:p>
        </w:tc>
        <w:tc>
          <w:tcPr>
            <w:tcW w:w="1286" w:type="dxa"/>
            <w:tcBorders>
              <w:top w:val="single" w:sz="4" w:space="0" w:color="auto"/>
              <w:left w:val="single" w:sz="4" w:space="0" w:color="auto"/>
              <w:bottom w:val="single" w:sz="4" w:space="0" w:color="auto"/>
              <w:right w:val="single" w:sz="4" w:space="0" w:color="auto"/>
            </w:tcBorders>
            <w:hideMark/>
          </w:tcPr>
          <w:p w14:paraId="4AF9B350" w14:textId="77777777" w:rsidR="00C34713" w:rsidRPr="009942AC" w:rsidRDefault="00C34713" w:rsidP="00C34713">
            <w:pPr>
              <w:rPr>
                <w:rFonts w:ascii="Verdana" w:hAnsi="Verdana" w:cs="Arial"/>
                <w:sz w:val="20"/>
                <w:szCs w:val="20"/>
              </w:rPr>
            </w:pPr>
            <w:r w:rsidRPr="009942AC">
              <w:rPr>
                <w:rFonts w:ascii="Verdana" w:hAnsi="Verdana" w:cs="Arial"/>
                <w:sz w:val="20"/>
                <w:szCs w:val="20"/>
              </w:rPr>
              <w:t>€ 40</w:t>
            </w:r>
          </w:p>
        </w:tc>
        <w:tc>
          <w:tcPr>
            <w:tcW w:w="1374" w:type="dxa"/>
            <w:tcBorders>
              <w:top w:val="single" w:sz="4" w:space="0" w:color="auto"/>
              <w:left w:val="single" w:sz="4" w:space="0" w:color="auto"/>
              <w:bottom w:val="single" w:sz="4" w:space="0" w:color="auto"/>
              <w:right w:val="single" w:sz="4" w:space="0" w:color="auto"/>
            </w:tcBorders>
            <w:hideMark/>
          </w:tcPr>
          <w:p w14:paraId="6860E4B8" w14:textId="77777777" w:rsidR="00C34713" w:rsidRPr="009942AC" w:rsidRDefault="00C34713" w:rsidP="00C34713">
            <w:pPr>
              <w:rPr>
                <w:rFonts w:ascii="Verdana" w:hAnsi="Verdana" w:cs="Arial"/>
                <w:sz w:val="20"/>
                <w:szCs w:val="20"/>
              </w:rPr>
            </w:pPr>
            <w:r w:rsidRPr="009942AC">
              <w:rPr>
                <w:rFonts w:ascii="Verdana" w:hAnsi="Verdana" w:cs="Arial"/>
                <w:sz w:val="20"/>
                <w:szCs w:val="20"/>
              </w:rPr>
              <w:t>40÷185 × 100% = 21,6%</w:t>
            </w:r>
          </w:p>
        </w:tc>
        <w:tc>
          <w:tcPr>
            <w:tcW w:w="1987" w:type="dxa"/>
            <w:tcBorders>
              <w:top w:val="single" w:sz="4" w:space="0" w:color="auto"/>
              <w:left w:val="single" w:sz="4" w:space="0" w:color="auto"/>
              <w:bottom w:val="single" w:sz="4" w:space="0" w:color="auto"/>
              <w:right w:val="single" w:sz="4" w:space="0" w:color="auto"/>
            </w:tcBorders>
            <w:hideMark/>
          </w:tcPr>
          <w:p w14:paraId="68334CD2" w14:textId="77777777" w:rsidR="00C34713" w:rsidRPr="009942AC" w:rsidRDefault="00C34713" w:rsidP="00C34713">
            <w:pPr>
              <w:rPr>
                <w:rFonts w:ascii="Verdana" w:hAnsi="Verdana" w:cs="Arial"/>
                <w:sz w:val="20"/>
                <w:szCs w:val="20"/>
              </w:rPr>
            </w:pPr>
            <w:r w:rsidRPr="009942AC">
              <w:rPr>
                <w:rFonts w:ascii="Verdana" w:hAnsi="Verdana" w:cs="Arial"/>
                <w:sz w:val="20"/>
                <w:szCs w:val="20"/>
              </w:rPr>
              <w:t>Uitgaan</w:t>
            </w:r>
          </w:p>
        </w:tc>
        <w:tc>
          <w:tcPr>
            <w:tcW w:w="1475" w:type="dxa"/>
            <w:tcBorders>
              <w:top w:val="single" w:sz="4" w:space="0" w:color="auto"/>
              <w:left w:val="single" w:sz="4" w:space="0" w:color="auto"/>
              <w:bottom w:val="single" w:sz="4" w:space="0" w:color="auto"/>
              <w:right w:val="single" w:sz="4" w:space="0" w:color="auto"/>
            </w:tcBorders>
            <w:hideMark/>
          </w:tcPr>
          <w:p w14:paraId="1316F64C" w14:textId="77777777" w:rsidR="00C34713" w:rsidRPr="009942AC" w:rsidRDefault="00C34713" w:rsidP="00C34713">
            <w:pPr>
              <w:rPr>
                <w:rFonts w:ascii="Verdana" w:hAnsi="Verdana" w:cs="Arial"/>
                <w:sz w:val="20"/>
                <w:szCs w:val="20"/>
              </w:rPr>
            </w:pPr>
            <w:r w:rsidRPr="009942AC">
              <w:rPr>
                <w:rFonts w:ascii="Verdana" w:hAnsi="Verdana" w:cs="Arial"/>
                <w:sz w:val="20"/>
                <w:szCs w:val="20"/>
              </w:rPr>
              <w:t>€ 38</w:t>
            </w:r>
          </w:p>
        </w:tc>
        <w:tc>
          <w:tcPr>
            <w:tcW w:w="1156" w:type="dxa"/>
            <w:tcBorders>
              <w:top w:val="single" w:sz="4" w:space="0" w:color="auto"/>
              <w:left w:val="single" w:sz="4" w:space="0" w:color="auto"/>
              <w:bottom w:val="single" w:sz="4" w:space="0" w:color="auto"/>
              <w:right w:val="single" w:sz="4" w:space="0" w:color="auto"/>
            </w:tcBorders>
            <w:hideMark/>
          </w:tcPr>
          <w:p w14:paraId="72F38B90" w14:textId="77777777" w:rsidR="00C34713" w:rsidRPr="009942AC" w:rsidRDefault="00C34713" w:rsidP="00C34713">
            <w:pPr>
              <w:rPr>
                <w:rFonts w:ascii="Verdana" w:hAnsi="Verdana" w:cs="Arial"/>
                <w:sz w:val="20"/>
                <w:szCs w:val="20"/>
              </w:rPr>
            </w:pPr>
            <w:r w:rsidRPr="009942AC">
              <w:rPr>
                <w:rFonts w:ascii="Verdana" w:hAnsi="Verdana" w:cs="Arial"/>
                <w:sz w:val="20"/>
                <w:szCs w:val="20"/>
              </w:rPr>
              <w:t>38÷182 × 100% = 20,9%</w:t>
            </w:r>
          </w:p>
        </w:tc>
      </w:tr>
      <w:tr w:rsidR="00C34713" w:rsidRPr="009942AC" w14:paraId="059EC2EC" w14:textId="77777777" w:rsidTr="009942AC">
        <w:tc>
          <w:tcPr>
            <w:tcW w:w="2010" w:type="dxa"/>
            <w:tcBorders>
              <w:top w:val="single" w:sz="4" w:space="0" w:color="auto"/>
              <w:left w:val="single" w:sz="4" w:space="0" w:color="auto"/>
              <w:bottom w:val="single" w:sz="4" w:space="0" w:color="auto"/>
              <w:right w:val="single" w:sz="4" w:space="0" w:color="auto"/>
            </w:tcBorders>
            <w:hideMark/>
          </w:tcPr>
          <w:p w14:paraId="585AD07F" w14:textId="77777777" w:rsidR="00C34713" w:rsidRPr="009942AC" w:rsidRDefault="00C34713" w:rsidP="00C34713">
            <w:pPr>
              <w:rPr>
                <w:rFonts w:ascii="Verdana" w:hAnsi="Verdana" w:cs="Arial"/>
                <w:sz w:val="20"/>
                <w:szCs w:val="20"/>
              </w:rPr>
            </w:pPr>
            <w:r w:rsidRPr="009942AC">
              <w:rPr>
                <w:rFonts w:ascii="Verdana" w:hAnsi="Verdana" w:cs="Arial"/>
                <w:sz w:val="20"/>
                <w:szCs w:val="20"/>
              </w:rPr>
              <w:t>Games</w:t>
            </w:r>
          </w:p>
        </w:tc>
        <w:tc>
          <w:tcPr>
            <w:tcW w:w="1286" w:type="dxa"/>
            <w:tcBorders>
              <w:top w:val="single" w:sz="4" w:space="0" w:color="auto"/>
              <w:left w:val="single" w:sz="4" w:space="0" w:color="auto"/>
              <w:bottom w:val="single" w:sz="4" w:space="0" w:color="auto"/>
              <w:right w:val="single" w:sz="4" w:space="0" w:color="auto"/>
            </w:tcBorders>
            <w:hideMark/>
          </w:tcPr>
          <w:p w14:paraId="2EFD719A" w14:textId="77777777" w:rsidR="00C34713" w:rsidRPr="009942AC" w:rsidRDefault="00C34713" w:rsidP="00C34713">
            <w:pPr>
              <w:rPr>
                <w:rFonts w:ascii="Verdana" w:hAnsi="Verdana" w:cs="Arial"/>
                <w:sz w:val="20"/>
                <w:szCs w:val="20"/>
              </w:rPr>
            </w:pPr>
            <w:r w:rsidRPr="009942AC">
              <w:rPr>
                <w:rFonts w:ascii="Verdana" w:hAnsi="Verdana" w:cs="Arial"/>
                <w:sz w:val="20"/>
                <w:szCs w:val="20"/>
              </w:rPr>
              <w:t>€ 15</w:t>
            </w:r>
          </w:p>
        </w:tc>
        <w:tc>
          <w:tcPr>
            <w:tcW w:w="1374" w:type="dxa"/>
            <w:tcBorders>
              <w:top w:val="single" w:sz="4" w:space="0" w:color="auto"/>
              <w:left w:val="single" w:sz="4" w:space="0" w:color="auto"/>
              <w:bottom w:val="single" w:sz="4" w:space="0" w:color="auto"/>
              <w:right w:val="single" w:sz="4" w:space="0" w:color="auto"/>
            </w:tcBorders>
            <w:hideMark/>
          </w:tcPr>
          <w:p w14:paraId="4BFBF623" w14:textId="77777777" w:rsidR="00C34713" w:rsidRPr="009942AC" w:rsidRDefault="00C34713" w:rsidP="00C34713">
            <w:pPr>
              <w:rPr>
                <w:rFonts w:ascii="Verdana" w:hAnsi="Verdana" w:cs="Arial"/>
                <w:sz w:val="20"/>
                <w:szCs w:val="20"/>
              </w:rPr>
            </w:pPr>
            <w:r w:rsidRPr="009942AC">
              <w:rPr>
                <w:rFonts w:ascii="Verdana" w:hAnsi="Verdana" w:cs="Arial"/>
                <w:sz w:val="20"/>
                <w:szCs w:val="20"/>
              </w:rPr>
              <w:t>15÷185 × 100% = 8,1%</w:t>
            </w:r>
          </w:p>
        </w:tc>
        <w:tc>
          <w:tcPr>
            <w:tcW w:w="1987" w:type="dxa"/>
            <w:tcBorders>
              <w:top w:val="single" w:sz="4" w:space="0" w:color="auto"/>
              <w:left w:val="single" w:sz="4" w:space="0" w:color="auto"/>
              <w:bottom w:val="single" w:sz="4" w:space="0" w:color="auto"/>
              <w:right w:val="single" w:sz="4" w:space="0" w:color="auto"/>
            </w:tcBorders>
            <w:hideMark/>
          </w:tcPr>
          <w:p w14:paraId="1C1E8AB6" w14:textId="77777777" w:rsidR="00C34713" w:rsidRPr="009942AC" w:rsidRDefault="00C34713" w:rsidP="00C34713">
            <w:pPr>
              <w:rPr>
                <w:rFonts w:ascii="Verdana" w:hAnsi="Verdana" w:cs="Arial"/>
                <w:sz w:val="20"/>
                <w:szCs w:val="20"/>
              </w:rPr>
            </w:pPr>
            <w:r w:rsidRPr="009942AC">
              <w:rPr>
                <w:rFonts w:ascii="Verdana" w:hAnsi="Verdana" w:cs="Arial"/>
                <w:sz w:val="20"/>
                <w:szCs w:val="20"/>
              </w:rPr>
              <w:t>Games</w:t>
            </w:r>
          </w:p>
        </w:tc>
        <w:tc>
          <w:tcPr>
            <w:tcW w:w="1475" w:type="dxa"/>
            <w:tcBorders>
              <w:top w:val="single" w:sz="4" w:space="0" w:color="auto"/>
              <w:left w:val="single" w:sz="4" w:space="0" w:color="auto"/>
              <w:bottom w:val="single" w:sz="4" w:space="0" w:color="auto"/>
              <w:right w:val="single" w:sz="4" w:space="0" w:color="auto"/>
            </w:tcBorders>
            <w:hideMark/>
          </w:tcPr>
          <w:p w14:paraId="5ABC3478" w14:textId="77777777" w:rsidR="00C34713" w:rsidRPr="009942AC" w:rsidRDefault="00C34713" w:rsidP="00C34713">
            <w:pPr>
              <w:rPr>
                <w:rFonts w:ascii="Verdana" w:hAnsi="Verdana" w:cs="Arial"/>
                <w:sz w:val="20"/>
                <w:szCs w:val="20"/>
              </w:rPr>
            </w:pPr>
            <w:r w:rsidRPr="009942AC">
              <w:rPr>
                <w:rFonts w:ascii="Verdana" w:hAnsi="Verdana" w:cs="Arial"/>
                <w:sz w:val="20"/>
                <w:szCs w:val="20"/>
              </w:rPr>
              <w:t>€ 5</w:t>
            </w:r>
          </w:p>
        </w:tc>
        <w:tc>
          <w:tcPr>
            <w:tcW w:w="1156" w:type="dxa"/>
            <w:tcBorders>
              <w:top w:val="single" w:sz="4" w:space="0" w:color="auto"/>
              <w:left w:val="single" w:sz="4" w:space="0" w:color="auto"/>
              <w:bottom w:val="single" w:sz="4" w:space="0" w:color="auto"/>
              <w:right w:val="single" w:sz="4" w:space="0" w:color="auto"/>
            </w:tcBorders>
            <w:hideMark/>
          </w:tcPr>
          <w:p w14:paraId="0135BCF5" w14:textId="77777777" w:rsidR="00C34713" w:rsidRPr="009942AC" w:rsidRDefault="00C34713" w:rsidP="00C34713">
            <w:pPr>
              <w:rPr>
                <w:rFonts w:ascii="Verdana" w:hAnsi="Verdana" w:cs="Arial"/>
                <w:sz w:val="20"/>
                <w:szCs w:val="20"/>
              </w:rPr>
            </w:pPr>
            <w:r w:rsidRPr="009942AC">
              <w:rPr>
                <w:rFonts w:ascii="Verdana" w:hAnsi="Verdana" w:cs="Arial"/>
                <w:sz w:val="20"/>
                <w:szCs w:val="20"/>
              </w:rPr>
              <w:t>5÷182 × 100% = 2,7%</w:t>
            </w:r>
          </w:p>
        </w:tc>
      </w:tr>
      <w:tr w:rsidR="00C34713" w:rsidRPr="009942AC" w14:paraId="6DCC38FD" w14:textId="77777777" w:rsidTr="009942AC">
        <w:tc>
          <w:tcPr>
            <w:tcW w:w="2010" w:type="dxa"/>
            <w:tcBorders>
              <w:top w:val="single" w:sz="4" w:space="0" w:color="auto"/>
              <w:left w:val="single" w:sz="4" w:space="0" w:color="auto"/>
              <w:bottom w:val="single" w:sz="4" w:space="0" w:color="auto"/>
              <w:right w:val="single" w:sz="4" w:space="0" w:color="auto"/>
            </w:tcBorders>
            <w:hideMark/>
          </w:tcPr>
          <w:p w14:paraId="36A888E4" w14:textId="77777777" w:rsidR="00C34713" w:rsidRPr="009942AC" w:rsidRDefault="00C34713" w:rsidP="00C34713">
            <w:pPr>
              <w:rPr>
                <w:rFonts w:ascii="Verdana" w:hAnsi="Verdana" w:cs="Arial"/>
                <w:sz w:val="20"/>
                <w:szCs w:val="20"/>
              </w:rPr>
            </w:pPr>
            <w:r w:rsidRPr="009942AC">
              <w:rPr>
                <w:rFonts w:ascii="Verdana" w:hAnsi="Verdana" w:cs="Arial"/>
                <w:sz w:val="20"/>
                <w:szCs w:val="20"/>
              </w:rPr>
              <w:t>Telefoon</w:t>
            </w:r>
          </w:p>
        </w:tc>
        <w:tc>
          <w:tcPr>
            <w:tcW w:w="1286" w:type="dxa"/>
            <w:tcBorders>
              <w:top w:val="single" w:sz="4" w:space="0" w:color="auto"/>
              <w:left w:val="single" w:sz="4" w:space="0" w:color="auto"/>
              <w:bottom w:val="single" w:sz="4" w:space="0" w:color="auto"/>
              <w:right w:val="single" w:sz="4" w:space="0" w:color="auto"/>
            </w:tcBorders>
            <w:hideMark/>
          </w:tcPr>
          <w:p w14:paraId="7A9857CB" w14:textId="77777777" w:rsidR="00C34713" w:rsidRPr="009942AC" w:rsidRDefault="00C34713" w:rsidP="00C34713">
            <w:pPr>
              <w:rPr>
                <w:rFonts w:ascii="Verdana" w:hAnsi="Verdana" w:cs="Arial"/>
                <w:sz w:val="20"/>
                <w:szCs w:val="20"/>
              </w:rPr>
            </w:pPr>
            <w:r w:rsidRPr="009942AC">
              <w:rPr>
                <w:rFonts w:ascii="Verdana" w:hAnsi="Verdana" w:cs="Arial"/>
                <w:sz w:val="20"/>
                <w:szCs w:val="20"/>
              </w:rPr>
              <w:t>€ 17</w:t>
            </w:r>
          </w:p>
        </w:tc>
        <w:tc>
          <w:tcPr>
            <w:tcW w:w="1374" w:type="dxa"/>
            <w:tcBorders>
              <w:top w:val="single" w:sz="4" w:space="0" w:color="auto"/>
              <w:left w:val="single" w:sz="4" w:space="0" w:color="auto"/>
              <w:bottom w:val="single" w:sz="4" w:space="0" w:color="auto"/>
              <w:right w:val="single" w:sz="4" w:space="0" w:color="auto"/>
            </w:tcBorders>
            <w:hideMark/>
          </w:tcPr>
          <w:p w14:paraId="416CF3D8" w14:textId="77777777" w:rsidR="00C34713" w:rsidRPr="009942AC" w:rsidRDefault="00C34713" w:rsidP="00C34713">
            <w:pPr>
              <w:rPr>
                <w:rFonts w:ascii="Verdana" w:hAnsi="Verdana" w:cs="Arial"/>
                <w:sz w:val="20"/>
                <w:szCs w:val="20"/>
              </w:rPr>
            </w:pPr>
            <w:r w:rsidRPr="009942AC">
              <w:rPr>
                <w:rFonts w:ascii="Verdana" w:hAnsi="Verdana" w:cs="Arial"/>
                <w:sz w:val="20"/>
                <w:szCs w:val="20"/>
              </w:rPr>
              <w:t>17÷185 × 100% = 9,2%</w:t>
            </w:r>
          </w:p>
        </w:tc>
        <w:tc>
          <w:tcPr>
            <w:tcW w:w="1987" w:type="dxa"/>
            <w:tcBorders>
              <w:top w:val="single" w:sz="4" w:space="0" w:color="auto"/>
              <w:left w:val="single" w:sz="4" w:space="0" w:color="auto"/>
              <w:bottom w:val="single" w:sz="4" w:space="0" w:color="auto"/>
              <w:right w:val="single" w:sz="4" w:space="0" w:color="auto"/>
            </w:tcBorders>
            <w:hideMark/>
          </w:tcPr>
          <w:p w14:paraId="0BD36AEE" w14:textId="77777777" w:rsidR="00C34713" w:rsidRPr="009942AC" w:rsidRDefault="00C34713" w:rsidP="00C34713">
            <w:pPr>
              <w:rPr>
                <w:rFonts w:ascii="Verdana" w:hAnsi="Verdana" w:cs="Arial"/>
                <w:sz w:val="20"/>
                <w:szCs w:val="20"/>
              </w:rPr>
            </w:pPr>
            <w:r w:rsidRPr="009942AC">
              <w:rPr>
                <w:rFonts w:ascii="Verdana" w:hAnsi="Verdana" w:cs="Arial"/>
                <w:sz w:val="20"/>
                <w:szCs w:val="20"/>
              </w:rPr>
              <w:t>Telefoon</w:t>
            </w:r>
          </w:p>
        </w:tc>
        <w:tc>
          <w:tcPr>
            <w:tcW w:w="1475" w:type="dxa"/>
            <w:tcBorders>
              <w:top w:val="single" w:sz="4" w:space="0" w:color="auto"/>
              <w:left w:val="single" w:sz="4" w:space="0" w:color="auto"/>
              <w:bottom w:val="single" w:sz="4" w:space="0" w:color="auto"/>
              <w:right w:val="single" w:sz="4" w:space="0" w:color="auto"/>
            </w:tcBorders>
            <w:hideMark/>
          </w:tcPr>
          <w:p w14:paraId="48B9EE8C" w14:textId="77777777" w:rsidR="00C34713" w:rsidRPr="009942AC" w:rsidRDefault="00C34713" w:rsidP="00C34713">
            <w:pPr>
              <w:rPr>
                <w:rFonts w:ascii="Verdana" w:hAnsi="Verdana" w:cs="Arial"/>
                <w:sz w:val="20"/>
                <w:szCs w:val="20"/>
              </w:rPr>
            </w:pPr>
            <w:r w:rsidRPr="009942AC">
              <w:rPr>
                <w:rFonts w:ascii="Verdana" w:hAnsi="Verdana" w:cs="Arial"/>
                <w:sz w:val="20"/>
                <w:szCs w:val="20"/>
              </w:rPr>
              <w:t>€ 23</w:t>
            </w:r>
          </w:p>
        </w:tc>
        <w:tc>
          <w:tcPr>
            <w:tcW w:w="1156" w:type="dxa"/>
            <w:tcBorders>
              <w:top w:val="single" w:sz="4" w:space="0" w:color="auto"/>
              <w:left w:val="single" w:sz="4" w:space="0" w:color="auto"/>
              <w:bottom w:val="single" w:sz="4" w:space="0" w:color="auto"/>
              <w:right w:val="single" w:sz="4" w:space="0" w:color="auto"/>
            </w:tcBorders>
            <w:hideMark/>
          </w:tcPr>
          <w:p w14:paraId="200152A5" w14:textId="77777777" w:rsidR="00C34713" w:rsidRPr="009942AC" w:rsidRDefault="00C34713" w:rsidP="00C34713">
            <w:pPr>
              <w:rPr>
                <w:rFonts w:ascii="Verdana" w:hAnsi="Verdana" w:cs="Arial"/>
                <w:sz w:val="20"/>
                <w:szCs w:val="20"/>
              </w:rPr>
            </w:pPr>
            <w:r w:rsidRPr="009942AC">
              <w:rPr>
                <w:rFonts w:ascii="Verdana" w:hAnsi="Verdana" w:cs="Arial"/>
                <w:sz w:val="20"/>
                <w:szCs w:val="20"/>
              </w:rPr>
              <w:t>23÷182 × 100% = 12,6%</w:t>
            </w:r>
          </w:p>
        </w:tc>
      </w:tr>
      <w:tr w:rsidR="00C34713" w:rsidRPr="009942AC" w14:paraId="18409A5E" w14:textId="77777777" w:rsidTr="009942AC">
        <w:tc>
          <w:tcPr>
            <w:tcW w:w="2010" w:type="dxa"/>
            <w:tcBorders>
              <w:top w:val="single" w:sz="4" w:space="0" w:color="auto"/>
              <w:left w:val="single" w:sz="4" w:space="0" w:color="auto"/>
              <w:bottom w:val="single" w:sz="4" w:space="0" w:color="auto"/>
              <w:right w:val="single" w:sz="4" w:space="0" w:color="auto"/>
            </w:tcBorders>
            <w:hideMark/>
          </w:tcPr>
          <w:p w14:paraId="4EB332D4" w14:textId="77777777" w:rsidR="00C34713" w:rsidRPr="009942AC" w:rsidRDefault="00C34713" w:rsidP="00C34713">
            <w:pPr>
              <w:rPr>
                <w:rFonts w:ascii="Verdana" w:hAnsi="Verdana" w:cs="Arial"/>
                <w:sz w:val="20"/>
                <w:szCs w:val="20"/>
              </w:rPr>
            </w:pPr>
            <w:r w:rsidRPr="009942AC">
              <w:rPr>
                <w:rFonts w:ascii="Verdana" w:hAnsi="Verdana" w:cs="Arial"/>
                <w:sz w:val="20"/>
                <w:szCs w:val="20"/>
              </w:rPr>
              <w:t>Muziek</w:t>
            </w:r>
          </w:p>
        </w:tc>
        <w:tc>
          <w:tcPr>
            <w:tcW w:w="1286" w:type="dxa"/>
            <w:tcBorders>
              <w:top w:val="single" w:sz="4" w:space="0" w:color="auto"/>
              <w:left w:val="single" w:sz="4" w:space="0" w:color="auto"/>
              <w:bottom w:val="single" w:sz="4" w:space="0" w:color="auto"/>
              <w:right w:val="single" w:sz="4" w:space="0" w:color="auto"/>
            </w:tcBorders>
            <w:hideMark/>
          </w:tcPr>
          <w:p w14:paraId="4BB1BEAA" w14:textId="77777777" w:rsidR="00C34713" w:rsidRPr="009942AC" w:rsidRDefault="00C34713" w:rsidP="00C34713">
            <w:pPr>
              <w:rPr>
                <w:rFonts w:ascii="Verdana" w:hAnsi="Verdana" w:cs="Arial"/>
                <w:sz w:val="20"/>
                <w:szCs w:val="20"/>
              </w:rPr>
            </w:pPr>
            <w:r w:rsidRPr="009942AC">
              <w:rPr>
                <w:rFonts w:ascii="Verdana" w:hAnsi="Verdana" w:cs="Arial"/>
                <w:sz w:val="20"/>
                <w:szCs w:val="20"/>
              </w:rPr>
              <w:t>€ 15</w:t>
            </w:r>
          </w:p>
        </w:tc>
        <w:tc>
          <w:tcPr>
            <w:tcW w:w="1374" w:type="dxa"/>
            <w:tcBorders>
              <w:top w:val="single" w:sz="4" w:space="0" w:color="auto"/>
              <w:left w:val="single" w:sz="4" w:space="0" w:color="auto"/>
              <w:bottom w:val="single" w:sz="4" w:space="0" w:color="auto"/>
              <w:right w:val="single" w:sz="4" w:space="0" w:color="auto"/>
            </w:tcBorders>
            <w:hideMark/>
          </w:tcPr>
          <w:p w14:paraId="7CEC5CD1" w14:textId="77777777" w:rsidR="00C34713" w:rsidRPr="009942AC" w:rsidRDefault="00C34713" w:rsidP="00C34713">
            <w:pPr>
              <w:rPr>
                <w:rFonts w:ascii="Verdana" w:hAnsi="Verdana" w:cs="Arial"/>
                <w:sz w:val="20"/>
                <w:szCs w:val="20"/>
              </w:rPr>
            </w:pPr>
            <w:r w:rsidRPr="009942AC">
              <w:rPr>
                <w:rFonts w:ascii="Verdana" w:hAnsi="Verdana" w:cs="Arial"/>
                <w:sz w:val="20"/>
                <w:szCs w:val="20"/>
              </w:rPr>
              <w:t>15÷185 × 100% = 8,1%</w:t>
            </w:r>
          </w:p>
        </w:tc>
        <w:tc>
          <w:tcPr>
            <w:tcW w:w="1987" w:type="dxa"/>
            <w:tcBorders>
              <w:top w:val="single" w:sz="4" w:space="0" w:color="auto"/>
              <w:left w:val="single" w:sz="4" w:space="0" w:color="auto"/>
              <w:bottom w:val="single" w:sz="4" w:space="0" w:color="auto"/>
              <w:right w:val="single" w:sz="4" w:space="0" w:color="auto"/>
            </w:tcBorders>
            <w:hideMark/>
          </w:tcPr>
          <w:p w14:paraId="12B1AEB2" w14:textId="77777777" w:rsidR="00C34713" w:rsidRPr="009942AC" w:rsidRDefault="00C34713" w:rsidP="00C34713">
            <w:pPr>
              <w:rPr>
                <w:rFonts w:ascii="Verdana" w:hAnsi="Verdana" w:cs="Arial"/>
                <w:sz w:val="20"/>
                <w:szCs w:val="20"/>
              </w:rPr>
            </w:pPr>
            <w:r w:rsidRPr="009942AC">
              <w:rPr>
                <w:rFonts w:ascii="Verdana" w:hAnsi="Verdana" w:cs="Arial"/>
                <w:sz w:val="20"/>
                <w:szCs w:val="20"/>
              </w:rPr>
              <w:t>Muziek</w:t>
            </w:r>
          </w:p>
        </w:tc>
        <w:tc>
          <w:tcPr>
            <w:tcW w:w="1475" w:type="dxa"/>
            <w:tcBorders>
              <w:top w:val="single" w:sz="4" w:space="0" w:color="auto"/>
              <w:left w:val="single" w:sz="4" w:space="0" w:color="auto"/>
              <w:bottom w:val="single" w:sz="4" w:space="0" w:color="auto"/>
              <w:right w:val="single" w:sz="4" w:space="0" w:color="auto"/>
            </w:tcBorders>
            <w:hideMark/>
          </w:tcPr>
          <w:p w14:paraId="4587A460" w14:textId="77777777" w:rsidR="00C34713" w:rsidRPr="009942AC" w:rsidRDefault="00C34713" w:rsidP="00C34713">
            <w:pPr>
              <w:rPr>
                <w:rFonts w:ascii="Verdana" w:hAnsi="Verdana" w:cs="Arial"/>
                <w:sz w:val="20"/>
                <w:szCs w:val="20"/>
              </w:rPr>
            </w:pPr>
            <w:r w:rsidRPr="009942AC">
              <w:rPr>
                <w:rFonts w:ascii="Verdana" w:hAnsi="Verdana" w:cs="Arial"/>
                <w:sz w:val="20"/>
                <w:szCs w:val="20"/>
              </w:rPr>
              <w:t>€ 20</w:t>
            </w:r>
          </w:p>
        </w:tc>
        <w:tc>
          <w:tcPr>
            <w:tcW w:w="1156" w:type="dxa"/>
            <w:tcBorders>
              <w:top w:val="single" w:sz="4" w:space="0" w:color="auto"/>
              <w:left w:val="single" w:sz="4" w:space="0" w:color="auto"/>
              <w:bottom w:val="single" w:sz="4" w:space="0" w:color="auto"/>
              <w:right w:val="single" w:sz="4" w:space="0" w:color="auto"/>
            </w:tcBorders>
            <w:hideMark/>
          </w:tcPr>
          <w:p w14:paraId="7FB9DC2D" w14:textId="77777777" w:rsidR="00C34713" w:rsidRPr="009942AC" w:rsidRDefault="00C34713" w:rsidP="00C34713">
            <w:pPr>
              <w:rPr>
                <w:rFonts w:ascii="Verdana" w:hAnsi="Verdana" w:cs="Arial"/>
                <w:sz w:val="20"/>
                <w:szCs w:val="20"/>
              </w:rPr>
            </w:pPr>
            <w:r w:rsidRPr="009942AC">
              <w:rPr>
                <w:rFonts w:ascii="Verdana" w:hAnsi="Verdana" w:cs="Arial"/>
                <w:sz w:val="20"/>
                <w:szCs w:val="20"/>
              </w:rPr>
              <w:t>20÷182 × 100% = 11,0%</w:t>
            </w:r>
          </w:p>
        </w:tc>
      </w:tr>
      <w:tr w:rsidR="00C34713" w:rsidRPr="009942AC" w14:paraId="077C9DE7" w14:textId="77777777" w:rsidTr="009942AC">
        <w:tc>
          <w:tcPr>
            <w:tcW w:w="2010" w:type="dxa"/>
            <w:tcBorders>
              <w:top w:val="single" w:sz="4" w:space="0" w:color="auto"/>
              <w:left w:val="single" w:sz="4" w:space="0" w:color="auto"/>
              <w:bottom w:val="single" w:sz="4" w:space="0" w:color="auto"/>
              <w:right w:val="single" w:sz="4" w:space="0" w:color="auto"/>
            </w:tcBorders>
            <w:hideMark/>
          </w:tcPr>
          <w:p w14:paraId="016ED0E8" w14:textId="77777777" w:rsidR="00C34713" w:rsidRPr="009942AC" w:rsidRDefault="00C34713" w:rsidP="00C34713">
            <w:pPr>
              <w:rPr>
                <w:rFonts w:ascii="Verdana" w:hAnsi="Verdana" w:cs="Arial"/>
                <w:sz w:val="20"/>
                <w:szCs w:val="20"/>
              </w:rPr>
            </w:pPr>
            <w:r w:rsidRPr="009942AC">
              <w:rPr>
                <w:rFonts w:ascii="Verdana" w:hAnsi="Verdana" w:cs="Arial"/>
                <w:sz w:val="20"/>
                <w:szCs w:val="20"/>
              </w:rPr>
              <w:t>Snoepen/ snacks en frisdrank</w:t>
            </w:r>
          </w:p>
        </w:tc>
        <w:tc>
          <w:tcPr>
            <w:tcW w:w="1286" w:type="dxa"/>
            <w:tcBorders>
              <w:top w:val="single" w:sz="4" w:space="0" w:color="auto"/>
              <w:left w:val="single" w:sz="4" w:space="0" w:color="auto"/>
              <w:bottom w:val="single" w:sz="4" w:space="0" w:color="auto"/>
              <w:right w:val="single" w:sz="4" w:space="0" w:color="auto"/>
            </w:tcBorders>
            <w:hideMark/>
          </w:tcPr>
          <w:p w14:paraId="13511612" w14:textId="77777777" w:rsidR="00C34713" w:rsidRPr="009942AC" w:rsidRDefault="00C34713" w:rsidP="00C34713">
            <w:pPr>
              <w:rPr>
                <w:rFonts w:ascii="Verdana" w:hAnsi="Verdana" w:cs="Arial"/>
                <w:sz w:val="20"/>
                <w:szCs w:val="20"/>
              </w:rPr>
            </w:pPr>
            <w:r w:rsidRPr="009942AC">
              <w:rPr>
                <w:rFonts w:ascii="Verdana" w:hAnsi="Verdana" w:cs="Arial"/>
                <w:sz w:val="20"/>
                <w:szCs w:val="20"/>
              </w:rPr>
              <w:t>€ 20</w:t>
            </w:r>
          </w:p>
        </w:tc>
        <w:tc>
          <w:tcPr>
            <w:tcW w:w="1374" w:type="dxa"/>
            <w:tcBorders>
              <w:top w:val="single" w:sz="4" w:space="0" w:color="auto"/>
              <w:left w:val="single" w:sz="4" w:space="0" w:color="auto"/>
              <w:bottom w:val="single" w:sz="4" w:space="0" w:color="auto"/>
              <w:right w:val="single" w:sz="4" w:space="0" w:color="auto"/>
            </w:tcBorders>
            <w:hideMark/>
          </w:tcPr>
          <w:p w14:paraId="28C87673" w14:textId="77777777" w:rsidR="00C34713" w:rsidRPr="009942AC" w:rsidRDefault="00C34713" w:rsidP="00C34713">
            <w:pPr>
              <w:rPr>
                <w:rFonts w:ascii="Verdana" w:hAnsi="Verdana" w:cs="Arial"/>
                <w:sz w:val="20"/>
                <w:szCs w:val="20"/>
              </w:rPr>
            </w:pPr>
            <w:r w:rsidRPr="009942AC">
              <w:rPr>
                <w:rFonts w:ascii="Verdana" w:hAnsi="Verdana" w:cs="Arial"/>
                <w:sz w:val="20"/>
                <w:szCs w:val="20"/>
              </w:rPr>
              <w:t>20÷185 × 100% = 10,8%</w:t>
            </w:r>
          </w:p>
        </w:tc>
        <w:tc>
          <w:tcPr>
            <w:tcW w:w="1987" w:type="dxa"/>
            <w:tcBorders>
              <w:top w:val="single" w:sz="4" w:space="0" w:color="auto"/>
              <w:left w:val="single" w:sz="4" w:space="0" w:color="auto"/>
              <w:bottom w:val="single" w:sz="4" w:space="0" w:color="auto"/>
              <w:right w:val="single" w:sz="4" w:space="0" w:color="auto"/>
            </w:tcBorders>
            <w:hideMark/>
          </w:tcPr>
          <w:p w14:paraId="2D74EAD0" w14:textId="77777777" w:rsidR="00C34713" w:rsidRPr="009942AC" w:rsidRDefault="00C34713" w:rsidP="00C34713">
            <w:pPr>
              <w:rPr>
                <w:rFonts w:ascii="Verdana" w:hAnsi="Verdana" w:cs="Arial"/>
                <w:sz w:val="20"/>
                <w:szCs w:val="20"/>
              </w:rPr>
            </w:pPr>
            <w:r w:rsidRPr="009942AC">
              <w:rPr>
                <w:rFonts w:ascii="Verdana" w:hAnsi="Verdana" w:cs="Arial"/>
                <w:sz w:val="20"/>
                <w:szCs w:val="20"/>
              </w:rPr>
              <w:t>Snoepen/ snacks en frisdrank</w:t>
            </w:r>
          </w:p>
        </w:tc>
        <w:tc>
          <w:tcPr>
            <w:tcW w:w="1475" w:type="dxa"/>
            <w:tcBorders>
              <w:top w:val="single" w:sz="4" w:space="0" w:color="auto"/>
              <w:left w:val="single" w:sz="4" w:space="0" w:color="auto"/>
              <w:bottom w:val="single" w:sz="4" w:space="0" w:color="auto"/>
              <w:right w:val="single" w:sz="4" w:space="0" w:color="auto"/>
            </w:tcBorders>
            <w:hideMark/>
          </w:tcPr>
          <w:p w14:paraId="79610543" w14:textId="77777777" w:rsidR="00C34713" w:rsidRPr="009942AC" w:rsidRDefault="00C34713" w:rsidP="00C34713">
            <w:pPr>
              <w:rPr>
                <w:rFonts w:ascii="Verdana" w:hAnsi="Verdana" w:cs="Arial"/>
                <w:sz w:val="20"/>
                <w:szCs w:val="20"/>
              </w:rPr>
            </w:pPr>
            <w:r w:rsidRPr="009942AC">
              <w:rPr>
                <w:rFonts w:ascii="Verdana" w:hAnsi="Verdana" w:cs="Arial"/>
                <w:sz w:val="20"/>
                <w:szCs w:val="20"/>
              </w:rPr>
              <w:t>€ 19</w:t>
            </w:r>
          </w:p>
        </w:tc>
        <w:tc>
          <w:tcPr>
            <w:tcW w:w="1156" w:type="dxa"/>
            <w:tcBorders>
              <w:top w:val="single" w:sz="4" w:space="0" w:color="auto"/>
              <w:left w:val="single" w:sz="4" w:space="0" w:color="auto"/>
              <w:bottom w:val="single" w:sz="4" w:space="0" w:color="auto"/>
              <w:right w:val="single" w:sz="4" w:space="0" w:color="auto"/>
            </w:tcBorders>
            <w:hideMark/>
          </w:tcPr>
          <w:p w14:paraId="1A13DFC7" w14:textId="77777777" w:rsidR="00C34713" w:rsidRPr="009942AC" w:rsidRDefault="00C34713" w:rsidP="00C34713">
            <w:pPr>
              <w:rPr>
                <w:rFonts w:ascii="Verdana" w:hAnsi="Verdana" w:cs="Arial"/>
                <w:sz w:val="20"/>
                <w:szCs w:val="20"/>
              </w:rPr>
            </w:pPr>
            <w:r w:rsidRPr="009942AC">
              <w:rPr>
                <w:rFonts w:ascii="Verdana" w:hAnsi="Verdana" w:cs="Arial"/>
                <w:sz w:val="20"/>
                <w:szCs w:val="20"/>
              </w:rPr>
              <w:t>19÷182 × 100% = 10,4%</w:t>
            </w:r>
          </w:p>
        </w:tc>
      </w:tr>
      <w:tr w:rsidR="00C34713" w:rsidRPr="009942AC" w14:paraId="0420ACF6" w14:textId="77777777" w:rsidTr="009942AC">
        <w:tc>
          <w:tcPr>
            <w:tcW w:w="2010" w:type="dxa"/>
            <w:tcBorders>
              <w:top w:val="single" w:sz="4" w:space="0" w:color="auto"/>
              <w:left w:val="single" w:sz="4" w:space="0" w:color="auto"/>
              <w:bottom w:val="single" w:sz="4" w:space="0" w:color="auto"/>
              <w:right w:val="single" w:sz="4" w:space="0" w:color="auto"/>
            </w:tcBorders>
            <w:hideMark/>
          </w:tcPr>
          <w:p w14:paraId="52C25AC4" w14:textId="77777777" w:rsidR="00C34713" w:rsidRPr="009942AC" w:rsidRDefault="00C34713" w:rsidP="00C34713">
            <w:pPr>
              <w:rPr>
                <w:rFonts w:ascii="Verdana" w:hAnsi="Verdana" w:cs="Arial"/>
                <w:sz w:val="20"/>
                <w:szCs w:val="20"/>
              </w:rPr>
            </w:pPr>
            <w:r w:rsidRPr="009942AC">
              <w:rPr>
                <w:rFonts w:ascii="Verdana" w:hAnsi="Verdana" w:cs="Arial"/>
                <w:sz w:val="20"/>
                <w:szCs w:val="20"/>
              </w:rPr>
              <w:t>Openbaar vervoer/ scooter</w:t>
            </w:r>
          </w:p>
        </w:tc>
        <w:tc>
          <w:tcPr>
            <w:tcW w:w="1286" w:type="dxa"/>
            <w:tcBorders>
              <w:top w:val="single" w:sz="4" w:space="0" w:color="auto"/>
              <w:left w:val="single" w:sz="4" w:space="0" w:color="auto"/>
              <w:bottom w:val="single" w:sz="4" w:space="0" w:color="auto"/>
              <w:right w:val="single" w:sz="4" w:space="0" w:color="auto"/>
            </w:tcBorders>
            <w:hideMark/>
          </w:tcPr>
          <w:p w14:paraId="052105B8" w14:textId="77777777" w:rsidR="00C34713" w:rsidRPr="009942AC" w:rsidRDefault="00C34713" w:rsidP="00C34713">
            <w:pPr>
              <w:rPr>
                <w:rFonts w:ascii="Verdana" w:hAnsi="Verdana" w:cs="Arial"/>
                <w:sz w:val="20"/>
                <w:szCs w:val="20"/>
              </w:rPr>
            </w:pPr>
            <w:r w:rsidRPr="009942AC">
              <w:rPr>
                <w:rFonts w:ascii="Verdana" w:hAnsi="Verdana" w:cs="Arial"/>
                <w:sz w:val="20"/>
                <w:szCs w:val="20"/>
              </w:rPr>
              <w:t>€ 33</w:t>
            </w:r>
          </w:p>
        </w:tc>
        <w:tc>
          <w:tcPr>
            <w:tcW w:w="1374" w:type="dxa"/>
            <w:tcBorders>
              <w:top w:val="single" w:sz="4" w:space="0" w:color="auto"/>
              <w:left w:val="single" w:sz="4" w:space="0" w:color="auto"/>
              <w:bottom w:val="single" w:sz="4" w:space="0" w:color="auto"/>
              <w:right w:val="single" w:sz="4" w:space="0" w:color="auto"/>
            </w:tcBorders>
            <w:hideMark/>
          </w:tcPr>
          <w:p w14:paraId="5EE528A0" w14:textId="77777777" w:rsidR="00C34713" w:rsidRPr="009942AC" w:rsidRDefault="00C34713" w:rsidP="00C34713">
            <w:pPr>
              <w:rPr>
                <w:rFonts w:ascii="Verdana" w:hAnsi="Verdana" w:cs="Arial"/>
                <w:sz w:val="20"/>
                <w:szCs w:val="20"/>
              </w:rPr>
            </w:pPr>
            <w:r w:rsidRPr="009942AC">
              <w:rPr>
                <w:rFonts w:ascii="Verdana" w:hAnsi="Verdana" w:cs="Arial"/>
                <w:sz w:val="20"/>
                <w:szCs w:val="20"/>
              </w:rPr>
              <w:t>33÷185 × 100% = 17,8%</w:t>
            </w:r>
          </w:p>
        </w:tc>
        <w:tc>
          <w:tcPr>
            <w:tcW w:w="1987" w:type="dxa"/>
            <w:tcBorders>
              <w:top w:val="single" w:sz="4" w:space="0" w:color="auto"/>
              <w:left w:val="single" w:sz="4" w:space="0" w:color="auto"/>
              <w:bottom w:val="single" w:sz="4" w:space="0" w:color="auto"/>
              <w:right w:val="single" w:sz="4" w:space="0" w:color="auto"/>
            </w:tcBorders>
            <w:hideMark/>
          </w:tcPr>
          <w:p w14:paraId="18547897" w14:textId="77777777" w:rsidR="00C34713" w:rsidRPr="009942AC" w:rsidRDefault="00C34713" w:rsidP="00C34713">
            <w:pPr>
              <w:rPr>
                <w:rFonts w:ascii="Verdana" w:hAnsi="Verdana" w:cs="Arial"/>
                <w:sz w:val="20"/>
                <w:szCs w:val="20"/>
              </w:rPr>
            </w:pPr>
            <w:r w:rsidRPr="009942AC">
              <w:rPr>
                <w:rFonts w:ascii="Verdana" w:hAnsi="Verdana" w:cs="Arial"/>
                <w:sz w:val="20"/>
                <w:szCs w:val="20"/>
              </w:rPr>
              <w:t>Openbaar vervoer/ scooter</w:t>
            </w:r>
          </w:p>
        </w:tc>
        <w:tc>
          <w:tcPr>
            <w:tcW w:w="1475" w:type="dxa"/>
            <w:tcBorders>
              <w:top w:val="single" w:sz="4" w:space="0" w:color="auto"/>
              <w:left w:val="single" w:sz="4" w:space="0" w:color="auto"/>
              <w:bottom w:val="single" w:sz="4" w:space="0" w:color="auto"/>
              <w:right w:val="single" w:sz="4" w:space="0" w:color="auto"/>
            </w:tcBorders>
            <w:hideMark/>
          </w:tcPr>
          <w:p w14:paraId="7BA2F2FF" w14:textId="77777777" w:rsidR="00C34713" w:rsidRPr="009942AC" w:rsidRDefault="00C34713" w:rsidP="00C34713">
            <w:pPr>
              <w:rPr>
                <w:rFonts w:ascii="Verdana" w:hAnsi="Verdana" w:cs="Arial"/>
                <w:sz w:val="20"/>
                <w:szCs w:val="20"/>
              </w:rPr>
            </w:pPr>
            <w:r w:rsidRPr="009942AC">
              <w:rPr>
                <w:rFonts w:ascii="Verdana" w:hAnsi="Verdana" w:cs="Arial"/>
                <w:sz w:val="20"/>
                <w:szCs w:val="20"/>
              </w:rPr>
              <w:t>€ 27</w:t>
            </w:r>
          </w:p>
        </w:tc>
        <w:tc>
          <w:tcPr>
            <w:tcW w:w="1156" w:type="dxa"/>
            <w:tcBorders>
              <w:top w:val="single" w:sz="4" w:space="0" w:color="auto"/>
              <w:left w:val="single" w:sz="4" w:space="0" w:color="auto"/>
              <w:bottom w:val="single" w:sz="4" w:space="0" w:color="auto"/>
              <w:right w:val="single" w:sz="4" w:space="0" w:color="auto"/>
            </w:tcBorders>
            <w:hideMark/>
          </w:tcPr>
          <w:p w14:paraId="35511F0B" w14:textId="77777777" w:rsidR="00C34713" w:rsidRPr="009942AC" w:rsidRDefault="00C34713" w:rsidP="00C34713">
            <w:pPr>
              <w:rPr>
                <w:rFonts w:ascii="Verdana" w:hAnsi="Verdana" w:cs="Arial"/>
                <w:sz w:val="20"/>
                <w:szCs w:val="20"/>
              </w:rPr>
            </w:pPr>
            <w:r w:rsidRPr="009942AC">
              <w:rPr>
                <w:rFonts w:ascii="Verdana" w:hAnsi="Verdana" w:cs="Arial"/>
                <w:sz w:val="20"/>
                <w:szCs w:val="20"/>
              </w:rPr>
              <w:t>27÷182 × 100% = 14,9%</w:t>
            </w:r>
          </w:p>
        </w:tc>
      </w:tr>
      <w:tr w:rsidR="00C34713" w:rsidRPr="009942AC" w14:paraId="6682ACA7" w14:textId="77777777" w:rsidTr="009942AC">
        <w:tc>
          <w:tcPr>
            <w:tcW w:w="2010" w:type="dxa"/>
            <w:tcBorders>
              <w:top w:val="single" w:sz="4" w:space="0" w:color="auto"/>
              <w:left w:val="single" w:sz="4" w:space="0" w:color="auto"/>
              <w:bottom w:val="single" w:sz="4" w:space="0" w:color="auto"/>
              <w:right w:val="single" w:sz="4" w:space="0" w:color="auto"/>
            </w:tcBorders>
            <w:hideMark/>
          </w:tcPr>
          <w:p w14:paraId="7498032D" w14:textId="77777777" w:rsidR="00C34713" w:rsidRPr="009942AC" w:rsidRDefault="00C34713" w:rsidP="00C34713">
            <w:pPr>
              <w:rPr>
                <w:rFonts w:ascii="Verdana" w:hAnsi="Verdana" w:cs="Arial"/>
                <w:sz w:val="20"/>
                <w:szCs w:val="20"/>
              </w:rPr>
            </w:pPr>
            <w:r w:rsidRPr="009942AC">
              <w:rPr>
                <w:rFonts w:ascii="Verdana" w:hAnsi="Verdana" w:cs="Arial"/>
                <w:sz w:val="20"/>
                <w:szCs w:val="20"/>
              </w:rPr>
              <w:t>Kleding</w:t>
            </w:r>
          </w:p>
        </w:tc>
        <w:tc>
          <w:tcPr>
            <w:tcW w:w="1286" w:type="dxa"/>
            <w:tcBorders>
              <w:top w:val="single" w:sz="4" w:space="0" w:color="auto"/>
              <w:left w:val="single" w:sz="4" w:space="0" w:color="auto"/>
              <w:bottom w:val="single" w:sz="4" w:space="0" w:color="auto"/>
              <w:right w:val="single" w:sz="4" w:space="0" w:color="auto"/>
            </w:tcBorders>
            <w:hideMark/>
          </w:tcPr>
          <w:p w14:paraId="06BEBCD4" w14:textId="77777777" w:rsidR="00C34713" w:rsidRPr="009942AC" w:rsidRDefault="00C34713" w:rsidP="00C34713">
            <w:pPr>
              <w:rPr>
                <w:rFonts w:ascii="Verdana" w:hAnsi="Verdana" w:cs="Arial"/>
                <w:sz w:val="20"/>
                <w:szCs w:val="20"/>
              </w:rPr>
            </w:pPr>
            <w:r w:rsidRPr="009942AC">
              <w:rPr>
                <w:rFonts w:ascii="Verdana" w:hAnsi="Verdana" w:cs="Arial"/>
                <w:sz w:val="20"/>
                <w:szCs w:val="20"/>
              </w:rPr>
              <w:t>€ 45</w:t>
            </w:r>
          </w:p>
        </w:tc>
        <w:tc>
          <w:tcPr>
            <w:tcW w:w="1374" w:type="dxa"/>
            <w:tcBorders>
              <w:top w:val="single" w:sz="4" w:space="0" w:color="auto"/>
              <w:left w:val="single" w:sz="4" w:space="0" w:color="auto"/>
              <w:bottom w:val="single" w:sz="4" w:space="0" w:color="auto"/>
              <w:right w:val="single" w:sz="4" w:space="0" w:color="auto"/>
            </w:tcBorders>
            <w:hideMark/>
          </w:tcPr>
          <w:p w14:paraId="5E5EBEA5" w14:textId="77777777" w:rsidR="00C34713" w:rsidRPr="009942AC" w:rsidRDefault="00C34713" w:rsidP="00C34713">
            <w:pPr>
              <w:rPr>
                <w:rFonts w:ascii="Verdana" w:hAnsi="Verdana" w:cs="Arial"/>
                <w:sz w:val="20"/>
                <w:szCs w:val="20"/>
              </w:rPr>
            </w:pPr>
            <w:r w:rsidRPr="009942AC">
              <w:rPr>
                <w:rFonts w:ascii="Verdana" w:hAnsi="Verdana" w:cs="Arial"/>
                <w:sz w:val="20"/>
                <w:szCs w:val="20"/>
              </w:rPr>
              <w:t>45÷185 × 100% = 24,3%</w:t>
            </w:r>
          </w:p>
        </w:tc>
        <w:tc>
          <w:tcPr>
            <w:tcW w:w="1987" w:type="dxa"/>
            <w:tcBorders>
              <w:top w:val="single" w:sz="4" w:space="0" w:color="auto"/>
              <w:left w:val="single" w:sz="4" w:space="0" w:color="auto"/>
              <w:bottom w:val="single" w:sz="4" w:space="0" w:color="auto"/>
              <w:right w:val="single" w:sz="4" w:space="0" w:color="auto"/>
            </w:tcBorders>
            <w:hideMark/>
          </w:tcPr>
          <w:p w14:paraId="73C4B188" w14:textId="77777777" w:rsidR="00C34713" w:rsidRPr="009942AC" w:rsidRDefault="00C34713" w:rsidP="00C34713">
            <w:pPr>
              <w:rPr>
                <w:rFonts w:ascii="Verdana" w:hAnsi="Verdana" w:cs="Arial"/>
                <w:sz w:val="20"/>
                <w:szCs w:val="20"/>
              </w:rPr>
            </w:pPr>
            <w:r w:rsidRPr="009942AC">
              <w:rPr>
                <w:rFonts w:ascii="Verdana" w:hAnsi="Verdana" w:cs="Arial"/>
                <w:sz w:val="20"/>
                <w:szCs w:val="20"/>
              </w:rPr>
              <w:t>Kleding</w:t>
            </w:r>
          </w:p>
        </w:tc>
        <w:tc>
          <w:tcPr>
            <w:tcW w:w="1475" w:type="dxa"/>
            <w:tcBorders>
              <w:top w:val="single" w:sz="4" w:space="0" w:color="auto"/>
              <w:left w:val="single" w:sz="4" w:space="0" w:color="auto"/>
              <w:bottom w:val="single" w:sz="4" w:space="0" w:color="auto"/>
              <w:right w:val="single" w:sz="4" w:space="0" w:color="auto"/>
            </w:tcBorders>
            <w:hideMark/>
          </w:tcPr>
          <w:p w14:paraId="5BDB9655" w14:textId="77777777" w:rsidR="00C34713" w:rsidRPr="009942AC" w:rsidRDefault="00C34713" w:rsidP="00C34713">
            <w:pPr>
              <w:rPr>
                <w:rFonts w:ascii="Verdana" w:hAnsi="Verdana" w:cs="Arial"/>
                <w:sz w:val="20"/>
                <w:szCs w:val="20"/>
              </w:rPr>
            </w:pPr>
            <w:r w:rsidRPr="009942AC">
              <w:rPr>
                <w:rFonts w:ascii="Verdana" w:hAnsi="Verdana" w:cs="Arial"/>
                <w:sz w:val="20"/>
                <w:szCs w:val="20"/>
              </w:rPr>
              <w:t>€ 50</w:t>
            </w:r>
          </w:p>
        </w:tc>
        <w:tc>
          <w:tcPr>
            <w:tcW w:w="1156" w:type="dxa"/>
            <w:tcBorders>
              <w:top w:val="single" w:sz="4" w:space="0" w:color="auto"/>
              <w:left w:val="single" w:sz="4" w:space="0" w:color="auto"/>
              <w:bottom w:val="single" w:sz="4" w:space="0" w:color="auto"/>
              <w:right w:val="single" w:sz="4" w:space="0" w:color="auto"/>
            </w:tcBorders>
            <w:hideMark/>
          </w:tcPr>
          <w:p w14:paraId="12231253" w14:textId="77777777" w:rsidR="00C34713" w:rsidRPr="009942AC" w:rsidRDefault="00C34713" w:rsidP="00C34713">
            <w:pPr>
              <w:rPr>
                <w:rFonts w:ascii="Verdana" w:hAnsi="Verdana" w:cs="Arial"/>
                <w:sz w:val="20"/>
                <w:szCs w:val="20"/>
              </w:rPr>
            </w:pPr>
            <w:r w:rsidRPr="009942AC">
              <w:rPr>
                <w:rFonts w:ascii="Verdana" w:hAnsi="Verdana" w:cs="Arial"/>
                <w:sz w:val="20"/>
                <w:szCs w:val="20"/>
              </w:rPr>
              <w:t>50÷182 × 100% = 27,5%</w:t>
            </w:r>
          </w:p>
        </w:tc>
      </w:tr>
      <w:tr w:rsidR="00C34713" w:rsidRPr="009942AC" w14:paraId="3C7E268B" w14:textId="77777777" w:rsidTr="009942AC">
        <w:tc>
          <w:tcPr>
            <w:tcW w:w="2010" w:type="dxa"/>
            <w:tcBorders>
              <w:top w:val="single" w:sz="4" w:space="0" w:color="auto"/>
              <w:left w:val="single" w:sz="4" w:space="0" w:color="auto"/>
              <w:bottom w:val="single" w:sz="4" w:space="0" w:color="auto"/>
              <w:right w:val="single" w:sz="4" w:space="0" w:color="auto"/>
            </w:tcBorders>
            <w:hideMark/>
          </w:tcPr>
          <w:p w14:paraId="3E266CD7" w14:textId="77777777" w:rsidR="00C34713" w:rsidRPr="009942AC" w:rsidRDefault="00C34713" w:rsidP="00C34713">
            <w:pPr>
              <w:rPr>
                <w:rFonts w:ascii="Verdana" w:hAnsi="Verdana" w:cs="Arial"/>
                <w:sz w:val="20"/>
                <w:szCs w:val="20"/>
              </w:rPr>
            </w:pPr>
            <w:r w:rsidRPr="009942AC">
              <w:rPr>
                <w:rFonts w:ascii="Verdana" w:hAnsi="Verdana" w:cs="Arial"/>
                <w:sz w:val="20"/>
                <w:szCs w:val="20"/>
              </w:rPr>
              <w:t>Totale uitgaven</w:t>
            </w:r>
          </w:p>
        </w:tc>
        <w:tc>
          <w:tcPr>
            <w:tcW w:w="1286" w:type="dxa"/>
            <w:tcBorders>
              <w:top w:val="single" w:sz="4" w:space="0" w:color="auto"/>
              <w:left w:val="single" w:sz="4" w:space="0" w:color="auto"/>
              <w:bottom w:val="single" w:sz="4" w:space="0" w:color="auto"/>
              <w:right w:val="single" w:sz="4" w:space="0" w:color="auto"/>
            </w:tcBorders>
            <w:hideMark/>
          </w:tcPr>
          <w:p w14:paraId="632A5CB4" w14:textId="77777777" w:rsidR="00C34713" w:rsidRPr="009942AC" w:rsidRDefault="00C34713" w:rsidP="00C34713">
            <w:pPr>
              <w:rPr>
                <w:rFonts w:ascii="Verdana" w:hAnsi="Verdana" w:cs="Arial"/>
                <w:sz w:val="20"/>
                <w:szCs w:val="20"/>
              </w:rPr>
            </w:pPr>
            <w:r w:rsidRPr="009942AC">
              <w:rPr>
                <w:rFonts w:ascii="Verdana" w:hAnsi="Verdana" w:cs="Arial"/>
                <w:sz w:val="20"/>
                <w:szCs w:val="20"/>
              </w:rPr>
              <w:t>€ 185</w:t>
            </w:r>
          </w:p>
        </w:tc>
        <w:tc>
          <w:tcPr>
            <w:tcW w:w="1374" w:type="dxa"/>
            <w:tcBorders>
              <w:top w:val="single" w:sz="4" w:space="0" w:color="auto"/>
              <w:left w:val="single" w:sz="4" w:space="0" w:color="auto"/>
              <w:bottom w:val="single" w:sz="4" w:space="0" w:color="auto"/>
              <w:right w:val="single" w:sz="4" w:space="0" w:color="auto"/>
            </w:tcBorders>
            <w:hideMark/>
          </w:tcPr>
          <w:p w14:paraId="6B33551B" w14:textId="77777777" w:rsidR="00C34713" w:rsidRPr="009942AC" w:rsidRDefault="00C34713" w:rsidP="00C34713">
            <w:pPr>
              <w:rPr>
                <w:rFonts w:ascii="Verdana" w:hAnsi="Verdana" w:cs="Arial"/>
                <w:sz w:val="20"/>
                <w:szCs w:val="20"/>
              </w:rPr>
            </w:pPr>
            <w:r w:rsidRPr="009942AC">
              <w:rPr>
                <w:rFonts w:ascii="Verdana" w:hAnsi="Verdana" w:cs="Arial"/>
                <w:sz w:val="20"/>
                <w:szCs w:val="20"/>
              </w:rPr>
              <w:t>100%</w:t>
            </w:r>
          </w:p>
        </w:tc>
        <w:tc>
          <w:tcPr>
            <w:tcW w:w="1987" w:type="dxa"/>
            <w:tcBorders>
              <w:top w:val="single" w:sz="4" w:space="0" w:color="auto"/>
              <w:left w:val="single" w:sz="4" w:space="0" w:color="auto"/>
              <w:bottom w:val="single" w:sz="4" w:space="0" w:color="auto"/>
              <w:right w:val="single" w:sz="4" w:space="0" w:color="auto"/>
            </w:tcBorders>
            <w:hideMark/>
          </w:tcPr>
          <w:p w14:paraId="2B54E658" w14:textId="77777777" w:rsidR="00C34713" w:rsidRPr="009942AC" w:rsidRDefault="00C34713" w:rsidP="00C34713">
            <w:pPr>
              <w:rPr>
                <w:rFonts w:ascii="Verdana" w:hAnsi="Verdana" w:cs="Arial"/>
                <w:sz w:val="20"/>
                <w:szCs w:val="20"/>
              </w:rPr>
            </w:pPr>
            <w:r w:rsidRPr="009942AC">
              <w:rPr>
                <w:rFonts w:ascii="Verdana" w:hAnsi="Verdana" w:cs="Arial"/>
                <w:sz w:val="20"/>
                <w:szCs w:val="20"/>
              </w:rPr>
              <w:t>Totale uitgaven</w:t>
            </w:r>
          </w:p>
        </w:tc>
        <w:tc>
          <w:tcPr>
            <w:tcW w:w="1475" w:type="dxa"/>
            <w:tcBorders>
              <w:top w:val="single" w:sz="4" w:space="0" w:color="auto"/>
              <w:left w:val="single" w:sz="4" w:space="0" w:color="auto"/>
              <w:bottom w:val="single" w:sz="4" w:space="0" w:color="auto"/>
              <w:right w:val="single" w:sz="4" w:space="0" w:color="auto"/>
            </w:tcBorders>
            <w:hideMark/>
          </w:tcPr>
          <w:p w14:paraId="7315896B" w14:textId="77777777" w:rsidR="00C34713" w:rsidRPr="009942AC" w:rsidRDefault="00C34713" w:rsidP="00C34713">
            <w:pPr>
              <w:rPr>
                <w:rFonts w:ascii="Verdana" w:hAnsi="Verdana" w:cs="Arial"/>
                <w:sz w:val="20"/>
                <w:szCs w:val="20"/>
              </w:rPr>
            </w:pPr>
            <w:r w:rsidRPr="009942AC">
              <w:rPr>
                <w:rFonts w:ascii="Verdana" w:hAnsi="Verdana" w:cs="Arial"/>
                <w:sz w:val="20"/>
                <w:szCs w:val="20"/>
              </w:rPr>
              <w:t>€ 182</w:t>
            </w:r>
          </w:p>
        </w:tc>
        <w:tc>
          <w:tcPr>
            <w:tcW w:w="1156" w:type="dxa"/>
            <w:tcBorders>
              <w:top w:val="single" w:sz="4" w:space="0" w:color="auto"/>
              <w:left w:val="single" w:sz="4" w:space="0" w:color="auto"/>
              <w:bottom w:val="single" w:sz="4" w:space="0" w:color="auto"/>
              <w:right w:val="single" w:sz="4" w:space="0" w:color="auto"/>
            </w:tcBorders>
            <w:hideMark/>
          </w:tcPr>
          <w:p w14:paraId="1C45CAB4" w14:textId="77777777" w:rsidR="00C34713" w:rsidRPr="009942AC" w:rsidRDefault="00C34713" w:rsidP="00C34713">
            <w:pPr>
              <w:rPr>
                <w:rFonts w:ascii="Verdana" w:hAnsi="Verdana" w:cs="Arial"/>
                <w:sz w:val="20"/>
                <w:szCs w:val="20"/>
              </w:rPr>
            </w:pPr>
            <w:r w:rsidRPr="009942AC">
              <w:rPr>
                <w:rFonts w:ascii="Verdana" w:hAnsi="Verdana" w:cs="Arial"/>
                <w:sz w:val="20"/>
                <w:szCs w:val="20"/>
              </w:rPr>
              <w:t>100%</w:t>
            </w:r>
          </w:p>
        </w:tc>
      </w:tr>
    </w:tbl>
    <w:p w14:paraId="4E998374" w14:textId="77777777" w:rsidR="00C34713" w:rsidRPr="009942AC" w:rsidRDefault="00C34713" w:rsidP="00C34713">
      <w:pPr>
        <w:rPr>
          <w:rFonts w:ascii="Verdana" w:hAnsi="Verdana" w:cs="Arial"/>
          <w:sz w:val="20"/>
          <w:szCs w:val="20"/>
        </w:rPr>
      </w:pPr>
    </w:p>
    <w:p w14:paraId="7254D4A0" w14:textId="77777777" w:rsidR="00C34713" w:rsidRPr="009942AC" w:rsidRDefault="00C34713" w:rsidP="00C34713">
      <w:pPr>
        <w:rPr>
          <w:rFonts w:ascii="Verdana" w:hAnsi="Verdana" w:cs="Arial"/>
          <w:sz w:val="20"/>
          <w:szCs w:val="20"/>
        </w:rPr>
      </w:pPr>
      <w:r w:rsidRPr="009942AC">
        <w:rPr>
          <w:rFonts w:ascii="Verdana" w:hAnsi="Verdana" w:cs="Arial"/>
          <w:b/>
          <w:sz w:val="20"/>
          <w:szCs w:val="20"/>
        </w:rPr>
        <w:t xml:space="preserve">b </w:t>
      </w:r>
      <w:r w:rsidRPr="009942AC">
        <w:rPr>
          <w:rFonts w:ascii="Verdana" w:hAnsi="Verdana" w:cs="Arial"/>
          <w:sz w:val="20"/>
          <w:szCs w:val="20"/>
        </w:rPr>
        <w:t>Tabel 4 CPI-uitgaven 16-jarige jongen</w:t>
      </w:r>
    </w:p>
    <w:tbl>
      <w:tblPr>
        <w:tblStyle w:val="Tabelraster"/>
        <w:tblW w:w="0" w:type="auto"/>
        <w:tblLook w:val="04A0" w:firstRow="1" w:lastRow="0" w:firstColumn="1" w:lastColumn="0" w:noHBand="0" w:noVBand="1"/>
      </w:tblPr>
      <w:tblGrid>
        <w:gridCol w:w="2376"/>
        <w:gridCol w:w="1761"/>
        <w:gridCol w:w="2420"/>
        <w:gridCol w:w="2749"/>
      </w:tblGrid>
      <w:tr w:rsidR="00C34713" w:rsidRPr="009942AC" w14:paraId="5B375B51" w14:textId="77777777" w:rsidTr="009942AC">
        <w:tc>
          <w:tcPr>
            <w:tcW w:w="2376" w:type="dxa"/>
            <w:tcBorders>
              <w:top w:val="single" w:sz="4" w:space="0" w:color="auto"/>
              <w:left w:val="single" w:sz="4" w:space="0" w:color="auto"/>
              <w:bottom w:val="single" w:sz="4" w:space="0" w:color="auto"/>
              <w:right w:val="single" w:sz="4" w:space="0" w:color="auto"/>
            </w:tcBorders>
            <w:hideMark/>
          </w:tcPr>
          <w:p w14:paraId="3B6DF603" w14:textId="77777777" w:rsidR="00C34713" w:rsidRPr="009942AC" w:rsidRDefault="00C34713" w:rsidP="00C34713">
            <w:pPr>
              <w:rPr>
                <w:rFonts w:ascii="Verdana" w:hAnsi="Verdana" w:cs="Arial"/>
                <w:sz w:val="20"/>
                <w:szCs w:val="20"/>
              </w:rPr>
            </w:pPr>
            <w:r w:rsidRPr="009942AC">
              <w:rPr>
                <w:rFonts w:ascii="Verdana" w:hAnsi="Verdana" w:cs="Arial"/>
                <w:sz w:val="20"/>
                <w:szCs w:val="20"/>
              </w:rPr>
              <w:t>Artikelgroep</w:t>
            </w:r>
          </w:p>
        </w:tc>
        <w:tc>
          <w:tcPr>
            <w:tcW w:w="1761" w:type="dxa"/>
            <w:tcBorders>
              <w:top w:val="single" w:sz="4" w:space="0" w:color="auto"/>
              <w:left w:val="single" w:sz="4" w:space="0" w:color="auto"/>
              <w:bottom w:val="single" w:sz="4" w:space="0" w:color="auto"/>
              <w:right w:val="single" w:sz="4" w:space="0" w:color="auto"/>
            </w:tcBorders>
            <w:hideMark/>
          </w:tcPr>
          <w:p w14:paraId="04839C8C" w14:textId="77777777" w:rsidR="00C34713" w:rsidRPr="009942AC" w:rsidRDefault="00C34713" w:rsidP="00C34713">
            <w:pPr>
              <w:rPr>
                <w:rFonts w:ascii="Verdana" w:hAnsi="Verdana" w:cs="Arial"/>
                <w:sz w:val="20"/>
                <w:szCs w:val="20"/>
              </w:rPr>
            </w:pPr>
            <w:r w:rsidRPr="009942AC">
              <w:rPr>
                <w:rFonts w:ascii="Verdana" w:hAnsi="Verdana" w:cs="Arial"/>
                <w:sz w:val="20"/>
                <w:szCs w:val="20"/>
              </w:rPr>
              <w:t>Weging</w:t>
            </w:r>
          </w:p>
        </w:tc>
        <w:tc>
          <w:tcPr>
            <w:tcW w:w="2420" w:type="dxa"/>
            <w:tcBorders>
              <w:top w:val="single" w:sz="4" w:space="0" w:color="auto"/>
              <w:left w:val="single" w:sz="4" w:space="0" w:color="auto"/>
              <w:bottom w:val="single" w:sz="4" w:space="0" w:color="auto"/>
              <w:right w:val="single" w:sz="4" w:space="0" w:color="auto"/>
            </w:tcBorders>
            <w:hideMark/>
          </w:tcPr>
          <w:p w14:paraId="481956F7" w14:textId="77777777" w:rsidR="00C34713" w:rsidRPr="009942AC" w:rsidRDefault="00C34713" w:rsidP="00C34713">
            <w:pPr>
              <w:rPr>
                <w:rFonts w:ascii="Verdana" w:hAnsi="Verdana" w:cs="Arial"/>
                <w:sz w:val="20"/>
                <w:szCs w:val="20"/>
              </w:rPr>
            </w:pPr>
            <w:r w:rsidRPr="009942AC">
              <w:rPr>
                <w:rFonts w:ascii="Verdana" w:hAnsi="Verdana" w:cs="Arial"/>
                <w:sz w:val="20"/>
                <w:szCs w:val="20"/>
              </w:rPr>
              <w:t>prijsindexcijfer</w:t>
            </w:r>
          </w:p>
        </w:tc>
        <w:tc>
          <w:tcPr>
            <w:tcW w:w="2749" w:type="dxa"/>
            <w:tcBorders>
              <w:top w:val="single" w:sz="4" w:space="0" w:color="auto"/>
              <w:left w:val="single" w:sz="4" w:space="0" w:color="auto"/>
              <w:bottom w:val="single" w:sz="4" w:space="0" w:color="auto"/>
              <w:right w:val="single" w:sz="4" w:space="0" w:color="auto"/>
            </w:tcBorders>
            <w:hideMark/>
          </w:tcPr>
          <w:p w14:paraId="0F2A0CBD" w14:textId="77777777" w:rsidR="00C34713" w:rsidRPr="009942AC" w:rsidRDefault="00C34713" w:rsidP="00C34713">
            <w:pPr>
              <w:rPr>
                <w:rFonts w:ascii="Verdana" w:hAnsi="Verdana" w:cs="Arial"/>
                <w:sz w:val="20"/>
                <w:szCs w:val="20"/>
              </w:rPr>
            </w:pPr>
            <w:r w:rsidRPr="009942AC">
              <w:rPr>
                <w:rFonts w:ascii="Verdana" w:hAnsi="Verdana" w:cs="Arial"/>
                <w:sz w:val="20"/>
                <w:szCs w:val="20"/>
              </w:rPr>
              <w:t>Gewogen prijsindexcijfer</w:t>
            </w:r>
          </w:p>
        </w:tc>
      </w:tr>
      <w:tr w:rsidR="00C34713" w:rsidRPr="009942AC" w14:paraId="32B08EB4" w14:textId="77777777" w:rsidTr="009942AC">
        <w:tc>
          <w:tcPr>
            <w:tcW w:w="2376" w:type="dxa"/>
            <w:tcBorders>
              <w:top w:val="single" w:sz="4" w:space="0" w:color="auto"/>
              <w:left w:val="single" w:sz="4" w:space="0" w:color="auto"/>
              <w:bottom w:val="single" w:sz="4" w:space="0" w:color="auto"/>
              <w:right w:val="single" w:sz="4" w:space="0" w:color="auto"/>
            </w:tcBorders>
            <w:hideMark/>
          </w:tcPr>
          <w:p w14:paraId="75B71627" w14:textId="77777777" w:rsidR="00C34713" w:rsidRPr="009942AC" w:rsidRDefault="00C34713" w:rsidP="00C34713">
            <w:pPr>
              <w:rPr>
                <w:rFonts w:ascii="Verdana" w:hAnsi="Verdana" w:cs="Arial"/>
                <w:sz w:val="20"/>
                <w:szCs w:val="20"/>
              </w:rPr>
            </w:pPr>
            <w:r w:rsidRPr="009942AC">
              <w:rPr>
                <w:rFonts w:ascii="Verdana" w:hAnsi="Verdana" w:cs="Arial"/>
                <w:sz w:val="20"/>
                <w:szCs w:val="20"/>
              </w:rPr>
              <w:t>Uitgaan</w:t>
            </w:r>
          </w:p>
        </w:tc>
        <w:tc>
          <w:tcPr>
            <w:tcW w:w="1761" w:type="dxa"/>
            <w:tcBorders>
              <w:top w:val="single" w:sz="4" w:space="0" w:color="auto"/>
              <w:left w:val="single" w:sz="4" w:space="0" w:color="auto"/>
              <w:bottom w:val="single" w:sz="4" w:space="0" w:color="auto"/>
              <w:right w:val="single" w:sz="4" w:space="0" w:color="auto"/>
            </w:tcBorders>
            <w:hideMark/>
          </w:tcPr>
          <w:p w14:paraId="0BD9CD4F" w14:textId="77777777" w:rsidR="00C34713" w:rsidRPr="009942AC" w:rsidRDefault="00C34713" w:rsidP="00C34713">
            <w:pPr>
              <w:rPr>
                <w:rFonts w:ascii="Verdana" w:hAnsi="Verdana" w:cs="Arial"/>
                <w:sz w:val="20"/>
                <w:szCs w:val="20"/>
              </w:rPr>
            </w:pPr>
            <w:r w:rsidRPr="009942AC">
              <w:rPr>
                <w:rFonts w:ascii="Verdana" w:hAnsi="Verdana" w:cs="Arial"/>
                <w:sz w:val="20"/>
                <w:szCs w:val="20"/>
              </w:rPr>
              <w:t>21,6%</w:t>
            </w:r>
          </w:p>
        </w:tc>
        <w:tc>
          <w:tcPr>
            <w:tcW w:w="2420" w:type="dxa"/>
            <w:tcBorders>
              <w:top w:val="single" w:sz="4" w:space="0" w:color="auto"/>
              <w:left w:val="single" w:sz="4" w:space="0" w:color="auto"/>
              <w:bottom w:val="single" w:sz="4" w:space="0" w:color="auto"/>
              <w:right w:val="single" w:sz="4" w:space="0" w:color="auto"/>
            </w:tcBorders>
            <w:hideMark/>
          </w:tcPr>
          <w:p w14:paraId="3DA5FBFB" w14:textId="77777777" w:rsidR="00C34713" w:rsidRPr="009942AC" w:rsidRDefault="00C34713" w:rsidP="00C34713">
            <w:pPr>
              <w:rPr>
                <w:rFonts w:ascii="Verdana" w:hAnsi="Verdana" w:cs="Arial"/>
                <w:sz w:val="20"/>
                <w:szCs w:val="20"/>
              </w:rPr>
            </w:pPr>
            <w:r w:rsidRPr="009942AC">
              <w:rPr>
                <w:rFonts w:ascii="Verdana" w:hAnsi="Verdana" w:cs="Arial"/>
                <w:sz w:val="20"/>
                <w:szCs w:val="20"/>
              </w:rPr>
              <w:t>100 + 1,5 = 101,5</w:t>
            </w:r>
          </w:p>
        </w:tc>
        <w:tc>
          <w:tcPr>
            <w:tcW w:w="2749" w:type="dxa"/>
            <w:tcBorders>
              <w:top w:val="single" w:sz="4" w:space="0" w:color="auto"/>
              <w:left w:val="single" w:sz="4" w:space="0" w:color="auto"/>
              <w:bottom w:val="single" w:sz="4" w:space="0" w:color="auto"/>
              <w:right w:val="single" w:sz="4" w:space="0" w:color="auto"/>
            </w:tcBorders>
            <w:hideMark/>
          </w:tcPr>
          <w:p w14:paraId="23C0B370" w14:textId="77777777" w:rsidR="00C34713" w:rsidRPr="009942AC" w:rsidRDefault="00C34713" w:rsidP="00C34713">
            <w:pPr>
              <w:rPr>
                <w:rFonts w:ascii="Verdana" w:hAnsi="Verdana" w:cs="Arial"/>
                <w:sz w:val="20"/>
                <w:szCs w:val="20"/>
              </w:rPr>
            </w:pPr>
            <w:r w:rsidRPr="009942AC">
              <w:rPr>
                <w:rFonts w:ascii="Verdana" w:hAnsi="Verdana" w:cs="Arial"/>
                <w:sz w:val="20"/>
                <w:szCs w:val="20"/>
              </w:rPr>
              <w:t>21,6 × 101,5 = 2192,4</w:t>
            </w:r>
          </w:p>
        </w:tc>
      </w:tr>
      <w:tr w:rsidR="00C34713" w:rsidRPr="009942AC" w14:paraId="492E3A38" w14:textId="77777777" w:rsidTr="009942AC">
        <w:tc>
          <w:tcPr>
            <w:tcW w:w="2376" w:type="dxa"/>
            <w:tcBorders>
              <w:top w:val="single" w:sz="4" w:space="0" w:color="auto"/>
              <w:left w:val="single" w:sz="4" w:space="0" w:color="auto"/>
              <w:bottom w:val="single" w:sz="4" w:space="0" w:color="auto"/>
              <w:right w:val="single" w:sz="4" w:space="0" w:color="auto"/>
            </w:tcBorders>
            <w:hideMark/>
          </w:tcPr>
          <w:p w14:paraId="3A5F6004" w14:textId="77777777" w:rsidR="00C34713" w:rsidRPr="009942AC" w:rsidRDefault="00C34713" w:rsidP="00C34713">
            <w:pPr>
              <w:rPr>
                <w:rFonts w:ascii="Verdana" w:hAnsi="Verdana" w:cs="Arial"/>
                <w:sz w:val="20"/>
                <w:szCs w:val="20"/>
              </w:rPr>
            </w:pPr>
            <w:r w:rsidRPr="009942AC">
              <w:rPr>
                <w:rFonts w:ascii="Verdana" w:hAnsi="Verdana" w:cs="Arial"/>
                <w:sz w:val="20"/>
                <w:szCs w:val="20"/>
              </w:rPr>
              <w:t>Games</w:t>
            </w:r>
          </w:p>
        </w:tc>
        <w:tc>
          <w:tcPr>
            <w:tcW w:w="1761" w:type="dxa"/>
            <w:tcBorders>
              <w:top w:val="single" w:sz="4" w:space="0" w:color="auto"/>
              <w:left w:val="single" w:sz="4" w:space="0" w:color="auto"/>
              <w:bottom w:val="single" w:sz="4" w:space="0" w:color="auto"/>
              <w:right w:val="single" w:sz="4" w:space="0" w:color="auto"/>
            </w:tcBorders>
            <w:hideMark/>
          </w:tcPr>
          <w:p w14:paraId="77F33E02" w14:textId="77777777" w:rsidR="00C34713" w:rsidRPr="009942AC" w:rsidRDefault="00C34713" w:rsidP="00C34713">
            <w:pPr>
              <w:rPr>
                <w:rFonts w:ascii="Verdana" w:hAnsi="Verdana" w:cs="Arial"/>
                <w:sz w:val="20"/>
                <w:szCs w:val="20"/>
              </w:rPr>
            </w:pPr>
            <w:r w:rsidRPr="009942AC">
              <w:rPr>
                <w:rFonts w:ascii="Verdana" w:hAnsi="Verdana" w:cs="Arial"/>
                <w:sz w:val="20"/>
                <w:szCs w:val="20"/>
              </w:rPr>
              <w:t>8,1%</w:t>
            </w:r>
          </w:p>
        </w:tc>
        <w:tc>
          <w:tcPr>
            <w:tcW w:w="2420" w:type="dxa"/>
            <w:tcBorders>
              <w:top w:val="single" w:sz="4" w:space="0" w:color="auto"/>
              <w:left w:val="single" w:sz="4" w:space="0" w:color="auto"/>
              <w:bottom w:val="single" w:sz="4" w:space="0" w:color="auto"/>
              <w:right w:val="single" w:sz="4" w:space="0" w:color="auto"/>
            </w:tcBorders>
            <w:hideMark/>
          </w:tcPr>
          <w:p w14:paraId="499EDAA5" w14:textId="77777777" w:rsidR="00C34713" w:rsidRPr="009942AC" w:rsidRDefault="00C34713" w:rsidP="00C34713">
            <w:pPr>
              <w:rPr>
                <w:rFonts w:ascii="Verdana" w:hAnsi="Verdana" w:cs="Arial"/>
                <w:sz w:val="20"/>
                <w:szCs w:val="20"/>
              </w:rPr>
            </w:pPr>
            <w:r w:rsidRPr="009942AC">
              <w:rPr>
                <w:rFonts w:ascii="Verdana" w:hAnsi="Verdana" w:cs="Arial"/>
                <w:sz w:val="20"/>
                <w:szCs w:val="20"/>
              </w:rPr>
              <w:t>100 + 4 = 104</w:t>
            </w:r>
          </w:p>
        </w:tc>
        <w:tc>
          <w:tcPr>
            <w:tcW w:w="2749" w:type="dxa"/>
            <w:tcBorders>
              <w:top w:val="single" w:sz="4" w:space="0" w:color="auto"/>
              <w:left w:val="single" w:sz="4" w:space="0" w:color="auto"/>
              <w:bottom w:val="single" w:sz="4" w:space="0" w:color="auto"/>
              <w:right w:val="single" w:sz="4" w:space="0" w:color="auto"/>
            </w:tcBorders>
            <w:hideMark/>
          </w:tcPr>
          <w:p w14:paraId="6E36D8F6" w14:textId="77777777" w:rsidR="00C34713" w:rsidRPr="009942AC" w:rsidRDefault="00C34713" w:rsidP="00C34713">
            <w:pPr>
              <w:rPr>
                <w:rFonts w:ascii="Verdana" w:hAnsi="Verdana" w:cs="Arial"/>
                <w:sz w:val="20"/>
                <w:szCs w:val="20"/>
              </w:rPr>
            </w:pPr>
            <w:r w:rsidRPr="009942AC">
              <w:rPr>
                <w:rFonts w:ascii="Verdana" w:hAnsi="Verdana" w:cs="Arial"/>
                <w:sz w:val="20"/>
                <w:szCs w:val="20"/>
              </w:rPr>
              <w:t>8,1 × 104 = 842,4</w:t>
            </w:r>
          </w:p>
        </w:tc>
      </w:tr>
      <w:tr w:rsidR="00C34713" w:rsidRPr="009942AC" w14:paraId="32CB8F01" w14:textId="77777777" w:rsidTr="009942AC">
        <w:tc>
          <w:tcPr>
            <w:tcW w:w="2376" w:type="dxa"/>
            <w:tcBorders>
              <w:top w:val="single" w:sz="4" w:space="0" w:color="auto"/>
              <w:left w:val="single" w:sz="4" w:space="0" w:color="auto"/>
              <w:bottom w:val="single" w:sz="4" w:space="0" w:color="auto"/>
              <w:right w:val="single" w:sz="4" w:space="0" w:color="auto"/>
            </w:tcBorders>
            <w:hideMark/>
          </w:tcPr>
          <w:p w14:paraId="0D7C6311" w14:textId="77777777" w:rsidR="00C34713" w:rsidRPr="009942AC" w:rsidRDefault="00C34713" w:rsidP="00C34713">
            <w:pPr>
              <w:rPr>
                <w:rFonts w:ascii="Verdana" w:hAnsi="Verdana" w:cs="Arial"/>
                <w:sz w:val="20"/>
                <w:szCs w:val="20"/>
              </w:rPr>
            </w:pPr>
            <w:r w:rsidRPr="009942AC">
              <w:rPr>
                <w:rFonts w:ascii="Verdana" w:hAnsi="Verdana" w:cs="Arial"/>
                <w:sz w:val="20"/>
                <w:szCs w:val="20"/>
              </w:rPr>
              <w:t>Telefoon</w:t>
            </w:r>
          </w:p>
        </w:tc>
        <w:tc>
          <w:tcPr>
            <w:tcW w:w="1761" w:type="dxa"/>
            <w:tcBorders>
              <w:top w:val="single" w:sz="4" w:space="0" w:color="auto"/>
              <w:left w:val="single" w:sz="4" w:space="0" w:color="auto"/>
              <w:bottom w:val="single" w:sz="4" w:space="0" w:color="auto"/>
              <w:right w:val="single" w:sz="4" w:space="0" w:color="auto"/>
            </w:tcBorders>
            <w:hideMark/>
          </w:tcPr>
          <w:p w14:paraId="77F14C27" w14:textId="77777777" w:rsidR="00C34713" w:rsidRPr="009942AC" w:rsidRDefault="00C34713" w:rsidP="00C34713">
            <w:pPr>
              <w:rPr>
                <w:rFonts w:ascii="Verdana" w:hAnsi="Verdana" w:cs="Arial"/>
                <w:sz w:val="20"/>
                <w:szCs w:val="20"/>
              </w:rPr>
            </w:pPr>
            <w:r w:rsidRPr="009942AC">
              <w:rPr>
                <w:rFonts w:ascii="Verdana" w:hAnsi="Verdana" w:cs="Arial"/>
                <w:sz w:val="20"/>
                <w:szCs w:val="20"/>
              </w:rPr>
              <w:t>9,2%</w:t>
            </w:r>
          </w:p>
        </w:tc>
        <w:tc>
          <w:tcPr>
            <w:tcW w:w="2420" w:type="dxa"/>
            <w:tcBorders>
              <w:top w:val="single" w:sz="4" w:space="0" w:color="auto"/>
              <w:left w:val="single" w:sz="4" w:space="0" w:color="auto"/>
              <w:bottom w:val="single" w:sz="4" w:space="0" w:color="auto"/>
              <w:right w:val="single" w:sz="4" w:space="0" w:color="auto"/>
            </w:tcBorders>
            <w:hideMark/>
          </w:tcPr>
          <w:p w14:paraId="7F037138" w14:textId="77777777" w:rsidR="00C34713" w:rsidRPr="009942AC" w:rsidRDefault="00C34713" w:rsidP="00C34713">
            <w:pPr>
              <w:rPr>
                <w:rFonts w:ascii="Verdana" w:hAnsi="Verdana" w:cs="Arial"/>
                <w:sz w:val="20"/>
                <w:szCs w:val="20"/>
              </w:rPr>
            </w:pPr>
            <w:r w:rsidRPr="009942AC">
              <w:rPr>
                <w:rFonts w:ascii="Verdana" w:hAnsi="Verdana" w:cs="Arial"/>
                <w:sz w:val="20"/>
                <w:szCs w:val="20"/>
              </w:rPr>
              <w:t>100 + 1 = 101</w:t>
            </w:r>
          </w:p>
        </w:tc>
        <w:tc>
          <w:tcPr>
            <w:tcW w:w="2749" w:type="dxa"/>
            <w:tcBorders>
              <w:top w:val="single" w:sz="4" w:space="0" w:color="auto"/>
              <w:left w:val="single" w:sz="4" w:space="0" w:color="auto"/>
              <w:bottom w:val="single" w:sz="4" w:space="0" w:color="auto"/>
              <w:right w:val="single" w:sz="4" w:space="0" w:color="auto"/>
            </w:tcBorders>
            <w:hideMark/>
          </w:tcPr>
          <w:p w14:paraId="421B77B1" w14:textId="77777777" w:rsidR="00C34713" w:rsidRPr="009942AC" w:rsidRDefault="00C34713" w:rsidP="00C34713">
            <w:pPr>
              <w:rPr>
                <w:rFonts w:ascii="Verdana" w:hAnsi="Verdana" w:cs="Arial"/>
                <w:sz w:val="20"/>
                <w:szCs w:val="20"/>
              </w:rPr>
            </w:pPr>
            <w:r w:rsidRPr="009942AC">
              <w:rPr>
                <w:rFonts w:ascii="Verdana" w:hAnsi="Verdana" w:cs="Arial"/>
                <w:sz w:val="20"/>
                <w:szCs w:val="20"/>
              </w:rPr>
              <w:t>9,2 × 101 = 929,2</w:t>
            </w:r>
          </w:p>
        </w:tc>
      </w:tr>
      <w:tr w:rsidR="00C34713" w:rsidRPr="009942AC" w14:paraId="2F8AAE7E" w14:textId="77777777" w:rsidTr="009942AC">
        <w:tc>
          <w:tcPr>
            <w:tcW w:w="2376" w:type="dxa"/>
            <w:tcBorders>
              <w:top w:val="single" w:sz="4" w:space="0" w:color="auto"/>
              <w:left w:val="single" w:sz="4" w:space="0" w:color="auto"/>
              <w:bottom w:val="single" w:sz="4" w:space="0" w:color="auto"/>
              <w:right w:val="single" w:sz="4" w:space="0" w:color="auto"/>
            </w:tcBorders>
            <w:hideMark/>
          </w:tcPr>
          <w:p w14:paraId="4639DAB3" w14:textId="77777777" w:rsidR="00C34713" w:rsidRPr="009942AC" w:rsidRDefault="00C34713" w:rsidP="00C34713">
            <w:pPr>
              <w:rPr>
                <w:rFonts w:ascii="Verdana" w:hAnsi="Verdana" w:cs="Arial"/>
                <w:sz w:val="20"/>
                <w:szCs w:val="20"/>
              </w:rPr>
            </w:pPr>
            <w:r w:rsidRPr="009942AC">
              <w:rPr>
                <w:rFonts w:ascii="Verdana" w:hAnsi="Verdana" w:cs="Arial"/>
                <w:sz w:val="20"/>
                <w:szCs w:val="20"/>
              </w:rPr>
              <w:t>Muziek</w:t>
            </w:r>
          </w:p>
        </w:tc>
        <w:tc>
          <w:tcPr>
            <w:tcW w:w="1761" w:type="dxa"/>
            <w:tcBorders>
              <w:top w:val="single" w:sz="4" w:space="0" w:color="auto"/>
              <w:left w:val="single" w:sz="4" w:space="0" w:color="auto"/>
              <w:bottom w:val="single" w:sz="4" w:space="0" w:color="auto"/>
              <w:right w:val="single" w:sz="4" w:space="0" w:color="auto"/>
            </w:tcBorders>
            <w:hideMark/>
          </w:tcPr>
          <w:p w14:paraId="3487EDDA" w14:textId="77777777" w:rsidR="00C34713" w:rsidRPr="009942AC" w:rsidRDefault="00C34713" w:rsidP="00C34713">
            <w:pPr>
              <w:rPr>
                <w:rFonts w:ascii="Verdana" w:hAnsi="Verdana" w:cs="Arial"/>
                <w:sz w:val="20"/>
                <w:szCs w:val="20"/>
              </w:rPr>
            </w:pPr>
            <w:r w:rsidRPr="009942AC">
              <w:rPr>
                <w:rFonts w:ascii="Verdana" w:hAnsi="Verdana" w:cs="Arial"/>
                <w:sz w:val="20"/>
                <w:szCs w:val="20"/>
              </w:rPr>
              <w:t>8,1%</w:t>
            </w:r>
          </w:p>
        </w:tc>
        <w:tc>
          <w:tcPr>
            <w:tcW w:w="2420" w:type="dxa"/>
            <w:tcBorders>
              <w:top w:val="single" w:sz="4" w:space="0" w:color="auto"/>
              <w:left w:val="single" w:sz="4" w:space="0" w:color="auto"/>
              <w:bottom w:val="single" w:sz="4" w:space="0" w:color="auto"/>
              <w:right w:val="single" w:sz="4" w:space="0" w:color="auto"/>
            </w:tcBorders>
            <w:hideMark/>
          </w:tcPr>
          <w:p w14:paraId="5DBCA274" w14:textId="77777777" w:rsidR="00C34713" w:rsidRPr="009942AC" w:rsidRDefault="00C34713" w:rsidP="00C34713">
            <w:pPr>
              <w:rPr>
                <w:rFonts w:ascii="Verdana" w:hAnsi="Verdana" w:cs="Arial"/>
                <w:sz w:val="20"/>
                <w:szCs w:val="20"/>
              </w:rPr>
            </w:pPr>
            <w:r w:rsidRPr="009942AC">
              <w:rPr>
                <w:rFonts w:ascii="Verdana" w:hAnsi="Verdana" w:cs="Arial"/>
                <w:sz w:val="20"/>
                <w:szCs w:val="20"/>
              </w:rPr>
              <w:t>100 + 2 = 102</w:t>
            </w:r>
          </w:p>
        </w:tc>
        <w:tc>
          <w:tcPr>
            <w:tcW w:w="2749" w:type="dxa"/>
            <w:tcBorders>
              <w:top w:val="single" w:sz="4" w:space="0" w:color="auto"/>
              <w:left w:val="single" w:sz="4" w:space="0" w:color="auto"/>
              <w:bottom w:val="single" w:sz="4" w:space="0" w:color="auto"/>
              <w:right w:val="single" w:sz="4" w:space="0" w:color="auto"/>
            </w:tcBorders>
            <w:hideMark/>
          </w:tcPr>
          <w:p w14:paraId="28B12950" w14:textId="77777777" w:rsidR="00C34713" w:rsidRPr="009942AC" w:rsidRDefault="00C34713" w:rsidP="00C34713">
            <w:pPr>
              <w:rPr>
                <w:rFonts w:ascii="Verdana" w:hAnsi="Verdana" w:cs="Arial"/>
                <w:sz w:val="20"/>
                <w:szCs w:val="20"/>
              </w:rPr>
            </w:pPr>
            <w:r w:rsidRPr="009942AC">
              <w:rPr>
                <w:rFonts w:ascii="Verdana" w:hAnsi="Verdana" w:cs="Arial"/>
                <w:sz w:val="20"/>
                <w:szCs w:val="20"/>
              </w:rPr>
              <w:t>8,1 × 102 = 826,2</w:t>
            </w:r>
          </w:p>
        </w:tc>
      </w:tr>
      <w:tr w:rsidR="00C34713" w:rsidRPr="009942AC" w14:paraId="5DD79963" w14:textId="77777777" w:rsidTr="009942AC">
        <w:tc>
          <w:tcPr>
            <w:tcW w:w="2376" w:type="dxa"/>
            <w:tcBorders>
              <w:top w:val="single" w:sz="4" w:space="0" w:color="auto"/>
              <w:left w:val="single" w:sz="4" w:space="0" w:color="auto"/>
              <w:bottom w:val="single" w:sz="4" w:space="0" w:color="auto"/>
              <w:right w:val="single" w:sz="4" w:space="0" w:color="auto"/>
            </w:tcBorders>
            <w:hideMark/>
          </w:tcPr>
          <w:p w14:paraId="7654D5BC" w14:textId="77777777" w:rsidR="00C34713" w:rsidRPr="009942AC" w:rsidRDefault="00C34713" w:rsidP="00C34713">
            <w:pPr>
              <w:rPr>
                <w:rFonts w:ascii="Verdana" w:hAnsi="Verdana" w:cs="Arial"/>
                <w:sz w:val="20"/>
                <w:szCs w:val="20"/>
              </w:rPr>
            </w:pPr>
            <w:r w:rsidRPr="009942AC">
              <w:rPr>
                <w:rFonts w:ascii="Verdana" w:hAnsi="Verdana" w:cs="Arial"/>
                <w:sz w:val="20"/>
                <w:szCs w:val="20"/>
              </w:rPr>
              <w:t>Snoepen/ snacks en frisdrank</w:t>
            </w:r>
          </w:p>
        </w:tc>
        <w:tc>
          <w:tcPr>
            <w:tcW w:w="1761" w:type="dxa"/>
            <w:tcBorders>
              <w:top w:val="single" w:sz="4" w:space="0" w:color="auto"/>
              <w:left w:val="single" w:sz="4" w:space="0" w:color="auto"/>
              <w:bottom w:val="single" w:sz="4" w:space="0" w:color="auto"/>
              <w:right w:val="single" w:sz="4" w:space="0" w:color="auto"/>
            </w:tcBorders>
            <w:hideMark/>
          </w:tcPr>
          <w:p w14:paraId="2F9895D1" w14:textId="77777777" w:rsidR="00C34713" w:rsidRPr="009942AC" w:rsidRDefault="00C34713" w:rsidP="00C34713">
            <w:pPr>
              <w:rPr>
                <w:rFonts w:ascii="Verdana" w:hAnsi="Verdana" w:cs="Arial"/>
                <w:sz w:val="20"/>
                <w:szCs w:val="20"/>
              </w:rPr>
            </w:pPr>
            <w:r w:rsidRPr="009942AC">
              <w:rPr>
                <w:rFonts w:ascii="Verdana" w:hAnsi="Verdana" w:cs="Arial"/>
                <w:sz w:val="20"/>
                <w:szCs w:val="20"/>
              </w:rPr>
              <w:t>10,8%</w:t>
            </w:r>
          </w:p>
        </w:tc>
        <w:tc>
          <w:tcPr>
            <w:tcW w:w="2420" w:type="dxa"/>
            <w:tcBorders>
              <w:top w:val="single" w:sz="4" w:space="0" w:color="auto"/>
              <w:left w:val="single" w:sz="4" w:space="0" w:color="auto"/>
              <w:bottom w:val="single" w:sz="4" w:space="0" w:color="auto"/>
              <w:right w:val="single" w:sz="4" w:space="0" w:color="auto"/>
            </w:tcBorders>
            <w:hideMark/>
          </w:tcPr>
          <w:p w14:paraId="0BB84AF8" w14:textId="77777777" w:rsidR="00C34713" w:rsidRPr="009942AC" w:rsidRDefault="00C34713" w:rsidP="00C34713">
            <w:pPr>
              <w:rPr>
                <w:rFonts w:ascii="Verdana" w:hAnsi="Verdana" w:cs="Arial"/>
                <w:sz w:val="20"/>
                <w:szCs w:val="20"/>
              </w:rPr>
            </w:pPr>
            <w:r w:rsidRPr="009942AC">
              <w:rPr>
                <w:rFonts w:ascii="Verdana" w:hAnsi="Verdana" w:cs="Arial"/>
                <w:sz w:val="20"/>
                <w:szCs w:val="20"/>
              </w:rPr>
              <w:t>100 – 5 = 95</w:t>
            </w:r>
          </w:p>
        </w:tc>
        <w:tc>
          <w:tcPr>
            <w:tcW w:w="2749" w:type="dxa"/>
            <w:tcBorders>
              <w:top w:val="single" w:sz="4" w:space="0" w:color="auto"/>
              <w:left w:val="single" w:sz="4" w:space="0" w:color="auto"/>
              <w:bottom w:val="single" w:sz="4" w:space="0" w:color="auto"/>
              <w:right w:val="single" w:sz="4" w:space="0" w:color="auto"/>
            </w:tcBorders>
            <w:hideMark/>
          </w:tcPr>
          <w:p w14:paraId="3820CFFB" w14:textId="77777777" w:rsidR="00C34713" w:rsidRPr="009942AC" w:rsidRDefault="00C34713" w:rsidP="00C34713">
            <w:pPr>
              <w:rPr>
                <w:rFonts w:ascii="Verdana" w:hAnsi="Verdana" w:cs="Arial"/>
                <w:sz w:val="20"/>
                <w:szCs w:val="20"/>
              </w:rPr>
            </w:pPr>
            <w:r w:rsidRPr="009942AC">
              <w:rPr>
                <w:rFonts w:ascii="Verdana" w:hAnsi="Verdana" w:cs="Arial"/>
                <w:sz w:val="20"/>
                <w:szCs w:val="20"/>
              </w:rPr>
              <w:t>10,8 × 95 = 1026</w:t>
            </w:r>
          </w:p>
        </w:tc>
      </w:tr>
      <w:tr w:rsidR="00C34713" w:rsidRPr="009942AC" w14:paraId="6C46BF54" w14:textId="77777777" w:rsidTr="009942AC">
        <w:tc>
          <w:tcPr>
            <w:tcW w:w="2376" w:type="dxa"/>
            <w:tcBorders>
              <w:top w:val="single" w:sz="4" w:space="0" w:color="auto"/>
              <w:left w:val="single" w:sz="4" w:space="0" w:color="auto"/>
              <w:bottom w:val="single" w:sz="4" w:space="0" w:color="auto"/>
              <w:right w:val="single" w:sz="4" w:space="0" w:color="auto"/>
            </w:tcBorders>
            <w:hideMark/>
          </w:tcPr>
          <w:p w14:paraId="33245690" w14:textId="77777777" w:rsidR="00C34713" w:rsidRPr="009942AC" w:rsidRDefault="00C34713" w:rsidP="00C34713">
            <w:pPr>
              <w:rPr>
                <w:rFonts w:ascii="Verdana" w:hAnsi="Verdana" w:cs="Arial"/>
                <w:sz w:val="20"/>
                <w:szCs w:val="20"/>
              </w:rPr>
            </w:pPr>
            <w:r w:rsidRPr="009942AC">
              <w:rPr>
                <w:rFonts w:ascii="Verdana" w:hAnsi="Verdana" w:cs="Arial"/>
                <w:sz w:val="20"/>
                <w:szCs w:val="20"/>
              </w:rPr>
              <w:t>Openbaar vervoer/ scooter</w:t>
            </w:r>
          </w:p>
        </w:tc>
        <w:tc>
          <w:tcPr>
            <w:tcW w:w="1761" w:type="dxa"/>
            <w:tcBorders>
              <w:top w:val="single" w:sz="4" w:space="0" w:color="auto"/>
              <w:left w:val="single" w:sz="4" w:space="0" w:color="auto"/>
              <w:bottom w:val="single" w:sz="4" w:space="0" w:color="auto"/>
              <w:right w:val="single" w:sz="4" w:space="0" w:color="auto"/>
            </w:tcBorders>
            <w:hideMark/>
          </w:tcPr>
          <w:p w14:paraId="1419A5DC" w14:textId="77777777" w:rsidR="00C34713" w:rsidRPr="009942AC" w:rsidRDefault="00C34713" w:rsidP="00C34713">
            <w:pPr>
              <w:rPr>
                <w:rFonts w:ascii="Verdana" w:hAnsi="Verdana" w:cs="Arial"/>
                <w:sz w:val="20"/>
                <w:szCs w:val="20"/>
              </w:rPr>
            </w:pPr>
            <w:r w:rsidRPr="009942AC">
              <w:rPr>
                <w:rFonts w:ascii="Verdana" w:hAnsi="Verdana" w:cs="Arial"/>
                <w:sz w:val="20"/>
                <w:szCs w:val="20"/>
              </w:rPr>
              <w:t>17,8%</w:t>
            </w:r>
          </w:p>
        </w:tc>
        <w:tc>
          <w:tcPr>
            <w:tcW w:w="2420" w:type="dxa"/>
            <w:tcBorders>
              <w:top w:val="single" w:sz="4" w:space="0" w:color="auto"/>
              <w:left w:val="single" w:sz="4" w:space="0" w:color="auto"/>
              <w:bottom w:val="single" w:sz="4" w:space="0" w:color="auto"/>
              <w:right w:val="single" w:sz="4" w:space="0" w:color="auto"/>
            </w:tcBorders>
            <w:hideMark/>
          </w:tcPr>
          <w:p w14:paraId="36FCB0B4" w14:textId="77777777" w:rsidR="00C34713" w:rsidRPr="009942AC" w:rsidRDefault="00C34713" w:rsidP="00C34713">
            <w:pPr>
              <w:rPr>
                <w:rFonts w:ascii="Verdana" w:hAnsi="Verdana" w:cs="Arial"/>
                <w:sz w:val="20"/>
                <w:szCs w:val="20"/>
              </w:rPr>
            </w:pPr>
            <w:r w:rsidRPr="009942AC">
              <w:rPr>
                <w:rFonts w:ascii="Verdana" w:hAnsi="Verdana" w:cs="Arial"/>
                <w:sz w:val="20"/>
                <w:szCs w:val="20"/>
              </w:rPr>
              <w:t>100 – 0,5 = 99,5</w:t>
            </w:r>
          </w:p>
        </w:tc>
        <w:tc>
          <w:tcPr>
            <w:tcW w:w="2749" w:type="dxa"/>
            <w:tcBorders>
              <w:top w:val="single" w:sz="4" w:space="0" w:color="auto"/>
              <w:left w:val="single" w:sz="4" w:space="0" w:color="auto"/>
              <w:bottom w:val="single" w:sz="4" w:space="0" w:color="auto"/>
              <w:right w:val="single" w:sz="4" w:space="0" w:color="auto"/>
            </w:tcBorders>
            <w:hideMark/>
          </w:tcPr>
          <w:p w14:paraId="1713C3AF" w14:textId="77777777" w:rsidR="00C34713" w:rsidRPr="009942AC" w:rsidRDefault="00C34713" w:rsidP="00C34713">
            <w:pPr>
              <w:rPr>
                <w:rFonts w:ascii="Verdana" w:hAnsi="Verdana" w:cs="Arial"/>
                <w:sz w:val="20"/>
                <w:szCs w:val="20"/>
              </w:rPr>
            </w:pPr>
            <w:r w:rsidRPr="009942AC">
              <w:rPr>
                <w:rFonts w:ascii="Verdana" w:hAnsi="Verdana" w:cs="Arial"/>
                <w:sz w:val="20"/>
                <w:szCs w:val="20"/>
              </w:rPr>
              <w:t>17,8 × 99,5 = 1771,1</w:t>
            </w:r>
          </w:p>
        </w:tc>
      </w:tr>
      <w:tr w:rsidR="00C34713" w:rsidRPr="009942AC" w14:paraId="411A23E6" w14:textId="77777777" w:rsidTr="009942AC">
        <w:tc>
          <w:tcPr>
            <w:tcW w:w="2376" w:type="dxa"/>
            <w:tcBorders>
              <w:top w:val="single" w:sz="4" w:space="0" w:color="auto"/>
              <w:left w:val="single" w:sz="4" w:space="0" w:color="auto"/>
              <w:bottom w:val="single" w:sz="4" w:space="0" w:color="auto"/>
              <w:right w:val="single" w:sz="4" w:space="0" w:color="auto"/>
            </w:tcBorders>
            <w:hideMark/>
          </w:tcPr>
          <w:p w14:paraId="7126E08A" w14:textId="77777777" w:rsidR="00C34713" w:rsidRPr="009942AC" w:rsidRDefault="00C34713" w:rsidP="00C34713">
            <w:pPr>
              <w:rPr>
                <w:rFonts w:ascii="Verdana" w:hAnsi="Verdana" w:cs="Arial"/>
                <w:sz w:val="20"/>
                <w:szCs w:val="20"/>
              </w:rPr>
            </w:pPr>
            <w:r w:rsidRPr="009942AC">
              <w:rPr>
                <w:rFonts w:ascii="Verdana" w:hAnsi="Verdana" w:cs="Arial"/>
                <w:sz w:val="20"/>
                <w:szCs w:val="20"/>
              </w:rPr>
              <w:t>Kleding</w:t>
            </w:r>
          </w:p>
        </w:tc>
        <w:tc>
          <w:tcPr>
            <w:tcW w:w="1761" w:type="dxa"/>
            <w:tcBorders>
              <w:top w:val="single" w:sz="4" w:space="0" w:color="auto"/>
              <w:left w:val="single" w:sz="4" w:space="0" w:color="auto"/>
              <w:bottom w:val="single" w:sz="4" w:space="0" w:color="auto"/>
              <w:right w:val="single" w:sz="4" w:space="0" w:color="auto"/>
            </w:tcBorders>
            <w:hideMark/>
          </w:tcPr>
          <w:p w14:paraId="7B81050A" w14:textId="77777777" w:rsidR="00C34713" w:rsidRPr="009942AC" w:rsidRDefault="00C34713" w:rsidP="00C34713">
            <w:pPr>
              <w:rPr>
                <w:rFonts w:ascii="Verdana" w:hAnsi="Verdana" w:cs="Arial"/>
                <w:sz w:val="20"/>
                <w:szCs w:val="20"/>
              </w:rPr>
            </w:pPr>
            <w:r w:rsidRPr="009942AC">
              <w:rPr>
                <w:rFonts w:ascii="Verdana" w:hAnsi="Verdana" w:cs="Arial"/>
                <w:sz w:val="20"/>
                <w:szCs w:val="20"/>
              </w:rPr>
              <w:t>24,3%</w:t>
            </w:r>
          </w:p>
        </w:tc>
        <w:tc>
          <w:tcPr>
            <w:tcW w:w="2420" w:type="dxa"/>
            <w:tcBorders>
              <w:top w:val="single" w:sz="4" w:space="0" w:color="auto"/>
              <w:left w:val="single" w:sz="4" w:space="0" w:color="auto"/>
              <w:bottom w:val="single" w:sz="4" w:space="0" w:color="auto"/>
              <w:right w:val="single" w:sz="4" w:space="0" w:color="auto"/>
            </w:tcBorders>
            <w:hideMark/>
          </w:tcPr>
          <w:p w14:paraId="1FAB5B07" w14:textId="77777777" w:rsidR="00C34713" w:rsidRPr="009942AC" w:rsidRDefault="00C34713" w:rsidP="00C34713">
            <w:pPr>
              <w:rPr>
                <w:rFonts w:ascii="Verdana" w:hAnsi="Verdana" w:cs="Arial"/>
                <w:sz w:val="20"/>
                <w:szCs w:val="20"/>
              </w:rPr>
            </w:pPr>
            <w:r w:rsidRPr="009942AC">
              <w:rPr>
                <w:rFonts w:ascii="Verdana" w:hAnsi="Verdana" w:cs="Arial"/>
                <w:sz w:val="20"/>
                <w:szCs w:val="20"/>
              </w:rPr>
              <w:t>100 + 2,5 = 102,5</w:t>
            </w:r>
          </w:p>
        </w:tc>
        <w:tc>
          <w:tcPr>
            <w:tcW w:w="2749" w:type="dxa"/>
            <w:tcBorders>
              <w:top w:val="single" w:sz="4" w:space="0" w:color="auto"/>
              <w:left w:val="single" w:sz="4" w:space="0" w:color="auto"/>
              <w:bottom w:val="single" w:sz="4" w:space="0" w:color="auto"/>
              <w:right w:val="single" w:sz="4" w:space="0" w:color="auto"/>
            </w:tcBorders>
            <w:hideMark/>
          </w:tcPr>
          <w:p w14:paraId="0BCFE1E7" w14:textId="77777777" w:rsidR="00C34713" w:rsidRPr="009942AC" w:rsidRDefault="00C34713" w:rsidP="00C34713">
            <w:pPr>
              <w:rPr>
                <w:rFonts w:ascii="Verdana" w:hAnsi="Verdana" w:cs="Arial"/>
                <w:sz w:val="20"/>
                <w:szCs w:val="20"/>
              </w:rPr>
            </w:pPr>
            <w:r w:rsidRPr="009942AC">
              <w:rPr>
                <w:rFonts w:ascii="Verdana" w:hAnsi="Verdana" w:cs="Arial"/>
                <w:sz w:val="20"/>
                <w:szCs w:val="20"/>
              </w:rPr>
              <w:t>24,3 × 102,5 = 2490,8</w:t>
            </w:r>
          </w:p>
        </w:tc>
      </w:tr>
      <w:tr w:rsidR="00C34713" w:rsidRPr="009942AC" w14:paraId="5D5876A8" w14:textId="77777777" w:rsidTr="009942AC">
        <w:tc>
          <w:tcPr>
            <w:tcW w:w="2376" w:type="dxa"/>
            <w:tcBorders>
              <w:top w:val="single" w:sz="4" w:space="0" w:color="auto"/>
              <w:left w:val="single" w:sz="4" w:space="0" w:color="auto"/>
              <w:bottom w:val="single" w:sz="4" w:space="0" w:color="auto"/>
              <w:right w:val="single" w:sz="4" w:space="0" w:color="auto"/>
            </w:tcBorders>
            <w:hideMark/>
          </w:tcPr>
          <w:p w14:paraId="22E00540" w14:textId="77777777" w:rsidR="00C34713" w:rsidRPr="009942AC" w:rsidRDefault="00C34713" w:rsidP="00C34713">
            <w:pPr>
              <w:rPr>
                <w:rFonts w:ascii="Verdana" w:hAnsi="Verdana" w:cs="Arial"/>
                <w:sz w:val="20"/>
                <w:szCs w:val="20"/>
              </w:rPr>
            </w:pPr>
            <w:r w:rsidRPr="009942AC">
              <w:rPr>
                <w:rFonts w:ascii="Verdana" w:hAnsi="Verdana" w:cs="Arial"/>
                <w:sz w:val="20"/>
                <w:szCs w:val="20"/>
              </w:rPr>
              <w:t>Totaal</w:t>
            </w:r>
          </w:p>
        </w:tc>
        <w:tc>
          <w:tcPr>
            <w:tcW w:w="1761" w:type="dxa"/>
            <w:tcBorders>
              <w:top w:val="single" w:sz="4" w:space="0" w:color="auto"/>
              <w:left w:val="single" w:sz="4" w:space="0" w:color="auto"/>
              <w:bottom w:val="single" w:sz="4" w:space="0" w:color="auto"/>
              <w:right w:val="single" w:sz="4" w:space="0" w:color="auto"/>
            </w:tcBorders>
            <w:hideMark/>
          </w:tcPr>
          <w:p w14:paraId="073621CC" w14:textId="77777777" w:rsidR="00C34713" w:rsidRPr="009942AC" w:rsidRDefault="00C34713" w:rsidP="00C34713">
            <w:pPr>
              <w:rPr>
                <w:rFonts w:ascii="Verdana" w:hAnsi="Verdana" w:cs="Arial"/>
                <w:sz w:val="20"/>
                <w:szCs w:val="20"/>
              </w:rPr>
            </w:pPr>
            <w:r w:rsidRPr="009942AC">
              <w:rPr>
                <w:rFonts w:ascii="Verdana" w:hAnsi="Verdana" w:cs="Arial"/>
                <w:sz w:val="20"/>
                <w:szCs w:val="20"/>
              </w:rPr>
              <w:t>100%</w:t>
            </w:r>
          </w:p>
        </w:tc>
        <w:tc>
          <w:tcPr>
            <w:tcW w:w="2420" w:type="dxa"/>
            <w:tcBorders>
              <w:top w:val="single" w:sz="4" w:space="0" w:color="auto"/>
              <w:left w:val="single" w:sz="4" w:space="0" w:color="auto"/>
              <w:bottom w:val="single" w:sz="4" w:space="0" w:color="auto"/>
              <w:right w:val="single" w:sz="4" w:space="0" w:color="auto"/>
            </w:tcBorders>
          </w:tcPr>
          <w:p w14:paraId="42BB55C4" w14:textId="77777777" w:rsidR="00C34713" w:rsidRPr="009942AC" w:rsidRDefault="00C34713" w:rsidP="00C34713">
            <w:pPr>
              <w:rPr>
                <w:rFonts w:ascii="Verdana" w:hAnsi="Verdana" w:cs="Arial"/>
                <w:sz w:val="20"/>
                <w:szCs w:val="20"/>
              </w:rPr>
            </w:pPr>
          </w:p>
        </w:tc>
        <w:tc>
          <w:tcPr>
            <w:tcW w:w="2749" w:type="dxa"/>
            <w:tcBorders>
              <w:top w:val="single" w:sz="4" w:space="0" w:color="auto"/>
              <w:left w:val="single" w:sz="4" w:space="0" w:color="auto"/>
              <w:bottom w:val="single" w:sz="4" w:space="0" w:color="auto"/>
              <w:right w:val="single" w:sz="4" w:space="0" w:color="auto"/>
            </w:tcBorders>
            <w:hideMark/>
          </w:tcPr>
          <w:p w14:paraId="27D6250F" w14:textId="77777777" w:rsidR="00C34713" w:rsidRPr="009942AC" w:rsidRDefault="00C34713" w:rsidP="00C34713">
            <w:pPr>
              <w:rPr>
                <w:rFonts w:ascii="Verdana" w:hAnsi="Verdana" w:cs="Arial"/>
                <w:sz w:val="20"/>
                <w:szCs w:val="20"/>
              </w:rPr>
            </w:pPr>
            <w:r w:rsidRPr="009942AC">
              <w:rPr>
                <w:rFonts w:ascii="Verdana" w:hAnsi="Verdana" w:cs="Arial"/>
                <w:sz w:val="20"/>
                <w:szCs w:val="20"/>
              </w:rPr>
              <w:t>10078,1÷100=100,8</w:t>
            </w:r>
          </w:p>
        </w:tc>
      </w:tr>
    </w:tbl>
    <w:p w14:paraId="25CCEC71" w14:textId="77777777" w:rsidR="00C34713" w:rsidRPr="009942AC" w:rsidRDefault="00C34713" w:rsidP="00C34713">
      <w:pPr>
        <w:rPr>
          <w:rFonts w:ascii="Verdana" w:hAnsi="Verdana" w:cs="Arial"/>
          <w:b/>
          <w:bCs/>
          <w:iCs/>
          <w:sz w:val="20"/>
          <w:szCs w:val="20"/>
        </w:rPr>
      </w:pPr>
      <w:r w:rsidRPr="009942AC">
        <w:rPr>
          <w:rFonts w:ascii="Verdana" w:hAnsi="Verdana" w:cs="Arial"/>
          <w:b/>
          <w:bCs/>
          <w:iCs/>
          <w:sz w:val="20"/>
          <w:szCs w:val="20"/>
        </w:rPr>
        <w:br w:type="page"/>
      </w:r>
    </w:p>
    <w:p w14:paraId="4197639F" w14:textId="77777777" w:rsidR="00C34713" w:rsidRPr="009942AC" w:rsidRDefault="00C34713" w:rsidP="00C34713">
      <w:pPr>
        <w:outlineLvl w:val="0"/>
        <w:rPr>
          <w:rFonts w:ascii="Verdana" w:hAnsi="Verdana" w:cs="Arial"/>
          <w:bCs/>
          <w:iCs/>
          <w:sz w:val="20"/>
          <w:szCs w:val="20"/>
        </w:rPr>
      </w:pPr>
      <w:r w:rsidRPr="009942AC">
        <w:rPr>
          <w:rFonts w:ascii="Verdana" w:hAnsi="Verdana" w:cs="Arial"/>
          <w:b/>
          <w:bCs/>
          <w:iCs/>
          <w:sz w:val="20"/>
          <w:szCs w:val="20"/>
        </w:rPr>
        <w:lastRenderedPageBreak/>
        <w:t>Examenvoorbereiding</w:t>
      </w:r>
      <w:r w:rsidRPr="009942AC">
        <w:rPr>
          <w:rFonts w:ascii="Verdana" w:hAnsi="Verdana" w:cs="Arial"/>
          <w:b/>
          <w:bCs/>
          <w:iCs/>
          <w:sz w:val="20"/>
          <w:szCs w:val="20"/>
        </w:rPr>
        <w:tab/>
      </w:r>
      <w:r w:rsidRPr="009942AC">
        <w:rPr>
          <w:rFonts w:ascii="Verdana" w:hAnsi="Verdana" w:cs="Arial"/>
          <w:b/>
          <w:bCs/>
          <w:iCs/>
          <w:sz w:val="20"/>
          <w:szCs w:val="20"/>
        </w:rPr>
        <w:tab/>
      </w:r>
      <w:r w:rsidRPr="009942AC">
        <w:rPr>
          <w:rFonts w:ascii="Verdana" w:hAnsi="Verdana" w:cs="Arial"/>
          <w:b/>
          <w:bCs/>
          <w:iCs/>
          <w:sz w:val="20"/>
          <w:szCs w:val="20"/>
        </w:rPr>
        <w:tab/>
      </w:r>
      <w:r w:rsidRPr="009942AC">
        <w:rPr>
          <w:rFonts w:ascii="Verdana" w:hAnsi="Verdana" w:cs="Arial"/>
          <w:b/>
          <w:bCs/>
          <w:iCs/>
          <w:sz w:val="20"/>
          <w:szCs w:val="20"/>
        </w:rPr>
        <w:tab/>
      </w:r>
      <w:r w:rsidRPr="009942AC">
        <w:rPr>
          <w:rFonts w:ascii="Verdana" w:hAnsi="Verdana" w:cs="Arial"/>
          <w:b/>
          <w:bCs/>
          <w:iCs/>
          <w:sz w:val="20"/>
          <w:szCs w:val="20"/>
        </w:rPr>
        <w:tab/>
      </w:r>
      <w:r w:rsidRPr="009942AC">
        <w:rPr>
          <w:rFonts w:ascii="Verdana" w:hAnsi="Verdana" w:cs="Arial"/>
          <w:b/>
          <w:bCs/>
          <w:iCs/>
          <w:sz w:val="20"/>
          <w:szCs w:val="20"/>
        </w:rPr>
        <w:tab/>
      </w:r>
    </w:p>
    <w:p w14:paraId="67D5A9EB" w14:textId="77777777" w:rsidR="00C34713" w:rsidRPr="009942AC" w:rsidRDefault="00C34713" w:rsidP="00C34713">
      <w:pPr>
        <w:rPr>
          <w:rFonts w:ascii="Verdana" w:hAnsi="Verdana" w:cs="Arial"/>
          <w:bCs/>
          <w:iCs/>
          <w:sz w:val="20"/>
          <w:szCs w:val="20"/>
        </w:rPr>
      </w:pPr>
    </w:p>
    <w:p w14:paraId="0AE49070" w14:textId="77777777" w:rsidR="00C34713" w:rsidRPr="009942AC" w:rsidRDefault="00C34713" w:rsidP="00C34713">
      <w:pPr>
        <w:outlineLvl w:val="0"/>
        <w:rPr>
          <w:rFonts w:ascii="Verdana" w:hAnsi="Verdana" w:cs="Arial"/>
          <w:bCs/>
          <w:i/>
          <w:iCs/>
          <w:sz w:val="20"/>
          <w:szCs w:val="20"/>
        </w:rPr>
      </w:pPr>
      <w:r w:rsidRPr="009942AC">
        <w:rPr>
          <w:rFonts w:ascii="Verdana" w:hAnsi="Verdana" w:cs="Arial"/>
          <w:bCs/>
          <w:i/>
          <w:iCs/>
          <w:sz w:val="20"/>
          <w:szCs w:val="20"/>
        </w:rPr>
        <w:t>Uit: vwo eindexamen 2009, 1</w:t>
      </w:r>
      <w:r w:rsidRPr="009942AC">
        <w:rPr>
          <w:rFonts w:ascii="Verdana" w:hAnsi="Verdana" w:cs="Arial"/>
          <w:bCs/>
          <w:i/>
          <w:iCs/>
          <w:sz w:val="20"/>
          <w:szCs w:val="20"/>
          <w:vertAlign w:val="superscript"/>
        </w:rPr>
        <w:t>e</w:t>
      </w:r>
      <w:r w:rsidRPr="009942AC">
        <w:rPr>
          <w:rFonts w:ascii="Verdana" w:hAnsi="Verdana" w:cs="Arial"/>
          <w:bCs/>
          <w:i/>
          <w:iCs/>
          <w:sz w:val="20"/>
          <w:szCs w:val="20"/>
        </w:rPr>
        <w:t xml:space="preserve"> tijdvak, vraag 26</w:t>
      </w:r>
    </w:p>
    <w:p w14:paraId="7D85DA06" w14:textId="77777777" w:rsidR="00C34713" w:rsidRPr="009942AC" w:rsidRDefault="00C34713" w:rsidP="00C34713">
      <w:pPr>
        <w:rPr>
          <w:rFonts w:ascii="Verdana" w:hAnsi="Verdana" w:cs="Arial"/>
          <w:bCs/>
          <w:iCs/>
          <w:sz w:val="20"/>
          <w:szCs w:val="20"/>
        </w:rPr>
      </w:pPr>
    </w:p>
    <w:p w14:paraId="130A0102" w14:textId="77777777" w:rsidR="00C34713" w:rsidRPr="009942AC" w:rsidRDefault="00C34713" w:rsidP="00C34713">
      <w:pPr>
        <w:autoSpaceDE w:val="0"/>
        <w:autoSpaceDN w:val="0"/>
        <w:adjustRightInd w:val="0"/>
        <w:rPr>
          <w:rFonts w:ascii="Verdana" w:eastAsia="Calibri" w:hAnsi="Verdana" w:cs="Arial-BoldMT"/>
          <w:b/>
          <w:bCs/>
          <w:sz w:val="20"/>
          <w:szCs w:val="20"/>
          <w:lang w:eastAsia="en-US"/>
        </w:rPr>
      </w:pPr>
      <w:r w:rsidRPr="009942AC">
        <w:rPr>
          <w:rFonts w:ascii="Verdana" w:eastAsia="Calibri" w:hAnsi="Verdana" w:cs="Arial-BoldMT"/>
          <w:b/>
          <w:bCs/>
          <w:sz w:val="20"/>
          <w:szCs w:val="20"/>
          <w:lang w:eastAsia="en-US"/>
        </w:rPr>
        <w:t xml:space="preserve">26 </w:t>
      </w:r>
    </w:p>
    <w:p w14:paraId="01D561B4" w14:textId="77777777" w:rsidR="00C34713" w:rsidRPr="009942AC" w:rsidRDefault="00C34713" w:rsidP="00C34713">
      <w:pPr>
        <w:autoSpaceDE w:val="0"/>
        <w:autoSpaceDN w:val="0"/>
        <w:adjustRightInd w:val="0"/>
        <w:rPr>
          <w:rFonts w:ascii="Verdana" w:eastAsia="Calibri" w:hAnsi="Verdana" w:cs="ArialMT"/>
          <w:sz w:val="20"/>
          <w:szCs w:val="20"/>
          <w:lang w:eastAsia="en-US"/>
        </w:rPr>
      </w:pPr>
      <w:r w:rsidRPr="009942AC">
        <w:rPr>
          <w:rFonts w:ascii="Verdana" w:eastAsia="Calibri" w:hAnsi="Verdana" w:cs="ArialMT"/>
          <w:sz w:val="20"/>
          <w:szCs w:val="20"/>
          <w:lang w:eastAsia="en-US"/>
        </w:rPr>
        <w:t>A: inflatie</w:t>
      </w:r>
    </w:p>
    <w:p w14:paraId="7211DDCD" w14:textId="77777777" w:rsidR="00C34713" w:rsidRPr="009942AC" w:rsidRDefault="00C34713" w:rsidP="00C34713">
      <w:pPr>
        <w:autoSpaceDE w:val="0"/>
        <w:autoSpaceDN w:val="0"/>
        <w:adjustRightInd w:val="0"/>
        <w:rPr>
          <w:rFonts w:ascii="Verdana" w:eastAsia="Calibri" w:hAnsi="Verdana" w:cs="ArialMT"/>
          <w:sz w:val="20"/>
          <w:szCs w:val="20"/>
          <w:lang w:eastAsia="en-US"/>
        </w:rPr>
      </w:pPr>
      <w:r w:rsidRPr="009942AC">
        <w:rPr>
          <w:rFonts w:ascii="Verdana" w:eastAsia="Calibri" w:hAnsi="Verdana" w:cs="ArialMT"/>
          <w:sz w:val="20"/>
          <w:szCs w:val="20"/>
          <w:lang w:eastAsia="en-US"/>
        </w:rPr>
        <w:t>B: geldontwaarding</w:t>
      </w:r>
    </w:p>
    <w:p w14:paraId="3276F025" w14:textId="77777777" w:rsidR="00C34713" w:rsidRPr="009942AC" w:rsidRDefault="00C34713" w:rsidP="00C34713">
      <w:pPr>
        <w:autoSpaceDE w:val="0"/>
        <w:autoSpaceDN w:val="0"/>
        <w:adjustRightInd w:val="0"/>
        <w:rPr>
          <w:rFonts w:ascii="Verdana" w:eastAsia="Calibri" w:hAnsi="Verdana" w:cs="ArialMT"/>
          <w:sz w:val="20"/>
          <w:szCs w:val="20"/>
          <w:lang w:eastAsia="en-US"/>
        </w:rPr>
      </w:pPr>
      <w:r w:rsidRPr="009942AC">
        <w:rPr>
          <w:rFonts w:ascii="Verdana" w:eastAsia="Calibri" w:hAnsi="Verdana" w:cs="ArialMT"/>
          <w:sz w:val="20"/>
          <w:szCs w:val="20"/>
          <w:lang w:eastAsia="en-US"/>
        </w:rPr>
        <w:t>C: directe ruil</w:t>
      </w:r>
    </w:p>
    <w:p w14:paraId="17E790CA" w14:textId="77777777" w:rsidR="00C34713" w:rsidRPr="009942AC" w:rsidRDefault="00C34713" w:rsidP="00C34713">
      <w:pPr>
        <w:autoSpaceDE w:val="0"/>
        <w:autoSpaceDN w:val="0"/>
        <w:adjustRightInd w:val="0"/>
        <w:rPr>
          <w:rFonts w:ascii="Verdana" w:eastAsia="Calibri" w:hAnsi="Verdana" w:cs="ArialMT"/>
          <w:sz w:val="20"/>
          <w:szCs w:val="20"/>
          <w:lang w:eastAsia="en-US"/>
        </w:rPr>
      </w:pPr>
      <w:r w:rsidRPr="009942AC">
        <w:rPr>
          <w:rFonts w:ascii="Verdana" w:eastAsia="Calibri" w:hAnsi="Verdana" w:cs="ArialMT"/>
          <w:sz w:val="20"/>
          <w:szCs w:val="20"/>
          <w:lang w:eastAsia="en-US"/>
        </w:rPr>
        <w:t>D: arbeidsverdeling</w:t>
      </w:r>
    </w:p>
    <w:p w14:paraId="29AA4497" w14:textId="77777777" w:rsidR="00C34713" w:rsidRPr="009942AC" w:rsidRDefault="00C34713" w:rsidP="00C34713">
      <w:pPr>
        <w:rPr>
          <w:rFonts w:ascii="Verdana" w:hAnsi="Verdana" w:cs="Arial"/>
          <w:bCs/>
          <w:iCs/>
          <w:sz w:val="20"/>
          <w:szCs w:val="20"/>
        </w:rPr>
      </w:pPr>
    </w:p>
    <w:p w14:paraId="041618F8" w14:textId="77777777" w:rsidR="00C34713" w:rsidRPr="009942AC" w:rsidRDefault="00C34713" w:rsidP="00C34713">
      <w:pPr>
        <w:outlineLvl w:val="0"/>
        <w:rPr>
          <w:rFonts w:ascii="Verdana" w:hAnsi="Verdana" w:cs="Arial"/>
          <w:bCs/>
          <w:i/>
          <w:iCs/>
          <w:sz w:val="20"/>
          <w:szCs w:val="20"/>
        </w:rPr>
      </w:pPr>
      <w:r w:rsidRPr="009942AC">
        <w:rPr>
          <w:rFonts w:ascii="Verdana" w:hAnsi="Verdana" w:cs="Arial"/>
          <w:bCs/>
          <w:i/>
          <w:iCs/>
          <w:sz w:val="20"/>
          <w:szCs w:val="20"/>
        </w:rPr>
        <w:t>Uit: vwo eindexamen 2004, 1</w:t>
      </w:r>
      <w:r w:rsidRPr="009942AC">
        <w:rPr>
          <w:rFonts w:ascii="Verdana" w:hAnsi="Verdana" w:cs="Arial"/>
          <w:bCs/>
          <w:i/>
          <w:iCs/>
          <w:sz w:val="20"/>
          <w:szCs w:val="20"/>
          <w:vertAlign w:val="superscript"/>
        </w:rPr>
        <w:t>e</w:t>
      </w:r>
      <w:r w:rsidRPr="009942AC">
        <w:rPr>
          <w:rFonts w:ascii="Verdana" w:hAnsi="Verdana" w:cs="Arial"/>
          <w:bCs/>
          <w:i/>
          <w:iCs/>
          <w:sz w:val="20"/>
          <w:szCs w:val="20"/>
        </w:rPr>
        <w:t xml:space="preserve"> tijdvak, vraag 1 en 3.</w:t>
      </w:r>
    </w:p>
    <w:p w14:paraId="5EC899D7" w14:textId="77777777" w:rsidR="00C34713" w:rsidRPr="009942AC" w:rsidRDefault="00C34713" w:rsidP="00C34713">
      <w:pPr>
        <w:autoSpaceDE w:val="0"/>
        <w:autoSpaceDN w:val="0"/>
        <w:adjustRightInd w:val="0"/>
        <w:rPr>
          <w:rFonts w:ascii="Verdana" w:hAnsi="Verdana" w:cs="Arial"/>
          <w:bCs/>
          <w:iCs/>
          <w:sz w:val="20"/>
          <w:szCs w:val="20"/>
        </w:rPr>
      </w:pPr>
    </w:p>
    <w:p w14:paraId="50C2AC57" w14:textId="77777777" w:rsidR="00C34713" w:rsidRPr="009942AC" w:rsidRDefault="00C34713" w:rsidP="00C34713">
      <w:pPr>
        <w:autoSpaceDE w:val="0"/>
        <w:autoSpaceDN w:val="0"/>
        <w:adjustRightInd w:val="0"/>
        <w:rPr>
          <w:rFonts w:ascii="Verdana" w:hAnsi="Verdana" w:cs="Arial"/>
          <w:bCs/>
          <w:iCs/>
          <w:sz w:val="20"/>
          <w:szCs w:val="20"/>
        </w:rPr>
      </w:pPr>
      <w:r w:rsidRPr="009942AC">
        <w:rPr>
          <w:rFonts w:ascii="Verdana" w:hAnsi="Verdana" w:cs="Arial"/>
          <w:b/>
          <w:bCs/>
          <w:iCs/>
          <w:sz w:val="20"/>
          <w:szCs w:val="20"/>
        </w:rPr>
        <w:t>1</w:t>
      </w:r>
      <w:r w:rsidRPr="009942AC">
        <w:rPr>
          <w:rFonts w:ascii="Verdana" w:hAnsi="Verdana" w:cs="Arial"/>
          <w:bCs/>
          <w:iCs/>
          <w:sz w:val="20"/>
          <w:szCs w:val="20"/>
        </w:rPr>
        <w:t xml:space="preserve"> alle drie de functies</w:t>
      </w:r>
    </w:p>
    <w:p w14:paraId="575A5A46" w14:textId="77777777" w:rsidR="00C34713" w:rsidRPr="009942AC" w:rsidRDefault="00C34713" w:rsidP="00C34713">
      <w:pPr>
        <w:autoSpaceDE w:val="0"/>
        <w:autoSpaceDN w:val="0"/>
        <w:adjustRightInd w:val="0"/>
        <w:rPr>
          <w:rFonts w:ascii="Verdana" w:hAnsi="Verdana" w:cs="Arial"/>
          <w:bCs/>
          <w:iCs/>
          <w:sz w:val="20"/>
          <w:szCs w:val="20"/>
        </w:rPr>
      </w:pPr>
      <w:r w:rsidRPr="009942AC">
        <w:rPr>
          <w:rFonts w:ascii="Verdana" w:hAnsi="Verdana" w:cs="Arial"/>
          <w:bCs/>
          <w:iCs/>
          <w:sz w:val="20"/>
          <w:szCs w:val="20"/>
        </w:rPr>
        <w:t>Uit de verklaring moet blijken dat de eigen valuta opgeheven is.</w:t>
      </w:r>
    </w:p>
    <w:p w14:paraId="40461302" w14:textId="77777777" w:rsidR="00C34713" w:rsidRPr="009942AC" w:rsidRDefault="00C34713" w:rsidP="00C34713">
      <w:pPr>
        <w:autoSpaceDE w:val="0"/>
        <w:autoSpaceDN w:val="0"/>
        <w:adjustRightInd w:val="0"/>
        <w:rPr>
          <w:rFonts w:ascii="Verdana" w:hAnsi="Verdana" w:cs="Arial"/>
          <w:bCs/>
          <w:iCs/>
          <w:sz w:val="20"/>
          <w:szCs w:val="20"/>
        </w:rPr>
      </w:pPr>
    </w:p>
    <w:p w14:paraId="5B541CED" w14:textId="77777777" w:rsidR="00C34713" w:rsidRPr="009942AC" w:rsidRDefault="00C34713" w:rsidP="00C34713">
      <w:pPr>
        <w:autoSpaceDE w:val="0"/>
        <w:autoSpaceDN w:val="0"/>
        <w:adjustRightInd w:val="0"/>
        <w:rPr>
          <w:rFonts w:ascii="Verdana" w:hAnsi="Verdana" w:cs="Arial"/>
          <w:bCs/>
          <w:iCs/>
          <w:sz w:val="20"/>
          <w:szCs w:val="20"/>
        </w:rPr>
      </w:pPr>
      <w:r w:rsidRPr="009942AC">
        <w:rPr>
          <w:rFonts w:ascii="Verdana" w:hAnsi="Verdana" w:cs="Arial"/>
          <w:b/>
          <w:bCs/>
          <w:iCs/>
          <w:sz w:val="20"/>
          <w:szCs w:val="20"/>
        </w:rPr>
        <w:t>3</w:t>
      </w:r>
      <w:r w:rsidRPr="009942AC">
        <w:rPr>
          <w:rFonts w:ascii="Verdana" w:hAnsi="Verdana" w:cs="Arial"/>
          <w:bCs/>
          <w:iCs/>
          <w:sz w:val="20"/>
          <w:szCs w:val="20"/>
        </w:rPr>
        <w:t xml:space="preserve"> Een voorbeeld van een juist antwoord is:</w:t>
      </w:r>
    </w:p>
    <w:p w14:paraId="44E68AD6" w14:textId="77777777" w:rsidR="00C34713" w:rsidRPr="009942AC" w:rsidRDefault="00C34713" w:rsidP="00C34713">
      <w:pPr>
        <w:autoSpaceDE w:val="0"/>
        <w:autoSpaceDN w:val="0"/>
        <w:adjustRightInd w:val="0"/>
        <w:outlineLvl w:val="0"/>
        <w:rPr>
          <w:rFonts w:ascii="Verdana" w:hAnsi="Verdana" w:cs="Arial"/>
          <w:bCs/>
          <w:iCs/>
          <w:sz w:val="20"/>
          <w:szCs w:val="20"/>
        </w:rPr>
      </w:pPr>
      <w:r w:rsidRPr="009942AC">
        <w:rPr>
          <w:rFonts w:ascii="Verdana" w:hAnsi="Verdana" w:cs="Arial"/>
          <w:bCs/>
          <w:iCs/>
          <w:sz w:val="20"/>
          <w:szCs w:val="20"/>
        </w:rPr>
        <w:t>Een antwoord waaruit blijkt dat bij dollarisering geïmporteerde goederen minder in prijs</w:t>
      </w:r>
    </w:p>
    <w:p w14:paraId="5B690C4E" w14:textId="77777777" w:rsidR="00C34713" w:rsidRPr="009942AC" w:rsidRDefault="00C34713" w:rsidP="00C34713">
      <w:pPr>
        <w:autoSpaceDE w:val="0"/>
        <w:autoSpaceDN w:val="0"/>
        <w:adjustRightInd w:val="0"/>
        <w:rPr>
          <w:rFonts w:ascii="Verdana" w:hAnsi="Verdana" w:cs="Arial"/>
          <w:bCs/>
          <w:iCs/>
          <w:sz w:val="20"/>
          <w:szCs w:val="20"/>
        </w:rPr>
      </w:pPr>
      <w:r w:rsidRPr="009942AC">
        <w:rPr>
          <w:rFonts w:ascii="Verdana" w:hAnsi="Verdana" w:cs="Arial"/>
          <w:bCs/>
          <w:iCs/>
          <w:sz w:val="20"/>
          <w:szCs w:val="20"/>
        </w:rPr>
        <w:t>zullen stijgen.</w:t>
      </w:r>
    </w:p>
    <w:p w14:paraId="680A00FF" w14:textId="77777777" w:rsidR="00C34713" w:rsidRPr="009942AC" w:rsidRDefault="00C34713" w:rsidP="00C34713">
      <w:pPr>
        <w:rPr>
          <w:rFonts w:ascii="Verdana" w:hAnsi="Verdana" w:cs="Arial"/>
          <w:bCs/>
          <w:iCs/>
          <w:sz w:val="20"/>
          <w:szCs w:val="20"/>
        </w:rPr>
      </w:pPr>
    </w:p>
    <w:p w14:paraId="62D52FB8" w14:textId="77777777" w:rsidR="00C34713" w:rsidRPr="009942AC" w:rsidRDefault="00C34713" w:rsidP="00C34713">
      <w:pPr>
        <w:outlineLvl w:val="0"/>
        <w:rPr>
          <w:rFonts w:ascii="Verdana" w:hAnsi="Verdana" w:cs="Arial"/>
          <w:bCs/>
          <w:i/>
          <w:iCs/>
          <w:sz w:val="20"/>
          <w:szCs w:val="20"/>
        </w:rPr>
      </w:pPr>
      <w:r w:rsidRPr="009942AC">
        <w:rPr>
          <w:rFonts w:ascii="Verdana" w:hAnsi="Verdana" w:cs="Arial"/>
          <w:bCs/>
          <w:i/>
          <w:iCs/>
          <w:sz w:val="20"/>
          <w:szCs w:val="20"/>
        </w:rPr>
        <w:t>Uit: vwo eindexamen 2001, 1</w:t>
      </w:r>
      <w:r w:rsidRPr="009942AC">
        <w:rPr>
          <w:rFonts w:ascii="Verdana" w:hAnsi="Verdana" w:cs="Arial"/>
          <w:bCs/>
          <w:i/>
          <w:iCs/>
          <w:sz w:val="20"/>
          <w:szCs w:val="20"/>
          <w:vertAlign w:val="superscript"/>
        </w:rPr>
        <w:t>e</w:t>
      </w:r>
      <w:r w:rsidRPr="009942AC">
        <w:rPr>
          <w:rFonts w:ascii="Verdana" w:hAnsi="Verdana" w:cs="Arial"/>
          <w:bCs/>
          <w:i/>
          <w:iCs/>
          <w:sz w:val="20"/>
          <w:szCs w:val="20"/>
        </w:rPr>
        <w:t xml:space="preserve"> tijdvak, vraag 6 (ingekort).</w:t>
      </w:r>
    </w:p>
    <w:p w14:paraId="27949411" w14:textId="77777777" w:rsidR="00C34713" w:rsidRPr="009942AC" w:rsidRDefault="00C34713" w:rsidP="00C34713">
      <w:pPr>
        <w:autoSpaceDE w:val="0"/>
        <w:autoSpaceDN w:val="0"/>
        <w:adjustRightInd w:val="0"/>
        <w:rPr>
          <w:rFonts w:ascii="Verdana" w:eastAsiaTheme="minorHAnsi" w:hAnsi="Verdana" w:cs="Arial"/>
          <w:sz w:val="20"/>
          <w:szCs w:val="20"/>
          <w:lang w:eastAsia="en-US"/>
        </w:rPr>
      </w:pPr>
    </w:p>
    <w:p w14:paraId="0A010B13" w14:textId="77777777" w:rsidR="00C34713" w:rsidRPr="009942AC" w:rsidRDefault="00C34713" w:rsidP="00C34713">
      <w:pPr>
        <w:autoSpaceDE w:val="0"/>
        <w:autoSpaceDN w:val="0"/>
        <w:adjustRightInd w:val="0"/>
        <w:rPr>
          <w:rFonts w:ascii="Verdana" w:eastAsia="Calibri" w:hAnsi="Verdana" w:cs="Arial"/>
          <w:sz w:val="20"/>
          <w:szCs w:val="20"/>
          <w:lang w:eastAsia="en-US"/>
        </w:rPr>
      </w:pPr>
      <w:r w:rsidRPr="009942AC">
        <w:rPr>
          <w:rFonts w:ascii="Verdana" w:eastAsia="Calibri" w:hAnsi="Verdana" w:cs="Arial"/>
          <w:b/>
          <w:bCs/>
          <w:sz w:val="20"/>
          <w:szCs w:val="20"/>
          <w:lang w:eastAsia="en-US"/>
        </w:rPr>
        <w:t xml:space="preserve">6 </w:t>
      </w:r>
      <w:r w:rsidRPr="009942AC">
        <w:rPr>
          <w:rFonts w:ascii="Verdana" w:eastAsia="Calibri" w:hAnsi="Verdana" w:cs="Arial"/>
          <w:sz w:val="20"/>
          <w:szCs w:val="20"/>
          <w:lang w:eastAsia="en-US"/>
        </w:rPr>
        <w:t>Een voorbeeld van een juiste berekening is:</w:t>
      </w:r>
    </w:p>
    <w:p w14:paraId="65128289" w14:textId="77777777" w:rsidR="00C34713" w:rsidRPr="009942AC" w:rsidRDefault="00C34713" w:rsidP="00C34713">
      <w:pPr>
        <w:autoSpaceDE w:val="0"/>
        <w:autoSpaceDN w:val="0"/>
        <w:adjustRightInd w:val="0"/>
        <w:rPr>
          <w:rFonts w:ascii="Verdana" w:eastAsia="Calibri" w:hAnsi="Verdana" w:cs="Arial"/>
          <w:sz w:val="20"/>
          <w:szCs w:val="20"/>
          <w:lang w:eastAsia="en-US"/>
        </w:rPr>
      </w:pPr>
      <w:r w:rsidRPr="009942AC">
        <w:rPr>
          <w:rFonts w:ascii="Verdana" w:eastAsia="Calibri" w:hAnsi="Verdana" w:cs="Arial"/>
          <w:sz w:val="20"/>
          <w:szCs w:val="20"/>
          <w:lang w:eastAsia="en-US"/>
        </w:rPr>
        <w:t>(100 ÷ 17,33) × 18.997 = 109.619</w:t>
      </w:r>
    </w:p>
    <w:p w14:paraId="1226A92C" w14:textId="77777777" w:rsidR="00C34713" w:rsidRPr="00C34713" w:rsidRDefault="00C34713" w:rsidP="00C34713">
      <w:pPr>
        <w:autoSpaceDE w:val="0"/>
        <w:autoSpaceDN w:val="0"/>
        <w:adjustRightInd w:val="0"/>
        <w:rPr>
          <w:rFonts w:ascii="Verdana" w:eastAsia="Calibri" w:hAnsi="Verdana" w:cs="Arial"/>
          <w:sz w:val="20"/>
          <w:szCs w:val="20"/>
          <w:lang w:eastAsia="en-US"/>
        </w:rPr>
      </w:pPr>
      <w:r w:rsidRPr="009942AC">
        <w:rPr>
          <w:rFonts w:ascii="Verdana" w:eastAsia="Calibri" w:hAnsi="Verdana" w:cs="Arial"/>
          <w:sz w:val="20"/>
          <w:szCs w:val="20"/>
          <w:lang w:eastAsia="en-US"/>
        </w:rPr>
        <w:t>109.619 – 18.997 = 90.622</w:t>
      </w:r>
    </w:p>
    <w:p w14:paraId="388D6439" w14:textId="77777777" w:rsidR="00C34713" w:rsidRPr="00631551" w:rsidRDefault="00C34713" w:rsidP="00AF48B0">
      <w:pPr>
        <w:rPr>
          <w:rFonts w:ascii="Verdana" w:hAnsi="Verdana" w:cs="Arial"/>
          <w:b/>
          <w:sz w:val="20"/>
          <w:szCs w:val="20"/>
        </w:rPr>
      </w:pPr>
    </w:p>
    <w:p w14:paraId="669FB6D4" w14:textId="12215142" w:rsidR="00563584" w:rsidRPr="00631551" w:rsidRDefault="00563584" w:rsidP="00AF48B0">
      <w:pPr>
        <w:rPr>
          <w:rFonts w:ascii="Verdana" w:hAnsi="Verdana" w:cs="Arial"/>
          <w:bCs/>
          <w:iCs/>
          <w:sz w:val="20"/>
          <w:szCs w:val="20"/>
        </w:rPr>
      </w:pPr>
    </w:p>
    <w:sectPr w:rsidR="00563584" w:rsidRPr="00631551">
      <w:headerReference w:type="default" r:id="rId23"/>
      <w:footerReference w:type="default" r:id="rId2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E2AF2D" w14:textId="77777777" w:rsidR="00D30545" w:rsidRDefault="00D30545">
      <w:r>
        <w:separator/>
      </w:r>
    </w:p>
  </w:endnote>
  <w:endnote w:type="continuationSeparator" w:id="0">
    <w:p w14:paraId="5AE4F71E" w14:textId="77777777" w:rsidR="00D30545" w:rsidRDefault="00D30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TimesTen-Roman">
    <w:panose1 w:val="00000000000000000000"/>
    <w:charset w:val="00"/>
    <w:family w:val="auto"/>
    <w:notTrueType/>
    <w:pitch w:val="default"/>
    <w:sig w:usb0="00000003" w:usb1="00000000" w:usb2="00000000" w:usb3="00000000" w:csb0="00000001" w:csb1="00000000"/>
  </w:font>
  <w:font w:name="TimesTen-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F938A" w14:textId="77777777" w:rsidR="009942AC" w:rsidRDefault="009942AC" w:rsidP="001C02C9">
    <w:pPr>
      <w:pStyle w:val="Voettekst"/>
      <w:jc w:val="right"/>
      <w:rPr>
        <w:rFonts w:ascii="Verdana" w:hAnsi="Verdana" w:cs="Arial"/>
        <w:sz w:val="16"/>
        <w:szCs w:val="16"/>
      </w:rPr>
    </w:pPr>
  </w:p>
  <w:p w14:paraId="73BBC7B5" w14:textId="1139FA36" w:rsidR="009942AC" w:rsidRPr="00D81F79" w:rsidRDefault="009942AC" w:rsidP="001C02C9">
    <w:pPr>
      <w:pStyle w:val="Voettekst"/>
      <w:framePr w:wrap="none" w:vAnchor="text" w:hAnchor="page" w:x="5842" w:y="181"/>
      <w:rPr>
        <w:rStyle w:val="Paginanummer"/>
        <w:rFonts w:ascii="Verdana" w:hAnsi="Verdana"/>
        <w:sz w:val="20"/>
        <w:szCs w:val="20"/>
      </w:rPr>
    </w:pPr>
    <w:r w:rsidRPr="00D81F79">
      <w:rPr>
        <w:rStyle w:val="Paginanummer"/>
        <w:rFonts w:ascii="Verdana" w:hAnsi="Verdana"/>
        <w:sz w:val="20"/>
        <w:szCs w:val="20"/>
      </w:rPr>
      <w:fldChar w:fldCharType="begin"/>
    </w:r>
    <w:r w:rsidRPr="00D81F79">
      <w:rPr>
        <w:rStyle w:val="Paginanummer"/>
        <w:rFonts w:ascii="Verdana" w:hAnsi="Verdana"/>
        <w:sz w:val="20"/>
        <w:szCs w:val="20"/>
      </w:rPr>
      <w:instrText xml:space="preserve">PAGE  </w:instrText>
    </w:r>
    <w:r w:rsidRPr="00D81F79">
      <w:rPr>
        <w:rStyle w:val="Paginanummer"/>
        <w:rFonts w:ascii="Verdana" w:hAnsi="Verdana"/>
        <w:sz w:val="20"/>
        <w:szCs w:val="20"/>
      </w:rPr>
      <w:fldChar w:fldCharType="separate"/>
    </w:r>
    <w:r w:rsidR="004B10CC">
      <w:rPr>
        <w:rStyle w:val="Paginanummer"/>
        <w:rFonts w:ascii="Verdana" w:hAnsi="Verdana"/>
        <w:noProof/>
        <w:sz w:val="20"/>
        <w:szCs w:val="20"/>
      </w:rPr>
      <w:t>1</w:t>
    </w:r>
    <w:r w:rsidRPr="00D81F79">
      <w:rPr>
        <w:rStyle w:val="Paginanummer"/>
        <w:rFonts w:ascii="Verdana" w:hAnsi="Verdana"/>
        <w:sz w:val="20"/>
        <w:szCs w:val="20"/>
      </w:rPr>
      <w:fldChar w:fldCharType="end"/>
    </w:r>
  </w:p>
  <w:p w14:paraId="05E95BE6" w14:textId="77777777" w:rsidR="009942AC" w:rsidRPr="00903222" w:rsidRDefault="009942AC" w:rsidP="001C02C9">
    <w:pPr>
      <w:pStyle w:val="Voettekst"/>
      <w:jc w:val="right"/>
      <w:rPr>
        <w:rFonts w:ascii="Verdana" w:hAnsi="Verdana" w:cs="Arial"/>
        <w:sz w:val="16"/>
        <w:szCs w:val="16"/>
      </w:rPr>
    </w:pPr>
    <w:r>
      <w:rPr>
        <w:rFonts w:ascii="Verdana" w:hAnsi="Verdana" w:cs="Arial"/>
        <w:sz w:val="16"/>
        <w:szCs w:val="16"/>
      </w:rPr>
      <w:t>© Noordhoff Uitgevers bv</w:t>
    </w:r>
  </w:p>
  <w:p w14:paraId="238FD90E" w14:textId="77777777" w:rsidR="009942AC" w:rsidRPr="001C02C9" w:rsidRDefault="009942AC" w:rsidP="001C02C9">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BDD12B" w14:textId="77777777" w:rsidR="00D30545" w:rsidRDefault="00D30545">
      <w:r>
        <w:separator/>
      </w:r>
    </w:p>
  </w:footnote>
  <w:footnote w:type="continuationSeparator" w:id="0">
    <w:p w14:paraId="5773D13D" w14:textId="77777777" w:rsidR="00D30545" w:rsidRDefault="00D305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EDCDA" w14:textId="06BB88A3" w:rsidR="009942AC" w:rsidRPr="007B3FE4" w:rsidRDefault="009942AC" w:rsidP="00207F2C">
    <w:pPr>
      <w:pStyle w:val="Koptekst"/>
      <w:rPr>
        <w:rFonts w:ascii="Verdana" w:hAnsi="Verdana" w:cs="Arial"/>
        <w:sz w:val="20"/>
        <w:szCs w:val="20"/>
        <w:lang w:val="nl-NL"/>
      </w:rPr>
    </w:pPr>
    <w:r>
      <w:rPr>
        <w:rFonts w:ascii="Verdana" w:hAnsi="Verdana" w:cs="Arial"/>
        <w:b/>
        <w:sz w:val="20"/>
        <w:szCs w:val="20"/>
      </w:rPr>
      <w:t>Pincode</w:t>
    </w:r>
    <w:r>
      <w:rPr>
        <w:rFonts w:ascii="Verdana" w:hAnsi="Verdana" w:cs="Arial"/>
        <w:sz w:val="20"/>
        <w:szCs w:val="20"/>
      </w:rPr>
      <w:t xml:space="preserve"> </w:t>
    </w:r>
    <w:r>
      <w:rPr>
        <w:rFonts w:ascii="Verdana" w:hAnsi="Verdana" w:cs="Arial"/>
        <w:sz w:val="20"/>
        <w:szCs w:val="20"/>
        <w:lang w:val="nl-NL"/>
      </w:rPr>
      <w:t>TF 7</w:t>
    </w:r>
    <w:r>
      <w:rPr>
        <w:rFonts w:ascii="Verdana" w:hAnsi="Verdana" w:cs="Arial"/>
        <w:sz w:val="20"/>
        <w:szCs w:val="20"/>
        <w:vertAlign w:val="superscript"/>
      </w:rPr>
      <w:t>de</w:t>
    </w:r>
    <w:r>
      <w:rPr>
        <w:rFonts w:ascii="Verdana" w:hAnsi="Verdana" w:cs="Arial"/>
        <w:sz w:val="20"/>
        <w:szCs w:val="20"/>
      </w:rPr>
      <w:t xml:space="preserve"> editie, </w:t>
    </w:r>
    <w:r>
      <w:rPr>
        <w:rFonts w:ascii="Verdana" w:hAnsi="Verdana" w:cs="Arial"/>
        <w:sz w:val="20"/>
        <w:szCs w:val="20"/>
        <w:lang w:val="nl-NL"/>
      </w:rPr>
      <w:t xml:space="preserve">Schaarste en ruil (vwo) - </w:t>
    </w:r>
    <w:r>
      <w:rPr>
        <w:rFonts w:ascii="Verdana" w:hAnsi="Verdana" w:cs="Arial"/>
        <w:sz w:val="20"/>
        <w:szCs w:val="20"/>
      </w:rPr>
      <w:t>antwoorden</w:t>
    </w:r>
    <w:r>
      <w:rPr>
        <w:rFonts w:ascii="Verdana" w:hAnsi="Verdana" w:cs="Arial"/>
        <w:sz w:val="20"/>
        <w:szCs w:val="20"/>
        <w:lang w:val="nl-NL"/>
      </w:rPr>
      <w:t xml:space="preserve">             </w:t>
    </w:r>
    <w:r>
      <w:rPr>
        <w:rFonts w:ascii="Verdana" w:hAnsi="Verdana" w:cs="Arial"/>
        <w:b/>
        <w:noProof/>
        <w:sz w:val="20"/>
        <w:szCs w:val="20"/>
        <w:lang w:val="nl-NL" w:eastAsia="nl-NL" w:bidi="ar-SA"/>
      </w:rPr>
      <w:drawing>
        <wp:inline distT="0" distB="0" distL="0" distR="0" wp14:anchorId="418236E9" wp14:editId="505275FD">
          <wp:extent cx="1533525" cy="267335"/>
          <wp:effectExtent l="0" t="0" r="0" b="12065"/>
          <wp:docPr id="1" name="Afbeelding 1" descr="pincoc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coce-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267335"/>
                  </a:xfrm>
                  <a:prstGeom prst="rect">
                    <a:avLst/>
                  </a:prstGeom>
                  <a:noFill/>
                  <a:ln>
                    <a:noFill/>
                  </a:ln>
                </pic:spPr>
              </pic:pic>
            </a:graphicData>
          </a:graphic>
        </wp:inline>
      </w:drawing>
    </w:r>
    <w:r>
      <w:rPr>
        <w:rFonts w:ascii="Verdana" w:hAnsi="Verdana" w:cs="Arial"/>
        <w:sz w:val="20"/>
        <w:szCs w:val="20"/>
        <w:lang w:val="nl-NL"/>
      </w:rPr>
      <w:t xml:space="preserve">                                        </w:t>
    </w:r>
  </w:p>
  <w:p w14:paraId="5FFB47BF" w14:textId="77777777" w:rsidR="009942AC" w:rsidRDefault="009942AC">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D74FD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Kop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Kop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bullet"/>
      <w:lvlText w:val=""/>
      <w:lvlJc w:val="left"/>
      <w:pPr>
        <w:tabs>
          <w:tab w:val="num" w:pos="5957"/>
        </w:tabs>
        <w:ind w:left="5957" w:hanging="360"/>
      </w:pPr>
      <w:rPr>
        <w:rFonts w:ascii="Symbol" w:hAnsi="Symbol" w:cs="OpenSymbol"/>
      </w:rPr>
    </w:lvl>
    <w:lvl w:ilvl="1">
      <w:start w:val="1"/>
      <w:numFmt w:val="bullet"/>
      <w:lvlText w:val="◦"/>
      <w:lvlJc w:val="left"/>
      <w:pPr>
        <w:tabs>
          <w:tab w:val="num" w:pos="6317"/>
        </w:tabs>
        <w:ind w:left="6317" w:hanging="360"/>
      </w:pPr>
      <w:rPr>
        <w:rFonts w:ascii="OpenSymbol" w:hAnsi="OpenSymbol" w:cs="OpenSymbol"/>
      </w:rPr>
    </w:lvl>
    <w:lvl w:ilvl="2">
      <w:start w:val="1"/>
      <w:numFmt w:val="bullet"/>
      <w:lvlText w:val="▪"/>
      <w:lvlJc w:val="left"/>
      <w:pPr>
        <w:tabs>
          <w:tab w:val="num" w:pos="6677"/>
        </w:tabs>
        <w:ind w:left="6677" w:hanging="360"/>
      </w:pPr>
      <w:rPr>
        <w:rFonts w:ascii="OpenSymbol" w:hAnsi="OpenSymbol" w:cs="OpenSymbol"/>
      </w:rPr>
    </w:lvl>
    <w:lvl w:ilvl="3">
      <w:start w:val="1"/>
      <w:numFmt w:val="bullet"/>
      <w:lvlText w:val=""/>
      <w:lvlJc w:val="left"/>
      <w:pPr>
        <w:tabs>
          <w:tab w:val="num" w:pos="7037"/>
        </w:tabs>
        <w:ind w:left="7037" w:hanging="360"/>
      </w:pPr>
      <w:rPr>
        <w:rFonts w:ascii="Symbol" w:hAnsi="Symbol" w:cs="OpenSymbol"/>
      </w:rPr>
    </w:lvl>
    <w:lvl w:ilvl="4">
      <w:start w:val="1"/>
      <w:numFmt w:val="bullet"/>
      <w:lvlText w:val="◦"/>
      <w:lvlJc w:val="left"/>
      <w:pPr>
        <w:tabs>
          <w:tab w:val="num" w:pos="7397"/>
        </w:tabs>
        <w:ind w:left="7397" w:hanging="360"/>
      </w:pPr>
      <w:rPr>
        <w:rFonts w:ascii="OpenSymbol" w:hAnsi="OpenSymbol" w:cs="OpenSymbol"/>
      </w:rPr>
    </w:lvl>
    <w:lvl w:ilvl="5">
      <w:start w:val="1"/>
      <w:numFmt w:val="bullet"/>
      <w:lvlText w:val="▪"/>
      <w:lvlJc w:val="left"/>
      <w:pPr>
        <w:tabs>
          <w:tab w:val="num" w:pos="7757"/>
        </w:tabs>
        <w:ind w:left="7757" w:hanging="360"/>
      </w:pPr>
      <w:rPr>
        <w:rFonts w:ascii="OpenSymbol" w:hAnsi="OpenSymbol" w:cs="OpenSymbol"/>
      </w:rPr>
    </w:lvl>
    <w:lvl w:ilvl="6">
      <w:start w:val="1"/>
      <w:numFmt w:val="bullet"/>
      <w:lvlText w:val=""/>
      <w:lvlJc w:val="left"/>
      <w:pPr>
        <w:tabs>
          <w:tab w:val="num" w:pos="8117"/>
        </w:tabs>
        <w:ind w:left="8117" w:hanging="360"/>
      </w:pPr>
      <w:rPr>
        <w:rFonts w:ascii="Symbol" w:hAnsi="Symbol" w:cs="OpenSymbol"/>
      </w:rPr>
    </w:lvl>
    <w:lvl w:ilvl="7">
      <w:start w:val="1"/>
      <w:numFmt w:val="bullet"/>
      <w:lvlText w:val="◦"/>
      <w:lvlJc w:val="left"/>
      <w:pPr>
        <w:tabs>
          <w:tab w:val="num" w:pos="8477"/>
        </w:tabs>
        <w:ind w:left="8477" w:hanging="360"/>
      </w:pPr>
      <w:rPr>
        <w:rFonts w:ascii="OpenSymbol" w:hAnsi="OpenSymbol" w:cs="OpenSymbol"/>
      </w:rPr>
    </w:lvl>
    <w:lvl w:ilvl="8">
      <w:start w:val="1"/>
      <w:numFmt w:val="bullet"/>
      <w:lvlText w:val="▪"/>
      <w:lvlJc w:val="left"/>
      <w:pPr>
        <w:tabs>
          <w:tab w:val="num" w:pos="8837"/>
        </w:tabs>
        <w:ind w:left="8837" w:hanging="360"/>
      </w:pPr>
      <w:rPr>
        <w:rFonts w:ascii="OpenSymbol" w:hAnsi="OpenSymbol" w:cs="OpenSymbol"/>
      </w:rPr>
    </w:lvl>
  </w:abstractNum>
  <w:abstractNum w:abstractNumId="3" w15:restartNumberingAfterBreak="0">
    <w:nsid w:val="00000003"/>
    <w:multiLevelType w:val="multilevel"/>
    <w:tmpl w:val="00000003"/>
    <w:name w:val="WW8Num3"/>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5"/>
    <w:multiLevelType w:val="multilevel"/>
    <w:tmpl w:val="00000005"/>
    <w:name w:val="WW8Num5"/>
    <w:lvl w:ilvl="0">
      <w:start w:val="5"/>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43D3CC7"/>
    <w:multiLevelType w:val="hybridMultilevel"/>
    <w:tmpl w:val="CB52C78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7" w15:restartNumberingAfterBreak="0">
    <w:nsid w:val="057E618F"/>
    <w:multiLevelType w:val="hybridMultilevel"/>
    <w:tmpl w:val="CF44EFD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8" w15:restartNumberingAfterBreak="0">
    <w:nsid w:val="066624E8"/>
    <w:multiLevelType w:val="hybridMultilevel"/>
    <w:tmpl w:val="7560698E"/>
    <w:lvl w:ilvl="0" w:tplc="884068CA">
      <w:start w:val="13"/>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0C21437"/>
    <w:multiLevelType w:val="hybridMultilevel"/>
    <w:tmpl w:val="4BE296C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0" w15:restartNumberingAfterBreak="0">
    <w:nsid w:val="1B6E7796"/>
    <w:multiLevelType w:val="singleLevel"/>
    <w:tmpl w:val="8B12D1E8"/>
    <w:lvl w:ilvl="0">
      <w:start w:val="1"/>
      <w:numFmt w:val="decimal"/>
      <w:lvlText w:val="%1."/>
      <w:legacy w:legacy="1" w:legacySpace="0" w:legacyIndent="0"/>
      <w:lvlJc w:val="left"/>
      <w:pPr>
        <w:ind w:left="720" w:firstLine="0"/>
      </w:pPr>
    </w:lvl>
  </w:abstractNum>
  <w:abstractNum w:abstractNumId="11" w15:restartNumberingAfterBreak="0">
    <w:nsid w:val="1F5378D6"/>
    <w:multiLevelType w:val="hybridMultilevel"/>
    <w:tmpl w:val="D6D6818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2" w15:restartNumberingAfterBreak="0">
    <w:nsid w:val="2024413E"/>
    <w:multiLevelType w:val="hybridMultilevel"/>
    <w:tmpl w:val="69BCEE0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3" w15:restartNumberingAfterBreak="0">
    <w:nsid w:val="22FB26D0"/>
    <w:multiLevelType w:val="hybridMultilevel"/>
    <w:tmpl w:val="720CBD7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4" w15:restartNumberingAfterBreak="0">
    <w:nsid w:val="63CB1FDF"/>
    <w:multiLevelType w:val="hybridMultilevel"/>
    <w:tmpl w:val="B88AF70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5" w15:restartNumberingAfterBreak="0">
    <w:nsid w:val="6D6912B0"/>
    <w:multiLevelType w:val="hybridMultilevel"/>
    <w:tmpl w:val="2C74CD3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 w15:restartNumberingAfterBreak="0">
    <w:nsid w:val="72934445"/>
    <w:multiLevelType w:val="hybridMultilevel"/>
    <w:tmpl w:val="5AE0AEE2"/>
    <w:lvl w:ilvl="0" w:tplc="EC1686EA">
      <w:start w:val="13"/>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0"/>
    <w:lvlOverride w:ilvl="0">
      <w:startOverride w:val="1"/>
    </w:lvlOverride>
  </w:num>
  <w:num w:numId="3">
    <w:abstractNumId w:val="9"/>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1"/>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0"/>
  </w:num>
  <w:num w:numId="12">
    <w:abstractNumId w:val="16"/>
  </w:num>
  <w:num w:numId="1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84A"/>
    <w:rsid w:val="00004080"/>
    <w:rsid w:val="00004E8F"/>
    <w:rsid w:val="0000629F"/>
    <w:rsid w:val="00007322"/>
    <w:rsid w:val="0001053B"/>
    <w:rsid w:val="00014CDB"/>
    <w:rsid w:val="00017313"/>
    <w:rsid w:val="00017DFA"/>
    <w:rsid w:val="00020BD2"/>
    <w:rsid w:val="00021F30"/>
    <w:rsid w:val="00023094"/>
    <w:rsid w:val="000231E0"/>
    <w:rsid w:val="00023E17"/>
    <w:rsid w:val="00024F28"/>
    <w:rsid w:val="00024FA5"/>
    <w:rsid w:val="0003036F"/>
    <w:rsid w:val="00031169"/>
    <w:rsid w:val="000325A8"/>
    <w:rsid w:val="00035009"/>
    <w:rsid w:val="00035BEB"/>
    <w:rsid w:val="000408AA"/>
    <w:rsid w:val="0004332D"/>
    <w:rsid w:val="000440B5"/>
    <w:rsid w:val="00044359"/>
    <w:rsid w:val="0004478C"/>
    <w:rsid w:val="00050263"/>
    <w:rsid w:val="00050743"/>
    <w:rsid w:val="0005543D"/>
    <w:rsid w:val="00056B13"/>
    <w:rsid w:val="00061031"/>
    <w:rsid w:val="00061217"/>
    <w:rsid w:val="000620BA"/>
    <w:rsid w:val="0006384A"/>
    <w:rsid w:val="00064AC8"/>
    <w:rsid w:val="00065771"/>
    <w:rsid w:val="00074A73"/>
    <w:rsid w:val="0007672B"/>
    <w:rsid w:val="00077C96"/>
    <w:rsid w:val="00081339"/>
    <w:rsid w:val="000818BD"/>
    <w:rsid w:val="00082714"/>
    <w:rsid w:val="00086552"/>
    <w:rsid w:val="0008734A"/>
    <w:rsid w:val="00090BD8"/>
    <w:rsid w:val="00094589"/>
    <w:rsid w:val="000979A7"/>
    <w:rsid w:val="000A1838"/>
    <w:rsid w:val="000A4819"/>
    <w:rsid w:val="000A4D38"/>
    <w:rsid w:val="000A6378"/>
    <w:rsid w:val="000B2006"/>
    <w:rsid w:val="000B2DFC"/>
    <w:rsid w:val="000B4D97"/>
    <w:rsid w:val="000B571B"/>
    <w:rsid w:val="000B7C48"/>
    <w:rsid w:val="000C0A84"/>
    <w:rsid w:val="000C130E"/>
    <w:rsid w:val="000C2B5A"/>
    <w:rsid w:val="000C2C5D"/>
    <w:rsid w:val="000C5E2F"/>
    <w:rsid w:val="000C7ED6"/>
    <w:rsid w:val="000D21F6"/>
    <w:rsid w:val="000D5B99"/>
    <w:rsid w:val="000D65E8"/>
    <w:rsid w:val="000D7081"/>
    <w:rsid w:val="000D765D"/>
    <w:rsid w:val="000D7A88"/>
    <w:rsid w:val="000E2DF8"/>
    <w:rsid w:val="000E3358"/>
    <w:rsid w:val="000E52BA"/>
    <w:rsid w:val="000E56E5"/>
    <w:rsid w:val="000E6675"/>
    <w:rsid w:val="000F5367"/>
    <w:rsid w:val="000F5D59"/>
    <w:rsid w:val="000F6A63"/>
    <w:rsid w:val="001034AA"/>
    <w:rsid w:val="00104E0B"/>
    <w:rsid w:val="0010568A"/>
    <w:rsid w:val="00106382"/>
    <w:rsid w:val="00106503"/>
    <w:rsid w:val="0010677F"/>
    <w:rsid w:val="001074F7"/>
    <w:rsid w:val="00110299"/>
    <w:rsid w:val="001105BF"/>
    <w:rsid w:val="0011170E"/>
    <w:rsid w:val="00115783"/>
    <w:rsid w:val="0011685A"/>
    <w:rsid w:val="00117388"/>
    <w:rsid w:val="00121723"/>
    <w:rsid w:val="00121A2C"/>
    <w:rsid w:val="00124ECD"/>
    <w:rsid w:val="00124F13"/>
    <w:rsid w:val="001258B4"/>
    <w:rsid w:val="00125FBA"/>
    <w:rsid w:val="0012683D"/>
    <w:rsid w:val="0013351A"/>
    <w:rsid w:val="00134804"/>
    <w:rsid w:val="00137EF9"/>
    <w:rsid w:val="00141334"/>
    <w:rsid w:val="00142CEF"/>
    <w:rsid w:val="00146C34"/>
    <w:rsid w:val="0015044D"/>
    <w:rsid w:val="00155953"/>
    <w:rsid w:val="0015652A"/>
    <w:rsid w:val="001579EB"/>
    <w:rsid w:val="00160C36"/>
    <w:rsid w:val="001617A8"/>
    <w:rsid w:val="00161918"/>
    <w:rsid w:val="001621A8"/>
    <w:rsid w:val="00163CDB"/>
    <w:rsid w:val="00165191"/>
    <w:rsid w:val="001677D3"/>
    <w:rsid w:val="00173730"/>
    <w:rsid w:val="00174277"/>
    <w:rsid w:val="00177110"/>
    <w:rsid w:val="00181FB6"/>
    <w:rsid w:val="00182636"/>
    <w:rsid w:val="0018399A"/>
    <w:rsid w:val="00190F0D"/>
    <w:rsid w:val="001913ED"/>
    <w:rsid w:val="00191D5D"/>
    <w:rsid w:val="0019340E"/>
    <w:rsid w:val="0019510D"/>
    <w:rsid w:val="0019773E"/>
    <w:rsid w:val="001A008E"/>
    <w:rsid w:val="001A054A"/>
    <w:rsid w:val="001A0585"/>
    <w:rsid w:val="001A0FF8"/>
    <w:rsid w:val="001A2A66"/>
    <w:rsid w:val="001A3D77"/>
    <w:rsid w:val="001A5BB2"/>
    <w:rsid w:val="001B620F"/>
    <w:rsid w:val="001B78C2"/>
    <w:rsid w:val="001C02C9"/>
    <w:rsid w:val="001C1255"/>
    <w:rsid w:val="001C2184"/>
    <w:rsid w:val="001C3CEA"/>
    <w:rsid w:val="001C5015"/>
    <w:rsid w:val="001C65D8"/>
    <w:rsid w:val="001D0BAF"/>
    <w:rsid w:val="001D14F8"/>
    <w:rsid w:val="001D1741"/>
    <w:rsid w:val="001D1B0C"/>
    <w:rsid w:val="001D1BFC"/>
    <w:rsid w:val="001D24A7"/>
    <w:rsid w:val="001D38D1"/>
    <w:rsid w:val="001D6776"/>
    <w:rsid w:val="001D6C9D"/>
    <w:rsid w:val="001D7ED5"/>
    <w:rsid w:val="001E145B"/>
    <w:rsid w:val="001E2335"/>
    <w:rsid w:val="001E4CB1"/>
    <w:rsid w:val="001E5B68"/>
    <w:rsid w:val="001E70DB"/>
    <w:rsid w:val="001F00C6"/>
    <w:rsid w:val="001F1211"/>
    <w:rsid w:val="001F2872"/>
    <w:rsid w:val="001F3A41"/>
    <w:rsid w:val="001F3C07"/>
    <w:rsid w:val="002006A0"/>
    <w:rsid w:val="00201D51"/>
    <w:rsid w:val="00202DC2"/>
    <w:rsid w:val="00203EEC"/>
    <w:rsid w:val="00204442"/>
    <w:rsid w:val="00205085"/>
    <w:rsid w:val="002063CF"/>
    <w:rsid w:val="00206A7F"/>
    <w:rsid w:val="0020704E"/>
    <w:rsid w:val="00207F2C"/>
    <w:rsid w:val="00210661"/>
    <w:rsid w:val="00211C2A"/>
    <w:rsid w:val="00215D0C"/>
    <w:rsid w:val="00217094"/>
    <w:rsid w:val="00217563"/>
    <w:rsid w:val="00220128"/>
    <w:rsid w:val="00221467"/>
    <w:rsid w:val="0022272E"/>
    <w:rsid w:val="00222AC8"/>
    <w:rsid w:val="00224491"/>
    <w:rsid w:val="002251A3"/>
    <w:rsid w:val="00226E0D"/>
    <w:rsid w:val="00227EAC"/>
    <w:rsid w:val="00234622"/>
    <w:rsid w:val="00234B59"/>
    <w:rsid w:val="00235A21"/>
    <w:rsid w:val="00235B3C"/>
    <w:rsid w:val="00237794"/>
    <w:rsid w:val="002404CB"/>
    <w:rsid w:val="00242975"/>
    <w:rsid w:val="002434CE"/>
    <w:rsid w:val="002454F8"/>
    <w:rsid w:val="002457F3"/>
    <w:rsid w:val="00253A6D"/>
    <w:rsid w:val="00254655"/>
    <w:rsid w:val="002551CC"/>
    <w:rsid w:val="002571BC"/>
    <w:rsid w:val="00262392"/>
    <w:rsid w:val="00263090"/>
    <w:rsid w:val="002636D6"/>
    <w:rsid w:val="00265B55"/>
    <w:rsid w:val="002701C2"/>
    <w:rsid w:val="00276CFF"/>
    <w:rsid w:val="00280121"/>
    <w:rsid w:val="00281AA6"/>
    <w:rsid w:val="00283687"/>
    <w:rsid w:val="002842D3"/>
    <w:rsid w:val="00285951"/>
    <w:rsid w:val="002873FC"/>
    <w:rsid w:val="00291844"/>
    <w:rsid w:val="00291B3C"/>
    <w:rsid w:val="00291CBE"/>
    <w:rsid w:val="00291EDE"/>
    <w:rsid w:val="00292647"/>
    <w:rsid w:val="002943B2"/>
    <w:rsid w:val="002950B3"/>
    <w:rsid w:val="00295395"/>
    <w:rsid w:val="00295F80"/>
    <w:rsid w:val="002972C2"/>
    <w:rsid w:val="00297660"/>
    <w:rsid w:val="002A10BA"/>
    <w:rsid w:val="002A4A2A"/>
    <w:rsid w:val="002A4BD5"/>
    <w:rsid w:val="002A5A7D"/>
    <w:rsid w:val="002A67DC"/>
    <w:rsid w:val="002A7444"/>
    <w:rsid w:val="002A7732"/>
    <w:rsid w:val="002B20F9"/>
    <w:rsid w:val="002B4B83"/>
    <w:rsid w:val="002B555D"/>
    <w:rsid w:val="002B6265"/>
    <w:rsid w:val="002B7FE0"/>
    <w:rsid w:val="002C1731"/>
    <w:rsid w:val="002C4D47"/>
    <w:rsid w:val="002C719B"/>
    <w:rsid w:val="002C7C40"/>
    <w:rsid w:val="002D1716"/>
    <w:rsid w:val="002D5B3D"/>
    <w:rsid w:val="002E0D56"/>
    <w:rsid w:val="002E2339"/>
    <w:rsid w:val="002E6DF6"/>
    <w:rsid w:val="002F0B05"/>
    <w:rsid w:val="002F1555"/>
    <w:rsid w:val="002F49D1"/>
    <w:rsid w:val="002F5B89"/>
    <w:rsid w:val="002F6CA6"/>
    <w:rsid w:val="002F77B3"/>
    <w:rsid w:val="00302993"/>
    <w:rsid w:val="00303850"/>
    <w:rsid w:val="003058DA"/>
    <w:rsid w:val="003075F8"/>
    <w:rsid w:val="00310216"/>
    <w:rsid w:val="003106DF"/>
    <w:rsid w:val="003115FD"/>
    <w:rsid w:val="00314455"/>
    <w:rsid w:val="003222D8"/>
    <w:rsid w:val="00322B4A"/>
    <w:rsid w:val="00325EEF"/>
    <w:rsid w:val="003262F5"/>
    <w:rsid w:val="0033012B"/>
    <w:rsid w:val="00331B24"/>
    <w:rsid w:val="00331E72"/>
    <w:rsid w:val="00332EAF"/>
    <w:rsid w:val="00337B27"/>
    <w:rsid w:val="00340893"/>
    <w:rsid w:val="00340F40"/>
    <w:rsid w:val="00341966"/>
    <w:rsid w:val="00342A95"/>
    <w:rsid w:val="0034461B"/>
    <w:rsid w:val="00344D81"/>
    <w:rsid w:val="003460E1"/>
    <w:rsid w:val="00346F9F"/>
    <w:rsid w:val="0035549C"/>
    <w:rsid w:val="00355A3E"/>
    <w:rsid w:val="00357582"/>
    <w:rsid w:val="00360516"/>
    <w:rsid w:val="003615A0"/>
    <w:rsid w:val="0036625E"/>
    <w:rsid w:val="00366F35"/>
    <w:rsid w:val="0037148A"/>
    <w:rsid w:val="00371F02"/>
    <w:rsid w:val="00372776"/>
    <w:rsid w:val="0037539F"/>
    <w:rsid w:val="0037626A"/>
    <w:rsid w:val="00377DB4"/>
    <w:rsid w:val="003805D1"/>
    <w:rsid w:val="00381F94"/>
    <w:rsid w:val="003822F5"/>
    <w:rsid w:val="003831E6"/>
    <w:rsid w:val="00383200"/>
    <w:rsid w:val="0038517C"/>
    <w:rsid w:val="00385EB8"/>
    <w:rsid w:val="00387C43"/>
    <w:rsid w:val="00390D02"/>
    <w:rsid w:val="00392A87"/>
    <w:rsid w:val="00393214"/>
    <w:rsid w:val="003964FD"/>
    <w:rsid w:val="003A0302"/>
    <w:rsid w:val="003A1CEC"/>
    <w:rsid w:val="003A3903"/>
    <w:rsid w:val="003A4895"/>
    <w:rsid w:val="003A4FCF"/>
    <w:rsid w:val="003A5323"/>
    <w:rsid w:val="003A66A0"/>
    <w:rsid w:val="003B0F4A"/>
    <w:rsid w:val="003B4D98"/>
    <w:rsid w:val="003B5579"/>
    <w:rsid w:val="003C1DFF"/>
    <w:rsid w:val="003C22AE"/>
    <w:rsid w:val="003C440D"/>
    <w:rsid w:val="003C5FD9"/>
    <w:rsid w:val="003C768C"/>
    <w:rsid w:val="003D142A"/>
    <w:rsid w:val="003D1996"/>
    <w:rsid w:val="003D1EE6"/>
    <w:rsid w:val="003D2C3A"/>
    <w:rsid w:val="003D37F2"/>
    <w:rsid w:val="003D73B3"/>
    <w:rsid w:val="003E1210"/>
    <w:rsid w:val="003E16F2"/>
    <w:rsid w:val="003E235A"/>
    <w:rsid w:val="003E2D1B"/>
    <w:rsid w:val="003F1392"/>
    <w:rsid w:val="003F1712"/>
    <w:rsid w:val="003F34F6"/>
    <w:rsid w:val="003F3A13"/>
    <w:rsid w:val="003F42B2"/>
    <w:rsid w:val="003F5901"/>
    <w:rsid w:val="003F64F6"/>
    <w:rsid w:val="003F7C77"/>
    <w:rsid w:val="003F7EA2"/>
    <w:rsid w:val="00400160"/>
    <w:rsid w:val="0040307F"/>
    <w:rsid w:val="004030A7"/>
    <w:rsid w:val="00404EA6"/>
    <w:rsid w:val="0040538C"/>
    <w:rsid w:val="004057D4"/>
    <w:rsid w:val="00406B2B"/>
    <w:rsid w:val="00410D75"/>
    <w:rsid w:val="004114F7"/>
    <w:rsid w:val="00412A1A"/>
    <w:rsid w:val="00414D73"/>
    <w:rsid w:val="00416A2A"/>
    <w:rsid w:val="00417306"/>
    <w:rsid w:val="00423C30"/>
    <w:rsid w:val="00424B0F"/>
    <w:rsid w:val="00430269"/>
    <w:rsid w:val="004305F0"/>
    <w:rsid w:val="00432CCF"/>
    <w:rsid w:val="00434E9D"/>
    <w:rsid w:val="00436FD5"/>
    <w:rsid w:val="0044017F"/>
    <w:rsid w:val="00450425"/>
    <w:rsid w:val="004526EB"/>
    <w:rsid w:val="00454001"/>
    <w:rsid w:val="00454E7D"/>
    <w:rsid w:val="0045726A"/>
    <w:rsid w:val="004605FB"/>
    <w:rsid w:val="00460ED7"/>
    <w:rsid w:val="00461BE0"/>
    <w:rsid w:val="0046240B"/>
    <w:rsid w:val="004628A6"/>
    <w:rsid w:val="00462E84"/>
    <w:rsid w:val="00463F37"/>
    <w:rsid w:val="00464D53"/>
    <w:rsid w:val="00465C92"/>
    <w:rsid w:val="00467844"/>
    <w:rsid w:val="00467B66"/>
    <w:rsid w:val="004702C9"/>
    <w:rsid w:val="0047112E"/>
    <w:rsid w:val="00471345"/>
    <w:rsid w:val="004721B5"/>
    <w:rsid w:val="00475C3F"/>
    <w:rsid w:val="004762B7"/>
    <w:rsid w:val="0047792F"/>
    <w:rsid w:val="00477EED"/>
    <w:rsid w:val="00483A05"/>
    <w:rsid w:val="004848A3"/>
    <w:rsid w:val="00485710"/>
    <w:rsid w:val="0048748E"/>
    <w:rsid w:val="00487829"/>
    <w:rsid w:val="0049075E"/>
    <w:rsid w:val="00490887"/>
    <w:rsid w:val="0049125A"/>
    <w:rsid w:val="004929C9"/>
    <w:rsid w:val="00493F86"/>
    <w:rsid w:val="00496A86"/>
    <w:rsid w:val="004A020B"/>
    <w:rsid w:val="004A0A2B"/>
    <w:rsid w:val="004A3A11"/>
    <w:rsid w:val="004A4A34"/>
    <w:rsid w:val="004B081A"/>
    <w:rsid w:val="004B10CC"/>
    <w:rsid w:val="004B34C0"/>
    <w:rsid w:val="004B38B5"/>
    <w:rsid w:val="004B46E3"/>
    <w:rsid w:val="004B57CC"/>
    <w:rsid w:val="004C28B1"/>
    <w:rsid w:val="004C29C2"/>
    <w:rsid w:val="004C328E"/>
    <w:rsid w:val="004C4D4E"/>
    <w:rsid w:val="004C79F0"/>
    <w:rsid w:val="004C7BF8"/>
    <w:rsid w:val="004D323C"/>
    <w:rsid w:val="004D3619"/>
    <w:rsid w:val="004D44EE"/>
    <w:rsid w:val="004D51C8"/>
    <w:rsid w:val="004D7625"/>
    <w:rsid w:val="004D7C72"/>
    <w:rsid w:val="004E0A1F"/>
    <w:rsid w:val="004E2AD7"/>
    <w:rsid w:val="004E3A15"/>
    <w:rsid w:val="004E6146"/>
    <w:rsid w:val="004E7D04"/>
    <w:rsid w:val="004F00C4"/>
    <w:rsid w:val="004F0D8F"/>
    <w:rsid w:val="004F0F01"/>
    <w:rsid w:val="004F1329"/>
    <w:rsid w:val="004F319C"/>
    <w:rsid w:val="004F3A9F"/>
    <w:rsid w:val="004F4AAE"/>
    <w:rsid w:val="00501327"/>
    <w:rsid w:val="0050386C"/>
    <w:rsid w:val="00511301"/>
    <w:rsid w:val="00511520"/>
    <w:rsid w:val="005119D7"/>
    <w:rsid w:val="00512C53"/>
    <w:rsid w:val="00512EF5"/>
    <w:rsid w:val="0051310A"/>
    <w:rsid w:val="005131EF"/>
    <w:rsid w:val="00514375"/>
    <w:rsid w:val="00515EAC"/>
    <w:rsid w:val="005203C7"/>
    <w:rsid w:val="0052114C"/>
    <w:rsid w:val="005217FD"/>
    <w:rsid w:val="00525A8A"/>
    <w:rsid w:val="00525B3D"/>
    <w:rsid w:val="00526A36"/>
    <w:rsid w:val="00530429"/>
    <w:rsid w:val="00530648"/>
    <w:rsid w:val="00531724"/>
    <w:rsid w:val="0053371C"/>
    <w:rsid w:val="005349BA"/>
    <w:rsid w:val="00535762"/>
    <w:rsid w:val="00537169"/>
    <w:rsid w:val="00537410"/>
    <w:rsid w:val="00537929"/>
    <w:rsid w:val="00540247"/>
    <w:rsid w:val="0054134E"/>
    <w:rsid w:val="005438E3"/>
    <w:rsid w:val="00544F7A"/>
    <w:rsid w:val="0054694F"/>
    <w:rsid w:val="00546E8C"/>
    <w:rsid w:val="0054779C"/>
    <w:rsid w:val="00550E5B"/>
    <w:rsid w:val="0055121B"/>
    <w:rsid w:val="00553618"/>
    <w:rsid w:val="0055417D"/>
    <w:rsid w:val="005547C4"/>
    <w:rsid w:val="00557936"/>
    <w:rsid w:val="00563584"/>
    <w:rsid w:val="00571242"/>
    <w:rsid w:val="005739DE"/>
    <w:rsid w:val="00574556"/>
    <w:rsid w:val="00580665"/>
    <w:rsid w:val="00580AA2"/>
    <w:rsid w:val="0058197C"/>
    <w:rsid w:val="00585D42"/>
    <w:rsid w:val="005871F7"/>
    <w:rsid w:val="0059031D"/>
    <w:rsid w:val="00590B4D"/>
    <w:rsid w:val="00592172"/>
    <w:rsid w:val="00592C56"/>
    <w:rsid w:val="005943B2"/>
    <w:rsid w:val="005944F3"/>
    <w:rsid w:val="0059618C"/>
    <w:rsid w:val="00597116"/>
    <w:rsid w:val="00597603"/>
    <w:rsid w:val="005A04F2"/>
    <w:rsid w:val="005A2FF1"/>
    <w:rsid w:val="005A478B"/>
    <w:rsid w:val="005A4853"/>
    <w:rsid w:val="005A4E41"/>
    <w:rsid w:val="005A54B0"/>
    <w:rsid w:val="005A7B9F"/>
    <w:rsid w:val="005B5447"/>
    <w:rsid w:val="005B5745"/>
    <w:rsid w:val="005B759D"/>
    <w:rsid w:val="005B7B4F"/>
    <w:rsid w:val="005B7B73"/>
    <w:rsid w:val="005B7E87"/>
    <w:rsid w:val="005C0374"/>
    <w:rsid w:val="005C0696"/>
    <w:rsid w:val="005C1F03"/>
    <w:rsid w:val="005C2B7D"/>
    <w:rsid w:val="005C34A9"/>
    <w:rsid w:val="005C5CBE"/>
    <w:rsid w:val="005C6E8A"/>
    <w:rsid w:val="005C7886"/>
    <w:rsid w:val="005C7941"/>
    <w:rsid w:val="005D0CC4"/>
    <w:rsid w:val="005D18BA"/>
    <w:rsid w:val="005D1904"/>
    <w:rsid w:val="005D295D"/>
    <w:rsid w:val="005D5B42"/>
    <w:rsid w:val="005D6AD6"/>
    <w:rsid w:val="005D7C80"/>
    <w:rsid w:val="005E017C"/>
    <w:rsid w:val="005E1124"/>
    <w:rsid w:val="005E2856"/>
    <w:rsid w:val="005E31EF"/>
    <w:rsid w:val="005E41E2"/>
    <w:rsid w:val="005E41F9"/>
    <w:rsid w:val="005E47E8"/>
    <w:rsid w:val="005E64EE"/>
    <w:rsid w:val="005F0086"/>
    <w:rsid w:val="005F0102"/>
    <w:rsid w:val="005F0260"/>
    <w:rsid w:val="005F07A8"/>
    <w:rsid w:val="005F0967"/>
    <w:rsid w:val="005F2236"/>
    <w:rsid w:val="005F246C"/>
    <w:rsid w:val="005F49E3"/>
    <w:rsid w:val="005F634D"/>
    <w:rsid w:val="005F762B"/>
    <w:rsid w:val="005F78E6"/>
    <w:rsid w:val="005F7A45"/>
    <w:rsid w:val="00600A04"/>
    <w:rsid w:val="00601E82"/>
    <w:rsid w:val="006036EA"/>
    <w:rsid w:val="00606AB2"/>
    <w:rsid w:val="00611ED1"/>
    <w:rsid w:val="00613B32"/>
    <w:rsid w:val="006218BF"/>
    <w:rsid w:val="0063012A"/>
    <w:rsid w:val="00631551"/>
    <w:rsid w:val="006316A1"/>
    <w:rsid w:val="00632CBE"/>
    <w:rsid w:val="0063376C"/>
    <w:rsid w:val="00634752"/>
    <w:rsid w:val="00636303"/>
    <w:rsid w:val="00636616"/>
    <w:rsid w:val="00636C3A"/>
    <w:rsid w:val="0064072E"/>
    <w:rsid w:val="006449AF"/>
    <w:rsid w:val="00644AEF"/>
    <w:rsid w:val="00645B66"/>
    <w:rsid w:val="0064747A"/>
    <w:rsid w:val="006512D4"/>
    <w:rsid w:val="00652EA3"/>
    <w:rsid w:val="006551B4"/>
    <w:rsid w:val="00655BAB"/>
    <w:rsid w:val="00663EE5"/>
    <w:rsid w:val="00664B1B"/>
    <w:rsid w:val="00667224"/>
    <w:rsid w:val="0067071F"/>
    <w:rsid w:val="00673148"/>
    <w:rsid w:val="00674342"/>
    <w:rsid w:val="00675061"/>
    <w:rsid w:val="00675469"/>
    <w:rsid w:val="00681575"/>
    <w:rsid w:val="00683B74"/>
    <w:rsid w:val="00683C4A"/>
    <w:rsid w:val="00685CC7"/>
    <w:rsid w:val="00686F22"/>
    <w:rsid w:val="00687B07"/>
    <w:rsid w:val="00690426"/>
    <w:rsid w:val="00690F1B"/>
    <w:rsid w:val="0069181E"/>
    <w:rsid w:val="0069203F"/>
    <w:rsid w:val="0069375F"/>
    <w:rsid w:val="006952A9"/>
    <w:rsid w:val="00697D61"/>
    <w:rsid w:val="006A03EE"/>
    <w:rsid w:val="006A342B"/>
    <w:rsid w:val="006B0AC8"/>
    <w:rsid w:val="006B174E"/>
    <w:rsid w:val="006B25BB"/>
    <w:rsid w:val="006B3181"/>
    <w:rsid w:val="006C0D99"/>
    <w:rsid w:val="006C16FE"/>
    <w:rsid w:val="006C1BF7"/>
    <w:rsid w:val="006C54C5"/>
    <w:rsid w:val="006C56A2"/>
    <w:rsid w:val="006C7E1B"/>
    <w:rsid w:val="006D44FE"/>
    <w:rsid w:val="006D4B92"/>
    <w:rsid w:val="006D7031"/>
    <w:rsid w:val="006D7C4A"/>
    <w:rsid w:val="006E3F34"/>
    <w:rsid w:val="006E44C1"/>
    <w:rsid w:val="006E48BA"/>
    <w:rsid w:val="006E4A67"/>
    <w:rsid w:val="006E4A96"/>
    <w:rsid w:val="006E55DF"/>
    <w:rsid w:val="006E5D7E"/>
    <w:rsid w:val="006F0C71"/>
    <w:rsid w:val="006F1256"/>
    <w:rsid w:val="006F1A16"/>
    <w:rsid w:val="006F44A9"/>
    <w:rsid w:val="006F5EA5"/>
    <w:rsid w:val="007015B0"/>
    <w:rsid w:val="007016BA"/>
    <w:rsid w:val="00706A63"/>
    <w:rsid w:val="00714046"/>
    <w:rsid w:val="00714796"/>
    <w:rsid w:val="00716667"/>
    <w:rsid w:val="00717A29"/>
    <w:rsid w:val="00720F28"/>
    <w:rsid w:val="0072554A"/>
    <w:rsid w:val="00730833"/>
    <w:rsid w:val="00732759"/>
    <w:rsid w:val="00736033"/>
    <w:rsid w:val="0074041A"/>
    <w:rsid w:val="00740531"/>
    <w:rsid w:val="00743083"/>
    <w:rsid w:val="0074325E"/>
    <w:rsid w:val="00743901"/>
    <w:rsid w:val="00747D30"/>
    <w:rsid w:val="007506A0"/>
    <w:rsid w:val="0075179E"/>
    <w:rsid w:val="007524F6"/>
    <w:rsid w:val="00752885"/>
    <w:rsid w:val="00753E4F"/>
    <w:rsid w:val="007556D0"/>
    <w:rsid w:val="0075589F"/>
    <w:rsid w:val="00756913"/>
    <w:rsid w:val="00756D9D"/>
    <w:rsid w:val="007577C9"/>
    <w:rsid w:val="007604EC"/>
    <w:rsid w:val="0076120D"/>
    <w:rsid w:val="00761692"/>
    <w:rsid w:val="00761C35"/>
    <w:rsid w:val="0076265D"/>
    <w:rsid w:val="00765723"/>
    <w:rsid w:val="00770ABB"/>
    <w:rsid w:val="00770D4E"/>
    <w:rsid w:val="007736DD"/>
    <w:rsid w:val="00773998"/>
    <w:rsid w:val="00774BA5"/>
    <w:rsid w:val="00775534"/>
    <w:rsid w:val="00775F23"/>
    <w:rsid w:val="00776D0A"/>
    <w:rsid w:val="00780599"/>
    <w:rsid w:val="00780DE2"/>
    <w:rsid w:val="00781557"/>
    <w:rsid w:val="00782144"/>
    <w:rsid w:val="00782C04"/>
    <w:rsid w:val="00784058"/>
    <w:rsid w:val="00790F98"/>
    <w:rsid w:val="00794626"/>
    <w:rsid w:val="007949BC"/>
    <w:rsid w:val="00796AFC"/>
    <w:rsid w:val="0079731E"/>
    <w:rsid w:val="0079782A"/>
    <w:rsid w:val="007A1498"/>
    <w:rsid w:val="007A22B3"/>
    <w:rsid w:val="007A361F"/>
    <w:rsid w:val="007A4408"/>
    <w:rsid w:val="007A4C19"/>
    <w:rsid w:val="007A6DFC"/>
    <w:rsid w:val="007B01D9"/>
    <w:rsid w:val="007B0C93"/>
    <w:rsid w:val="007B3FE4"/>
    <w:rsid w:val="007B6599"/>
    <w:rsid w:val="007B7E8B"/>
    <w:rsid w:val="007C22EE"/>
    <w:rsid w:val="007C265C"/>
    <w:rsid w:val="007C33AA"/>
    <w:rsid w:val="007C53BD"/>
    <w:rsid w:val="007C55A7"/>
    <w:rsid w:val="007C62D4"/>
    <w:rsid w:val="007C708E"/>
    <w:rsid w:val="007D095F"/>
    <w:rsid w:val="007D10F2"/>
    <w:rsid w:val="007D119A"/>
    <w:rsid w:val="007D2559"/>
    <w:rsid w:val="007D440A"/>
    <w:rsid w:val="007D48B2"/>
    <w:rsid w:val="007D53AE"/>
    <w:rsid w:val="007D6271"/>
    <w:rsid w:val="007E46C5"/>
    <w:rsid w:val="007E4B32"/>
    <w:rsid w:val="007E6F4B"/>
    <w:rsid w:val="007E770B"/>
    <w:rsid w:val="007E79EF"/>
    <w:rsid w:val="007E7DC3"/>
    <w:rsid w:val="007F0048"/>
    <w:rsid w:val="007F37DC"/>
    <w:rsid w:val="007F5C5E"/>
    <w:rsid w:val="007F60A5"/>
    <w:rsid w:val="007F7AFF"/>
    <w:rsid w:val="007F7DA4"/>
    <w:rsid w:val="00801E1D"/>
    <w:rsid w:val="008022F4"/>
    <w:rsid w:val="0080253E"/>
    <w:rsid w:val="00802F5C"/>
    <w:rsid w:val="00804A3B"/>
    <w:rsid w:val="00805638"/>
    <w:rsid w:val="00806D74"/>
    <w:rsid w:val="00812DFA"/>
    <w:rsid w:val="00813876"/>
    <w:rsid w:val="00815D0F"/>
    <w:rsid w:val="00816688"/>
    <w:rsid w:val="00816FB4"/>
    <w:rsid w:val="00817F9A"/>
    <w:rsid w:val="008219F8"/>
    <w:rsid w:val="0082308D"/>
    <w:rsid w:val="008267D5"/>
    <w:rsid w:val="00826DCD"/>
    <w:rsid w:val="008279D0"/>
    <w:rsid w:val="00830A54"/>
    <w:rsid w:val="00830D81"/>
    <w:rsid w:val="00830E67"/>
    <w:rsid w:val="008336F3"/>
    <w:rsid w:val="00833C9A"/>
    <w:rsid w:val="00834678"/>
    <w:rsid w:val="00835D0F"/>
    <w:rsid w:val="00835D85"/>
    <w:rsid w:val="008401A0"/>
    <w:rsid w:val="00843D7D"/>
    <w:rsid w:val="008470A0"/>
    <w:rsid w:val="0084722D"/>
    <w:rsid w:val="00851510"/>
    <w:rsid w:val="0085173D"/>
    <w:rsid w:val="00852C66"/>
    <w:rsid w:val="00856812"/>
    <w:rsid w:val="00857658"/>
    <w:rsid w:val="008625EA"/>
    <w:rsid w:val="00862610"/>
    <w:rsid w:val="00863764"/>
    <w:rsid w:val="008718E3"/>
    <w:rsid w:val="00871AFD"/>
    <w:rsid w:val="0087203D"/>
    <w:rsid w:val="0087224C"/>
    <w:rsid w:val="00872A4A"/>
    <w:rsid w:val="00873E89"/>
    <w:rsid w:val="00874E30"/>
    <w:rsid w:val="008751B9"/>
    <w:rsid w:val="008764CD"/>
    <w:rsid w:val="00876E74"/>
    <w:rsid w:val="0088060D"/>
    <w:rsid w:val="008808C0"/>
    <w:rsid w:val="00884C1E"/>
    <w:rsid w:val="00885610"/>
    <w:rsid w:val="00890337"/>
    <w:rsid w:val="008911A8"/>
    <w:rsid w:val="00892BCC"/>
    <w:rsid w:val="00892C91"/>
    <w:rsid w:val="00896352"/>
    <w:rsid w:val="008A036A"/>
    <w:rsid w:val="008A4F0F"/>
    <w:rsid w:val="008A6FD1"/>
    <w:rsid w:val="008A7ACD"/>
    <w:rsid w:val="008B2F5E"/>
    <w:rsid w:val="008B3ABF"/>
    <w:rsid w:val="008B5CC8"/>
    <w:rsid w:val="008B6F67"/>
    <w:rsid w:val="008C37AA"/>
    <w:rsid w:val="008C4FF4"/>
    <w:rsid w:val="008C6F98"/>
    <w:rsid w:val="008C72DB"/>
    <w:rsid w:val="008C76E1"/>
    <w:rsid w:val="008D16E1"/>
    <w:rsid w:val="008D1936"/>
    <w:rsid w:val="008D31A3"/>
    <w:rsid w:val="008D6ED8"/>
    <w:rsid w:val="008D7C43"/>
    <w:rsid w:val="008E41C2"/>
    <w:rsid w:val="008E4374"/>
    <w:rsid w:val="008E609A"/>
    <w:rsid w:val="008E75F9"/>
    <w:rsid w:val="008E76FB"/>
    <w:rsid w:val="008F307D"/>
    <w:rsid w:val="008F31A5"/>
    <w:rsid w:val="008F7240"/>
    <w:rsid w:val="008F7E75"/>
    <w:rsid w:val="00901E6F"/>
    <w:rsid w:val="0090267C"/>
    <w:rsid w:val="00902C4F"/>
    <w:rsid w:val="00906355"/>
    <w:rsid w:val="009113A7"/>
    <w:rsid w:val="009119AF"/>
    <w:rsid w:val="00911A45"/>
    <w:rsid w:val="009126AD"/>
    <w:rsid w:val="00912E7E"/>
    <w:rsid w:val="00913B0B"/>
    <w:rsid w:val="009172ED"/>
    <w:rsid w:val="0091731C"/>
    <w:rsid w:val="00921AB2"/>
    <w:rsid w:val="009242B6"/>
    <w:rsid w:val="00925F22"/>
    <w:rsid w:val="00932EC4"/>
    <w:rsid w:val="00933C4C"/>
    <w:rsid w:val="009346FB"/>
    <w:rsid w:val="00934716"/>
    <w:rsid w:val="00936484"/>
    <w:rsid w:val="00937AF8"/>
    <w:rsid w:val="00940B2F"/>
    <w:rsid w:val="00941A55"/>
    <w:rsid w:val="009536F3"/>
    <w:rsid w:val="00953C37"/>
    <w:rsid w:val="00956377"/>
    <w:rsid w:val="0096049A"/>
    <w:rsid w:val="0096483D"/>
    <w:rsid w:val="00966ABF"/>
    <w:rsid w:val="00970E5D"/>
    <w:rsid w:val="009718EC"/>
    <w:rsid w:val="009721CB"/>
    <w:rsid w:val="0097351D"/>
    <w:rsid w:val="00974744"/>
    <w:rsid w:val="00974761"/>
    <w:rsid w:val="00975265"/>
    <w:rsid w:val="00975634"/>
    <w:rsid w:val="00975F8D"/>
    <w:rsid w:val="00976EAF"/>
    <w:rsid w:val="009772F7"/>
    <w:rsid w:val="00977837"/>
    <w:rsid w:val="00981897"/>
    <w:rsid w:val="00982C40"/>
    <w:rsid w:val="00984FC1"/>
    <w:rsid w:val="00985A4A"/>
    <w:rsid w:val="00985D76"/>
    <w:rsid w:val="00991AA1"/>
    <w:rsid w:val="00992DB6"/>
    <w:rsid w:val="009937EE"/>
    <w:rsid w:val="009942AC"/>
    <w:rsid w:val="00994F40"/>
    <w:rsid w:val="00996E6A"/>
    <w:rsid w:val="009971B7"/>
    <w:rsid w:val="009A181C"/>
    <w:rsid w:val="009A1FC3"/>
    <w:rsid w:val="009A29FF"/>
    <w:rsid w:val="009A4282"/>
    <w:rsid w:val="009B0638"/>
    <w:rsid w:val="009B1061"/>
    <w:rsid w:val="009B527C"/>
    <w:rsid w:val="009B5823"/>
    <w:rsid w:val="009C0116"/>
    <w:rsid w:val="009C29F9"/>
    <w:rsid w:val="009C554A"/>
    <w:rsid w:val="009C5F27"/>
    <w:rsid w:val="009C6956"/>
    <w:rsid w:val="009C780D"/>
    <w:rsid w:val="009D1609"/>
    <w:rsid w:val="009D1CE6"/>
    <w:rsid w:val="009D1FF4"/>
    <w:rsid w:val="009D37F4"/>
    <w:rsid w:val="009D587F"/>
    <w:rsid w:val="009D5B98"/>
    <w:rsid w:val="009D649A"/>
    <w:rsid w:val="009E1FBA"/>
    <w:rsid w:val="009E3F1E"/>
    <w:rsid w:val="009E4D3F"/>
    <w:rsid w:val="009E52AE"/>
    <w:rsid w:val="009E664D"/>
    <w:rsid w:val="009E6BAA"/>
    <w:rsid w:val="009F0D38"/>
    <w:rsid w:val="009F20CA"/>
    <w:rsid w:val="009F2D5B"/>
    <w:rsid w:val="009F2D7B"/>
    <w:rsid w:val="009F3620"/>
    <w:rsid w:val="009F4016"/>
    <w:rsid w:val="009F53BF"/>
    <w:rsid w:val="00A02939"/>
    <w:rsid w:val="00A042D3"/>
    <w:rsid w:val="00A06A85"/>
    <w:rsid w:val="00A114C2"/>
    <w:rsid w:val="00A1566E"/>
    <w:rsid w:val="00A163AA"/>
    <w:rsid w:val="00A17F82"/>
    <w:rsid w:val="00A20C96"/>
    <w:rsid w:val="00A21A75"/>
    <w:rsid w:val="00A23825"/>
    <w:rsid w:val="00A258A3"/>
    <w:rsid w:val="00A27B82"/>
    <w:rsid w:val="00A31023"/>
    <w:rsid w:val="00A31B3E"/>
    <w:rsid w:val="00A32285"/>
    <w:rsid w:val="00A353F4"/>
    <w:rsid w:val="00A40ADE"/>
    <w:rsid w:val="00A42367"/>
    <w:rsid w:val="00A42515"/>
    <w:rsid w:val="00A45216"/>
    <w:rsid w:val="00A452D2"/>
    <w:rsid w:val="00A453B2"/>
    <w:rsid w:val="00A532B0"/>
    <w:rsid w:val="00A544EF"/>
    <w:rsid w:val="00A62DB1"/>
    <w:rsid w:val="00A64B8E"/>
    <w:rsid w:val="00A64EE3"/>
    <w:rsid w:val="00A65E79"/>
    <w:rsid w:val="00A66568"/>
    <w:rsid w:val="00A66844"/>
    <w:rsid w:val="00A6767B"/>
    <w:rsid w:val="00A67BA7"/>
    <w:rsid w:val="00A7063B"/>
    <w:rsid w:val="00A7135E"/>
    <w:rsid w:val="00A764C4"/>
    <w:rsid w:val="00A804D9"/>
    <w:rsid w:val="00A844F2"/>
    <w:rsid w:val="00A846DF"/>
    <w:rsid w:val="00A849DE"/>
    <w:rsid w:val="00A84B20"/>
    <w:rsid w:val="00A86EC4"/>
    <w:rsid w:val="00A870A6"/>
    <w:rsid w:val="00A91719"/>
    <w:rsid w:val="00A94A38"/>
    <w:rsid w:val="00A94BEC"/>
    <w:rsid w:val="00AA2E6F"/>
    <w:rsid w:val="00AA6D7E"/>
    <w:rsid w:val="00AA6FD6"/>
    <w:rsid w:val="00AB1361"/>
    <w:rsid w:val="00AB42B0"/>
    <w:rsid w:val="00AB5307"/>
    <w:rsid w:val="00AB5559"/>
    <w:rsid w:val="00AB7531"/>
    <w:rsid w:val="00AC4CE4"/>
    <w:rsid w:val="00AC70AA"/>
    <w:rsid w:val="00AD0453"/>
    <w:rsid w:val="00AD0C6F"/>
    <w:rsid w:val="00AD15C6"/>
    <w:rsid w:val="00AD1C3F"/>
    <w:rsid w:val="00AD245C"/>
    <w:rsid w:val="00AD2CFE"/>
    <w:rsid w:val="00AD2DD2"/>
    <w:rsid w:val="00AD33BF"/>
    <w:rsid w:val="00AD6243"/>
    <w:rsid w:val="00AD675E"/>
    <w:rsid w:val="00AD7CFF"/>
    <w:rsid w:val="00AE14F3"/>
    <w:rsid w:val="00AE3D39"/>
    <w:rsid w:val="00AE6C2D"/>
    <w:rsid w:val="00AF106A"/>
    <w:rsid w:val="00AF2588"/>
    <w:rsid w:val="00AF25A6"/>
    <w:rsid w:val="00AF48B0"/>
    <w:rsid w:val="00AF5643"/>
    <w:rsid w:val="00B031E1"/>
    <w:rsid w:val="00B040EB"/>
    <w:rsid w:val="00B044F4"/>
    <w:rsid w:val="00B04C11"/>
    <w:rsid w:val="00B07502"/>
    <w:rsid w:val="00B15FF0"/>
    <w:rsid w:val="00B202A7"/>
    <w:rsid w:val="00B21B62"/>
    <w:rsid w:val="00B23143"/>
    <w:rsid w:val="00B24C8C"/>
    <w:rsid w:val="00B2635A"/>
    <w:rsid w:val="00B26E35"/>
    <w:rsid w:val="00B27172"/>
    <w:rsid w:val="00B27255"/>
    <w:rsid w:val="00B317D8"/>
    <w:rsid w:val="00B32E5D"/>
    <w:rsid w:val="00B3419B"/>
    <w:rsid w:val="00B34E04"/>
    <w:rsid w:val="00B40854"/>
    <w:rsid w:val="00B40C31"/>
    <w:rsid w:val="00B438F2"/>
    <w:rsid w:val="00B512A5"/>
    <w:rsid w:val="00B54B11"/>
    <w:rsid w:val="00B6027D"/>
    <w:rsid w:val="00B64E7E"/>
    <w:rsid w:val="00B64FFD"/>
    <w:rsid w:val="00B6584D"/>
    <w:rsid w:val="00B6678D"/>
    <w:rsid w:val="00B6770A"/>
    <w:rsid w:val="00B720CF"/>
    <w:rsid w:val="00B74DCC"/>
    <w:rsid w:val="00B74F40"/>
    <w:rsid w:val="00B75B21"/>
    <w:rsid w:val="00B75BF1"/>
    <w:rsid w:val="00B75D58"/>
    <w:rsid w:val="00B75E0F"/>
    <w:rsid w:val="00B8032E"/>
    <w:rsid w:val="00B809DB"/>
    <w:rsid w:val="00B80B7C"/>
    <w:rsid w:val="00B86118"/>
    <w:rsid w:val="00B878F6"/>
    <w:rsid w:val="00B87F66"/>
    <w:rsid w:val="00B917DA"/>
    <w:rsid w:val="00B9214D"/>
    <w:rsid w:val="00B93174"/>
    <w:rsid w:val="00B974AE"/>
    <w:rsid w:val="00B97892"/>
    <w:rsid w:val="00B97D98"/>
    <w:rsid w:val="00BA0B54"/>
    <w:rsid w:val="00BA0CB5"/>
    <w:rsid w:val="00BA333F"/>
    <w:rsid w:val="00BA5BC2"/>
    <w:rsid w:val="00BA6939"/>
    <w:rsid w:val="00BB203B"/>
    <w:rsid w:val="00BC07C1"/>
    <w:rsid w:val="00BC2531"/>
    <w:rsid w:val="00BC40B1"/>
    <w:rsid w:val="00BD3023"/>
    <w:rsid w:val="00BD33B1"/>
    <w:rsid w:val="00BD4493"/>
    <w:rsid w:val="00BD699C"/>
    <w:rsid w:val="00BD7130"/>
    <w:rsid w:val="00BE15FE"/>
    <w:rsid w:val="00BE3E74"/>
    <w:rsid w:val="00BE43AB"/>
    <w:rsid w:val="00BE4D7E"/>
    <w:rsid w:val="00BE4DB1"/>
    <w:rsid w:val="00BE609C"/>
    <w:rsid w:val="00BE62B3"/>
    <w:rsid w:val="00BE758B"/>
    <w:rsid w:val="00BF47DB"/>
    <w:rsid w:val="00C0073D"/>
    <w:rsid w:val="00C02206"/>
    <w:rsid w:val="00C04179"/>
    <w:rsid w:val="00C043E9"/>
    <w:rsid w:val="00C07040"/>
    <w:rsid w:val="00C107AF"/>
    <w:rsid w:val="00C15E64"/>
    <w:rsid w:val="00C178BD"/>
    <w:rsid w:val="00C17999"/>
    <w:rsid w:val="00C21F56"/>
    <w:rsid w:val="00C22E5F"/>
    <w:rsid w:val="00C24492"/>
    <w:rsid w:val="00C245FC"/>
    <w:rsid w:val="00C2638C"/>
    <w:rsid w:val="00C27034"/>
    <w:rsid w:val="00C31C8D"/>
    <w:rsid w:val="00C33BA2"/>
    <w:rsid w:val="00C34713"/>
    <w:rsid w:val="00C351E4"/>
    <w:rsid w:val="00C363E2"/>
    <w:rsid w:val="00C36A09"/>
    <w:rsid w:val="00C40A17"/>
    <w:rsid w:val="00C41B7C"/>
    <w:rsid w:val="00C4216D"/>
    <w:rsid w:val="00C43C48"/>
    <w:rsid w:val="00C43FF9"/>
    <w:rsid w:val="00C47EC8"/>
    <w:rsid w:val="00C50324"/>
    <w:rsid w:val="00C54DEE"/>
    <w:rsid w:val="00C555CD"/>
    <w:rsid w:val="00C61848"/>
    <w:rsid w:val="00C61BC5"/>
    <w:rsid w:val="00C622AE"/>
    <w:rsid w:val="00C62574"/>
    <w:rsid w:val="00C63375"/>
    <w:rsid w:val="00C6569C"/>
    <w:rsid w:val="00C70439"/>
    <w:rsid w:val="00C70755"/>
    <w:rsid w:val="00C72B7F"/>
    <w:rsid w:val="00C75226"/>
    <w:rsid w:val="00C766F0"/>
    <w:rsid w:val="00C76959"/>
    <w:rsid w:val="00C8141A"/>
    <w:rsid w:val="00C8563C"/>
    <w:rsid w:val="00C87090"/>
    <w:rsid w:val="00C872E3"/>
    <w:rsid w:val="00C90AA4"/>
    <w:rsid w:val="00C92CA4"/>
    <w:rsid w:val="00C96464"/>
    <w:rsid w:val="00CA0D76"/>
    <w:rsid w:val="00CA0F89"/>
    <w:rsid w:val="00CA0FA3"/>
    <w:rsid w:val="00CA7C44"/>
    <w:rsid w:val="00CB2B63"/>
    <w:rsid w:val="00CB5476"/>
    <w:rsid w:val="00CB5BA1"/>
    <w:rsid w:val="00CC3012"/>
    <w:rsid w:val="00CC49D1"/>
    <w:rsid w:val="00CC6C82"/>
    <w:rsid w:val="00CD1ADE"/>
    <w:rsid w:val="00CD1BF9"/>
    <w:rsid w:val="00CD6ED5"/>
    <w:rsid w:val="00CE00B2"/>
    <w:rsid w:val="00CE0B5E"/>
    <w:rsid w:val="00CE1654"/>
    <w:rsid w:val="00CE1811"/>
    <w:rsid w:val="00CE21BD"/>
    <w:rsid w:val="00CE64E7"/>
    <w:rsid w:val="00CE7816"/>
    <w:rsid w:val="00CF2216"/>
    <w:rsid w:val="00CF3F4D"/>
    <w:rsid w:val="00CF4B0F"/>
    <w:rsid w:val="00CF51A7"/>
    <w:rsid w:val="00CF7506"/>
    <w:rsid w:val="00D03CFD"/>
    <w:rsid w:val="00D0424A"/>
    <w:rsid w:val="00D0431F"/>
    <w:rsid w:val="00D06542"/>
    <w:rsid w:val="00D0676B"/>
    <w:rsid w:val="00D06F61"/>
    <w:rsid w:val="00D070BD"/>
    <w:rsid w:val="00D07EEC"/>
    <w:rsid w:val="00D102EA"/>
    <w:rsid w:val="00D10AE3"/>
    <w:rsid w:val="00D11C7F"/>
    <w:rsid w:val="00D1366A"/>
    <w:rsid w:val="00D1439E"/>
    <w:rsid w:val="00D173DF"/>
    <w:rsid w:val="00D20907"/>
    <w:rsid w:val="00D22295"/>
    <w:rsid w:val="00D2257F"/>
    <w:rsid w:val="00D23B0E"/>
    <w:rsid w:val="00D30545"/>
    <w:rsid w:val="00D32E30"/>
    <w:rsid w:val="00D3405D"/>
    <w:rsid w:val="00D351AD"/>
    <w:rsid w:val="00D37283"/>
    <w:rsid w:val="00D372CE"/>
    <w:rsid w:val="00D41AD1"/>
    <w:rsid w:val="00D42F40"/>
    <w:rsid w:val="00D43A46"/>
    <w:rsid w:val="00D43D52"/>
    <w:rsid w:val="00D44B86"/>
    <w:rsid w:val="00D44EF4"/>
    <w:rsid w:val="00D45071"/>
    <w:rsid w:val="00D45ED2"/>
    <w:rsid w:val="00D46113"/>
    <w:rsid w:val="00D47045"/>
    <w:rsid w:val="00D4726C"/>
    <w:rsid w:val="00D527FC"/>
    <w:rsid w:val="00D52846"/>
    <w:rsid w:val="00D56964"/>
    <w:rsid w:val="00D5767B"/>
    <w:rsid w:val="00D60E73"/>
    <w:rsid w:val="00D61C95"/>
    <w:rsid w:val="00D6232C"/>
    <w:rsid w:val="00D6234E"/>
    <w:rsid w:val="00D65DD4"/>
    <w:rsid w:val="00D67C3B"/>
    <w:rsid w:val="00D702F7"/>
    <w:rsid w:val="00D727B2"/>
    <w:rsid w:val="00D73014"/>
    <w:rsid w:val="00D73335"/>
    <w:rsid w:val="00D74DDD"/>
    <w:rsid w:val="00D751A6"/>
    <w:rsid w:val="00D7687B"/>
    <w:rsid w:val="00D768BE"/>
    <w:rsid w:val="00D77C89"/>
    <w:rsid w:val="00D811A4"/>
    <w:rsid w:val="00D81330"/>
    <w:rsid w:val="00D81F79"/>
    <w:rsid w:val="00D824B7"/>
    <w:rsid w:val="00D82743"/>
    <w:rsid w:val="00D832C4"/>
    <w:rsid w:val="00D83464"/>
    <w:rsid w:val="00D835FE"/>
    <w:rsid w:val="00D86580"/>
    <w:rsid w:val="00D86658"/>
    <w:rsid w:val="00D86725"/>
    <w:rsid w:val="00D868DC"/>
    <w:rsid w:val="00D872FC"/>
    <w:rsid w:val="00D902B5"/>
    <w:rsid w:val="00D906AD"/>
    <w:rsid w:val="00D93A67"/>
    <w:rsid w:val="00D96269"/>
    <w:rsid w:val="00D96395"/>
    <w:rsid w:val="00DA4DCE"/>
    <w:rsid w:val="00DA4DEF"/>
    <w:rsid w:val="00DA61AE"/>
    <w:rsid w:val="00DA77AD"/>
    <w:rsid w:val="00DB321A"/>
    <w:rsid w:val="00DB4B61"/>
    <w:rsid w:val="00DB503D"/>
    <w:rsid w:val="00DB56B1"/>
    <w:rsid w:val="00DC0E96"/>
    <w:rsid w:val="00DC274C"/>
    <w:rsid w:val="00DC3945"/>
    <w:rsid w:val="00DD26DD"/>
    <w:rsid w:val="00DD6032"/>
    <w:rsid w:val="00DD7196"/>
    <w:rsid w:val="00DE02B8"/>
    <w:rsid w:val="00DE1D9F"/>
    <w:rsid w:val="00DE2A8C"/>
    <w:rsid w:val="00DE438B"/>
    <w:rsid w:val="00DE4503"/>
    <w:rsid w:val="00DE6719"/>
    <w:rsid w:val="00DE6767"/>
    <w:rsid w:val="00DF08E6"/>
    <w:rsid w:val="00DF1484"/>
    <w:rsid w:val="00DF210E"/>
    <w:rsid w:val="00DF233D"/>
    <w:rsid w:val="00DF30A2"/>
    <w:rsid w:val="00DF3DA7"/>
    <w:rsid w:val="00DF7C12"/>
    <w:rsid w:val="00E00313"/>
    <w:rsid w:val="00E012B7"/>
    <w:rsid w:val="00E01CAF"/>
    <w:rsid w:val="00E0241B"/>
    <w:rsid w:val="00E030E4"/>
    <w:rsid w:val="00E03A01"/>
    <w:rsid w:val="00E0432A"/>
    <w:rsid w:val="00E05437"/>
    <w:rsid w:val="00E0701E"/>
    <w:rsid w:val="00E07522"/>
    <w:rsid w:val="00E10C8C"/>
    <w:rsid w:val="00E118F7"/>
    <w:rsid w:val="00E1342F"/>
    <w:rsid w:val="00E143C1"/>
    <w:rsid w:val="00E145EC"/>
    <w:rsid w:val="00E20618"/>
    <w:rsid w:val="00E22F11"/>
    <w:rsid w:val="00E31561"/>
    <w:rsid w:val="00E32E09"/>
    <w:rsid w:val="00E3503A"/>
    <w:rsid w:val="00E351C9"/>
    <w:rsid w:val="00E41317"/>
    <w:rsid w:val="00E41956"/>
    <w:rsid w:val="00E43DFC"/>
    <w:rsid w:val="00E4489B"/>
    <w:rsid w:val="00E45B35"/>
    <w:rsid w:val="00E52B80"/>
    <w:rsid w:val="00E53C54"/>
    <w:rsid w:val="00E5445D"/>
    <w:rsid w:val="00E56D96"/>
    <w:rsid w:val="00E57F34"/>
    <w:rsid w:val="00E64940"/>
    <w:rsid w:val="00E65DAF"/>
    <w:rsid w:val="00E666C4"/>
    <w:rsid w:val="00E71CD8"/>
    <w:rsid w:val="00E7214A"/>
    <w:rsid w:val="00E72CD1"/>
    <w:rsid w:val="00E72D5A"/>
    <w:rsid w:val="00E73118"/>
    <w:rsid w:val="00E744A8"/>
    <w:rsid w:val="00E75FE1"/>
    <w:rsid w:val="00E811C3"/>
    <w:rsid w:val="00E83512"/>
    <w:rsid w:val="00E83FC3"/>
    <w:rsid w:val="00E87418"/>
    <w:rsid w:val="00E875BF"/>
    <w:rsid w:val="00E87E03"/>
    <w:rsid w:val="00E90A78"/>
    <w:rsid w:val="00E91DAE"/>
    <w:rsid w:val="00E93900"/>
    <w:rsid w:val="00E94D25"/>
    <w:rsid w:val="00E94F05"/>
    <w:rsid w:val="00EA1345"/>
    <w:rsid w:val="00EA482F"/>
    <w:rsid w:val="00EA545D"/>
    <w:rsid w:val="00EA54E4"/>
    <w:rsid w:val="00EA61DE"/>
    <w:rsid w:val="00EA769B"/>
    <w:rsid w:val="00EB16B1"/>
    <w:rsid w:val="00EB190D"/>
    <w:rsid w:val="00EB2010"/>
    <w:rsid w:val="00EB2169"/>
    <w:rsid w:val="00EB4DD9"/>
    <w:rsid w:val="00EB76FD"/>
    <w:rsid w:val="00EC2700"/>
    <w:rsid w:val="00EC273B"/>
    <w:rsid w:val="00EC2E21"/>
    <w:rsid w:val="00EC39CD"/>
    <w:rsid w:val="00EC3B76"/>
    <w:rsid w:val="00EC3D9C"/>
    <w:rsid w:val="00EC490A"/>
    <w:rsid w:val="00EC682D"/>
    <w:rsid w:val="00ED2491"/>
    <w:rsid w:val="00ED4DC0"/>
    <w:rsid w:val="00ED5CAC"/>
    <w:rsid w:val="00ED602B"/>
    <w:rsid w:val="00ED662A"/>
    <w:rsid w:val="00ED7F3E"/>
    <w:rsid w:val="00EE2D7B"/>
    <w:rsid w:val="00EE383D"/>
    <w:rsid w:val="00EE78CC"/>
    <w:rsid w:val="00EF2877"/>
    <w:rsid w:val="00EF3406"/>
    <w:rsid w:val="00EF4A0D"/>
    <w:rsid w:val="00EF59CA"/>
    <w:rsid w:val="00F00A07"/>
    <w:rsid w:val="00F0171E"/>
    <w:rsid w:val="00F023D0"/>
    <w:rsid w:val="00F028AA"/>
    <w:rsid w:val="00F02CB8"/>
    <w:rsid w:val="00F051D3"/>
    <w:rsid w:val="00F07614"/>
    <w:rsid w:val="00F10C7C"/>
    <w:rsid w:val="00F1150E"/>
    <w:rsid w:val="00F1228F"/>
    <w:rsid w:val="00F13CAA"/>
    <w:rsid w:val="00F14922"/>
    <w:rsid w:val="00F15469"/>
    <w:rsid w:val="00F15EFA"/>
    <w:rsid w:val="00F17D47"/>
    <w:rsid w:val="00F20961"/>
    <w:rsid w:val="00F21151"/>
    <w:rsid w:val="00F22CEC"/>
    <w:rsid w:val="00F26B4F"/>
    <w:rsid w:val="00F3107F"/>
    <w:rsid w:val="00F35C80"/>
    <w:rsid w:val="00F37336"/>
    <w:rsid w:val="00F4060D"/>
    <w:rsid w:val="00F41842"/>
    <w:rsid w:val="00F42986"/>
    <w:rsid w:val="00F449FD"/>
    <w:rsid w:val="00F462DE"/>
    <w:rsid w:val="00F47BCE"/>
    <w:rsid w:val="00F52711"/>
    <w:rsid w:val="00F52C2E"/>
    <w:rsid w:val="00F538D3"/>
    <w:rsid w:val="00F53930"/>
    <w:rsid w:val="00F539B8"/>
    <w:rsid w:val="00F542FF"/>
    <w:rsid w:val="00F548AC"/>
    <w:rsid w:val="00F56714"/>
    <w:rsid w:val="00F61678"/>
    <w:rsid w:val="00F63BB1"/>
    <w:rsid w:val="00F6495C"/>
    <w:rsid w:val="00F66F32"/>
    <w:rsid w:val="00F67A6B"/>
    <w:rsid w:val="00F70E1C"/>
    <w:rsid w:val="00F71052"/>
    <w:rsid w:val="00F7200E"/>
    <w:rsid w:val="00F72473"/>
    <w:rsid w:val="00F72C8C"/>
    <w:rsid w:val="00F76C3A"/>
    <w:rsid w:val="00F8037E"/>
    <w:rsid w:val="00F877C9"/>
    <w:rsid w:val="00F90A94"/>
    <w:rsid w:val="00F9250D"/>
    <w:rsid w:val="00F93E0B"/>
    <w:rsid w:val="00F94717"/>
    <w:rsid w:val="00FA0322"/>
    <w:rsid w:val="00FA1547"/>
    <w:rsid w:val="00FA561D"/>
    <w:rsid w:val="00FA626F"/>
    <w:rsid w:val="00FB218B"/>
    <w:rsid w:val="00FB36DF"/>
    <w:rsid w:val="00FB399C"/>
    <w:rsid w:val="00FB5AF4"/>
    <w:rsid w:val="00FC0263"/>
    <w:rsid w:val="00FC0F76"/>
    <w:rsid w:val="00FC26B8"/>
    <w:rsid w:val="00FC2ED8"/>
    <w:rsid w:val="00FC4156"/>
    <w:rsid w:val="00FC65E6"/>
    <w:rsid w:val="00FC74E7"/>
    <w:rsid w:val="00FD0958"/>
    <w:rsid w:val="00FD0F0C"/>
    <w:rsid w:val="00FD3060"/>
    <w:rsid w:val="00FD3A37"/>
    <w:rsid w:val="00FD3B08"/>
    <w:rsid w:val="00FD3B52"/>
    <w:rsid w:val="00FD6BC7"/>
    <w:rsid w:val="00FD7667"/>
    <w:rsid w:val="00FE1F7D"/>
    <w:rsid w:val="00FE2561"/>
    <w:rsid w:val="00FE5A8E"/>
    <w:rsid w:val="00FE63E4"/>
    <w:rsid w:val="00FE6B60"/>
    <w:rsid w:val="00FF4842"/>
    <w:rsid w:val="00FF67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94E11"/>
  <w15:docId w15:val="{854E40B6-F90A-45CB-BFDE-A3C54A19A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9"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6384A"/>
    <w:pPr>
      <w:widowControl w:val="0"/>
      <w:suppressAutoHyphens/>
    </w:pPr>
    <w:rPr>
      <w:rFonts w:ascii="Times New Roman" w:eastAsia="SimSun" w:hAnsi="Times New Roman" w:cs="Mangal"/>
      <w:kern w:val="1"/>
      <w:sz w:val="24"/>
      <w:szCs w:val="24"/>
      <w:lang w:eastAsia="hi-IN" w:bidi="hi-IN"/>
    </w:rPr>
  </w:style>
  <w:style w:type="paragraph" w:styleId="Kop1">
    <w:name w:val="heading 1"/>
    <w:aliases w:val="(Hoofdstuk) NU"/>
    <w:basedOn w:val="Standaard"/>
    <w:next w:val="Standaard"/>
    <w:link w:val="Kop1Char"/>
    <w:qFormat/>
    <w:rsid w:val="0006384A"/>
    <w:pPr>
      <w:keepNext/>
      <w:numPr>
        <w:numId w:val="1"/>
      </w:numPr>
      <w:tabs>
        <w:tab w:val="right" w:pos="1984"/>
        <w:tab w:val="left" w:pos="2268"/>
      </w:tabs>
      <w:spacing w:line="320" w:lineRule="exact"/>
      <w:ind w:left="2268" w:hanging="2268"/>
      <w:outlineLvl w:val="0"/>
    </w:pPr>
    <w:rPr>
      <w:rFonts w:ascii="Verdana" w:hAnsi="Verdana" w:cs="Arial"/>
      <w:b/>
      <w:bCs/>
      <w:sz w:val="32"/>
      <w:szCs w:val="32"/>
      <w:lang w:val="x-none"/>
    </w:rPr>
  </w:style>
  <w:style w:type="paragraph" w:styleId="Kop2">
    <w:name w:val="heading 2"/>
    <w:basedOn w:val="Standaard"/>
    <w:next w:val="Standaard"/>
    <w:link w:val="Kop2Char"/>
    <w:semiHidden/>
    <w:unhideWhenUsed/>
    <w:qFormat/>
    <w:rsid w:val="00531724"/>
    <w:pPr>
      <w:keepNext/>
      <w:widowControl/>
      <w:suppressAutoHyphens w:val="0"/>
      <w:spacing w:before="240" w:after="60"/>
      <w:outlineLvl w:val="1"/>
    </w:pPr>
    <w:rPr>
      <w:rFonts w:ascii="Arial" w:eastAsia="Times New Roman" w:hAnsi="Arial" w:cs="Arial"/>
      <w:b/>
      <w:bCs/>
      <w:i/>
      <w:iCs/>
      <w:kern w:val="0"/>
      <w:sz w:val="28"/>
      <w:szCs w:val="28"/>
      <w:lang w:val="en-GB" w:eastAsia="en-GB" w:bidi="ar-SA"/>
    </w:rPr>
  </w:style>
  <w:style w:type="paragraph" w:styleId="Kop3">
    <w:name w:val="heading 3"/>
    <w:basedOn w:val="Standaard"/>
    <w:next w:val="Standaard"/>
    <w:link w:val="Kop3Char"/>
    <w:uiPriority w:val="9"/>
    <w:qFormat/>
    <w:rsid w:val="0006384A"/>
    <w:pPr>
      <w:keepNext/>
      <w:keepLines/>
      <w:numPr>
        <w:ilvl w:val="2"/>
        <w:numId w:val="1"/>
      </w:numPr>
      <w:spacing w:before="260"/>
      <w:outlineLvl w:val="2"/>
    </w:pPr>
    <w:rPr>
      <w:rFonts w:ascii="Verdana" w:hAnsi="Verdana" w:cs="Arial"/>
      <w:b/>
      <w:bCs/>
      <w:sz w:val="18"/>
      <w:szCs w:val="26"/>
      <w:lang w:val="x-none"/>
    </w:rPr>
  </w:style>
  <w:style w:type="paragraph" w:styleId="Kop4">
    <w:name w:val="heading 4"/>
    <w:basedOn w:val="Standaard"/>
    <w:next w:val="Standaard"/>
    <w:link w:val="Kop4Char"/>
    <w:semiHidden/>
    <w:unhideWhenUsed/>
    <w:qFormat/>
    <w:rsid w:val="00531724"/>
    <w:pPr>
      <w:keepNext/>
      <w:widowControl/>
      <w:suppressAutoHyphens w:val="0"/>
      <w:spacing w:before="240" w:after="60"/>
      <w:outlineLvl w:val="3"/>
    </w:pPr>
    <w:rPr>
      <w:rFonts w:eastAsia="Times New Roman" w:cs="Times New Roman"/>
      <w:b/>
      <w:bCs/>
      <w:kern w:val="0"/>
      <w:sz w:val="28"/>
      <w:szCs w:val="28"/>
      <w:lang w:eastAsia="nl-NL" w:bidi="ar-SA"/>
    </w:rPr>
  </w:style>
  <w:style w:type="paragraph" w:styleId="Kop5">
    <w:name w:val="heading 5"/>
    <w:aliases w:val="Char2 Char"/>
    <w:basedOn w:val="Standaard"/>
    <w:next w:val="Standaard"/>
    <w:link w:val="Kop5Char1"/>
    <w:semiHidden/>
    <w:unhideWhenUsed/>
    <w:qFormat/>
    <w:rsid w:val="00531724"/>
    <w:pPr>
      <w:widowControl/>
      <w:suppressAutoHyphens w:val="0"/>
      <w:spacing w:before="240" w:after="60"/>
      <w:outlineLvl w:val="4"/>
    </w:pPr>
    <w:rPr>
      <w:rFonts w:cs="Times New Roman"/>
      <w:b/>
      <w:bCs/>
      <w:i/>
      <w:iCs/>
      <w:kern w:val="0"/>
      <w:sz w:val="26"/>
      <w:szCs w:val="26"/>
      <w:lang w:eastAsia="nl-NL" w:bidi="ar-SA"/>
    </w:rPr>
  </w:style>
  <w:style w:type="paragraph" w:styleId="Kop8">
    <w:name w:val="heading 8"/>
    <w:basedOn w:val="Standaard"/>
    <w:next w:val="Standaard"/>
    <w:link w:val="Kop8Char"/>
    <w:uiPriority w:val="99"/>
    <w:semiHidden/>
    <w:unhideWhenUsed/>
    <w:qFormat/>
    <w:rsid w:val="00531724"/>
    <w:pPr>
      <w:widowControl/>
      <w:suppressAutoHyphens w:val="0"/>
      <w:spacing w:before="240" w:after="60"/>
      <w:outlineLvl w:val="7"/>
    </w:pPr>
    <w:rPr>
      <w:rFonts w:eastAsia="Times New Roman" w:cs="Times New Roman"/>
      <w:i/>
      <w:iCs/>
      <w:kern w:val="0"/>
      <w:lang w:eastAsia="nl-NL"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NU Char"/>
    <w:link w:val="Kop1"/>
    <w:rsid w:val="0006384A"/>
    <w:rPr>
      <w:rFonts w:ascii="Verdana" w:eastAsia="SimSun" w:hAnsi="Verdana" w:cs="Arial"/>
      <w:b/>
      <w:bCs/>
      <w:kern w:val="1"/>
      <w:sz w:val="32"/>
      <w:szCs w:val="32"/>
      <w:lang w:val="x-none" w:eastAsia="hi-IN" w:bidi="hi-IN"/>
    </w:rPr>
  </w:style>
  <w:style w:type="character" w:customStyle="1" w:styleId="Kop3Char">
    <w:name w:val="Kop 3 Char"/>
    <w:link w:val="Kop3"/>
    <w:uiPriority w:val="9"/>
    <w:rsid w:val="0006384A"/>
    <w:rPr>
      <w:rFonts w:ascii="Verdana" w:eastAsia="SimSun" w:hAnsi="Verdana" w:cs="Arial"/>
      <w:b/>
      <w:bCs/>
      <w:kern w:val="1"/>
      <w:sz w:val="18"/>
      <w:szCs w:val="26"/>
      <w:lang w:val="x-none" w:eastAsia="hi-IN" w:bidi="hi-IN"/>
    </w:rPr>
  </w:style>
  <w:style w:type="character" w:customStyle="1" w:styleId="WW8Num2z0">
    <w:name w:val="WW8Num2z0"/>
    <w:rsid w:val="0006384A"/>
    <w:rPr>
      <w:rFonts w:ascii="Symbol" w:hAnsi="Symbol" w:cs="OpenSymbol"/>
    </w:rPr>
  </w:style>
  <w:style w:type="character" w:customStyle="1" w:styleId="WW8Num2z1">
    <w:name w:val="WW8Num2z1"/>
    <w:rsid w:val="0006384A"/>
    <w:rPr>
      <w:rFonts w:ascii="OpenSymbol" w:hAnsi="OpenSymbol" w:cs="OpenSymbol"/>
    </w:rPr>
  </w:style>
  <w:style w:type="character" w:customStyle="1" w:styleId="Standaardalinea-lettertype1">
    <w:name w:val="Standaardalinea-lettertype1"/>
    <w:rsid w:val="0006384A"/>
  </w:style>
  <w:style w:type="character" w:customStyle="1" w:styleId="Absatz-Standardschriftart">
    <w:name w:val="Absatz-Standardschriftart"/>
    <w:rsid w:val="0006384A"/>
  </w:style>
  <w:style w:type="character" w:customStyle="1" w:styleId="WW-Absatz-Standardschriftart">
    <w:name w:val="WW-Absatz-Standardschriftart"/>
    <w:rsid w:val="0006384A"/>
  </w:style>
  <w:style w:type="character" w:customStyle="1" w:styleId="WW-Absatz-Standardschriftart1">
    <w:name w:val="WW-Absatz-Standardschriftart1"/>
    <w:rsid w:val="0006384A"/>
  </w:style>
  <w:style w:type="character" w:customStyle="1" w:styleId="WW-Absatz-Standardschriftart11">
    <w:name w:val="WW-Absatz-Standardschriftart11"/>
    <w:rsid w:val="0006384A"/>
  </w:style>
  <w:style w:type="character" w:customStyle="1" w:styleId="WW-Absatz-Standardschriftart111">
    <w:name w:val="WW-Absatz-Standardschriftart111"/>
    <w:rsid w:val="0006384A"/>
  </w:style>
  <w:style w:type="character" w:customStyle="1" w:styleId="WW-Absatz-Standardschriftart1111">
    <w:name w:val="WW-Absatz-Standardschriftart1111"/>
    <w:rsid w:val="0006384A"/>
  </w:style>
  <w:style w:type="character" w:customStyle="1" w:styleId="WW8Num1z0">
    <w:name w:val="WW8Num1z0"/>
    <w:rsid w:val="0006384A"/>
    <w:rPr>
      <w:rFonts w:ascii="Symbol" w:hAnsi="Symbol" w:cs="OpenSymbol"/>
    </w:rPr>
  </w:style>
  <w:style w:type="character" w:customStyle="1" w:styleId="WW8Num1z1">
    <w:name w:val="WW8Num1z1"/>
    <w:rsid w:val="0006384A"/>
    <w:rPr>
      <w:rFonts w:ascii="OpenSymbol" w:hAnsi="OpenSymbol" w:cs="OpenSymbol"/>
    </w:rPr>
  </w:style>
  <w:style w:type="character" w:customStyle="1" w:styleId="WW-Absatz-Standardschriftart11111">
    <w:name w:val="WW-Absatz-Standardschriftart11111"/>
    <w:rsid w:val="0006384A"/>
  </w:style>
  <w:style w:type="character" w:customStyle="1" w:styleId="WW8Num41z0">
    <w:name w:val="WW8Num41z0"/>
    <w:rsid w:val="0006384A"/>
    <w:rPr>
      <w:rFonts w:ascii="Verdana" w:eastAsia="Times New Roman" w:hAnsi="Verdana" w:cs="Times New Roman"/>
    </w:rPr>
  </w:style>
  <w:style w:type="character" w:customStyle="1" w:styleId="WW8Num41z1">
    <w:name w:val="WW8Num41z1"/>
    <w:rsid w:val="0006384A"/>
    <w:rPr>
      <w:rFonts w:ascii="Courier New" w:hAnsi="Courier New" w:cs="Symbol"/>
    </w:rPr>
  </w:style>
  <w:style w:type="character" w:customStyle="1" w:styleId="WW8Num41z2">
    <w:name w:val="WW8Num41z2"/>
    <w:rsid w:val="0006384A"/>
    <w:rPr>
      <w:rFonts w:ascii="Wingdings" w:hAnsi="Wingdings"/>
    </w:rPr>
  </w:style>
  <w:style w:type="character" w:customStyle="1" w:styleId="WW8Num41z3">
    <w:name w:val="WW8Num41z3"/>
    <w:rsid w:val="0006384A"/>
    <w:rPr>
      <w:rFonts w:ascii="Symbol" w:hAnsi="Symbol"/>
    </w:rPr>
  </w:style>
  <w:style w:type="character" w:customStyle="1" w:styleId="WW8Num4z0">
    <w:name w:val="WW8Num4z0"/>
    <w:rsid w:val="0006384A"/>
    <w:rPr>
      <w:rFonts w:ascii="Verdana" w:hAnsi="Verdana" w:cs="Times New Roman"/>
    </w:rPr>
  </w:style>
  <w:style w:type="character" w:customStyle="1" w:styleId="WW8Num4z1">
    <w:name w:val="WW8Num4z1"/>
    <w:rsid w:val="0006384A"/>
    <w:rPr>
      <w:rFonts w:ascii="Courier New" w:hAnsi="Courier New"/>
    </w:rPr>
  </w:style>
  <w:style w:type="character" w:customStyle="1" w:styleId="WW8Num4z2">
    <w:name w:val="WW8Num4z2"/>
    <w:rsid w:val="0006384A"/>
    <w:rPr>
      <w:rFonts w:ascii="Wingdings" w:hAnsi="Wingdings"/>
    </w:rPr>
  </w:style>
  <w:style w:type="character" w:customStyle="1" w:styleId="WW8Num4z3">
    <w:name w:val="WW8Num4z3"/>
    <w:rsid w:val="0006384A"/>
    <w:rPr>
      <w:rFonts w:ascii="Symbol" w:hAnsi="Symbol"/>
    </w:rPr>
  </w:style>
  <w:style w:type="character" w:customStyle="1" w:styleId="Opsommingstekens">
    <w:name w:val="Opsommingstekens"/>
    <w:rsid w:val="0006384A"/>
    <w:rPr>
      <w:rFonts w:ascii="OpenSymbol" w:eastAsia="OpenSymbol" w:hAnsi="OpenSymbol" w:cs="OpenSymbol"/>
    </w:rPr>
  </w:style>
  <w:style w:type="character" w:customStyle="1" w:styleId="Nummeringssymbolen">
    <w:name w:val="Nummeringssymbolen"/>
    <w:rsid w:val="0006384A"/>
  </w:style>
  <w:style w:type="character" w:styleId="Nadruk">
    <w:name w:val="Emphasis"/>
    <w:uiPriority w:val="20"/>
    <w:qFormat/>
    <w:rsid w:val="0006384A"/>
    <w:rPr>
      <w:i/>
      <w:iCs/>
    </w:rPr>
  </w:style>
  <w:style w:type="character" w:customStyle="1" w:styleId="Verwijzingopmerking1">
    <w:name w:val="Verwijzing opmerking1"/>
    <w:rsid w:val="0006384A"/>
    <w:rPr>
      <w:sz w:val="16"/>
      <w:szCs w:val="16"/>
    </w:rPr>
  </w:style>
  <w:style w:type="character" w:customStyle="1" w:styleId="TekstopmerkingChar">
    <w:name w:val="Tekst opmerking Char"/>
    <w:uiPriority w:val="99"/>
    <w:rsid w:val="0006384A"/>
    <w:rPr>
      <w:rFonts w:eastAsia="SimSun" w:cs="Mangal"/>
      <w:kern w:val="1"/>
      <w:szCs w:val="18"/>
      <w:lang w:eastAsia="hi-IN" w:bidi="hi-IN"/>
    </w:rPr>
  </w:style>
  <w:style w:type="character" w:customStyle="1" w:styleId="OnderwerpvanopmerkingChar">
    <w:name w:val="Onderwerp van opmerking Char"/>
    <w:rsid w:val="0006384A"/>
    <w:rPr>
      <w:rFonts w:eastAsia="SimSun" w:cs="Mangal"/>
      <w:b/>
      <w:bCs/>
      <w:kern w:val="1"/>
      <w:szCs w:val="18"/>
      <w:lang w:eastAsia="hi-IN" w:bidi="hi-IN"/>
    </w:rPr>
  </w:style>
  <w:style w:type="character" w:customStyle="1" w:styleId="BallontekstChar">
    <w:name w:val="Ballontekst Char"/>
    <w:rsid w:val="0006384A"/>
    <w:rPr>
      <w:rFonts w:ascii="Tahoma" w:eastAsia="SimSun" w:hAnsi="Tahoma" w:cs="Mangal"/>
      <w:kern w:val="1"/>
      <w:sz w:val="16"/>
      <w:szCs w:val="14"/>
      <w:lang w:eastAsia="hi-IN" w:bidi="hi-IN"/>
    </w:rPr>
  </w:style>
  <w:style w:type="paragraph" w:customStyle="1" w:styleId="Kop">
    <w:name w:val="Kop"/>
    <w:basedOn w:val="Standaard"/>
    <w:next w:val="Plattetekst"/>
    <w:rsid w:val="0006384A"/>
    <w:pPr>
      <w:keepNext/>
      <w:spacing w:before="240" w:after="120"/>
    </w:pPr>
    <w:rPr>
      <w:rFonts w:ascii="Arial" w:hAnsi="Arial"/>
      <w:sz w:val="28"/>
      <w:szCs w:val="28"/>
    </w:rPr>
  </w:style>
  <w:style w:type="paragraph" w:styleId="Plattetekst">
    <w:name w:val="Body Text"/>
    <w:basedOn w:val="Standaard"/>
    <w:link w:val="PlattetekstChar"/>
    <w:rsid w:val="0006384A"/>
    <w:pPr>
      <w:spacing w:after="120"/>
    </w:pPr>
    <w:rPr>
      <w:lang w:val="x-none"/>
    </w:rPr>
  </w:style>
  <w:style w:type="character" w:customStyle="1" w:styleId="PlattetekstChar">
    <w:name w:val="Platte tekst Char"/>
    <w:link w:val="Plattetekst"/>
    <w:rsid w:val="0006384A"/>
    <w:rPr>
      <w:rFonts w:ascii="Times New Roman" w:eastAsia="SimSun" w:hAnsi="Times New Roman" w:cs="Mangal"/>
      <w:kern w:val="1"/>
      <w:sz w:val="24"/>
      <w:szCs w:val="24"/>
      <w:lang w:eastAsia="hi-IN" w:bidi="hi-IN"/>
    </w:rPr>
  </w:style>
  <w:style w:type="paragraph" w:styleId="Lijst">
    <w:name w:val="List"/>
    <w:basedOn w:val="Plattetekst"/>
    <w:uiPriority w:val="99"/>
    <w:rsid w:val="0006384A"/>
  </w:style>
  <w:style w:type="paragraph" w:customStyle="1" w:styleId="Bijschrift2">
    <w:name w:val="Bijschrift2"/>
    <w:basedOn w:val="Standaard"/>
    <w:rsid w:val="0006384A"/>
    <w:pPr>
      <w:suppressLineNumbers/>
      <w:spacing w:before="120" w:after="120"/>
    </w:pPr>
    <w:rPr>
      <w:i/>
      <w:iCs/>
    </w:rPr>
  </w:style>
  <w:style w:type="paragraph" w:customStyle="1" w:styleId="Index">
    <w:name w:val="Index"/>
    <w:basedOn w:val="Standaard"/>
    <w:rsid w:val="0006384A"/>
    <w:pPr>
      <w:suppressLineNumbers/>
    </w:pPr>
  </w:style>
  <w:style w:type="paragraph" w:customStyle="1" w:styleId="Bijschrift1">
    <w:name w:val="Bijschrift1"/>
    <w:basedOn w:val="Standaard"/>
    <w:rsid w:val="0006384A"/>
    <w:pPr>
      <w:suppressLineNumbers/>
      <w:spacing w:before="120" w:after="120"/>
    </w:pPr>
    <w:rPr>
      <w:i/>
      <w:iCs/>
    </w:rPr>
  </w:style>
  <w:style w:type="paragraph" w:customStyle="1" w:styleId="KopDeeltitel">
    <w:name w:val="Kop Deeltitel"/>
    <w:basedOn w:val="Standaard"/>
    <w:next w:val="Kopsubdeeltitel"/>
    <w:rsid w:val="0006384A"/>
    <w:pPr>
      <w:keepNext/>
      <w:keepLines/>
      <w:tabs>
        <w:tab w:val="right" w:pos="9356"/>
      </w:tabs>
      <w:spacing w:line="440" w:lineRule="exact"/>
    </w:pPr>
    <w:rPr>
      <w:rFonts w:ascii="Verdana" w:hAnsi="Verdana"/>
      <w:b/>
      <w:sz w:val="36"/>
    </w:rPr>
  </w:style>
  <w:style w:type="paragraph" w:customStyle="1" w:styleId="Kopsubdeeltitel">
    <w:name w:val="Kop subdeeltitel"/>
    <w:basedOn w:val="Standaard"/>
    <w:rsid w:val="0006384A"/>
    <w:pPr>
      <w:keepNext/>
      <w:keepLines/>
      <w:tabs>
        <w:tab w:val="right" w:pos="9356"/>
      </w:tabs>
      <w:spacing w:line="440" w:lineRule="exact"/>
    </w:pPr>
    <w:rPr>
      <w:rFonts w:ascii="Verdana" w:hAnsi="Verdana"/>
      <w:bCs/>
      <w:sz w:val="36"/>
    </w:rPr>
  </w:style>
  <w:style w:type="paragraph" w:customStyle="1" w:styleId="Kophoofdstuktitel">
    <w:name w:val="Kop hoofdstuktitel"/>
    <w:basedOn w:val="KopDeeltitel"/>
    <w:rsid w:val="0006384A"/>
  </w:style>
  <w:style w:type="paragraph" w:customStyle="1" w:styleId="Deelletter">
    <w:name w:val="Deelletter"/>
    <w:basedOn w:val="Standaard"/>
    <w:rsid w:val="0006384A"/>
    <w:pPr>
      <w:keepNext/>
      <w:keepLines/>
      <w:spacing w:line="1060" w:lineRule="exact"/>
      <w:jc w:val="right"/>
    </w:pPr>
    <w:rPr>
      <w:rFonts w:ascii="Verdana" w:hAnsi="Verdana"/>
      <w:b/>
      <w:bCs/>
      <w:color w:val="B2B2B2"/>
      <w:sz w:val="106"/>
    </w:rPr>
  </w:style>
  <w:style w:type="paragraph" w:customStyle="1" w:styleId="Hoofdstuknummer">
    <w:name w:val="Hoofdstuknummer"/>
    <w:basedOn w:val="Deelletter"/>
    <w:rsid w:val="0006384A"/>
    <w:pPr>
      <w:spacing w:line="360" w:lineRule="exact"/>
    </w:pPr>
    <w:rPr>
      <w:color w:val="auto"/>
      <w:sz w:val="32"/>
    </w:rPr>
  </w:style>
  <w:style w:type="paragraph" w:customStyle="1" w:styleId="Paragraafnummer">
    <w:name w:val="Paragraafnummer"/>
    <w:basedOn w:val="Kop1"/>
    <w:rsid w:val="0006384A"/>
    <w:pPr>
      <w:numPr>
        <w:numId w:val="0"/>
      </w:numPr>
      <w:ind w:left="2268" w:hanging="2268"/>
    </w:pPr>
  </w:style>
  <w:style w:type="paragraph" w:customStyle="1" w:styleId="WNOpsomming">
    <w:name w:val="WN_Opsomming"/>
    <w:basedOn w:val="Standaard"/>
    <w:next w:val="Standaard"/>
    <w:rsid w:val="0006384A"/>
    <w:pPr>
      <w:tabs>
        <w:tab w:val="right" w:pos="1984"/>
        <w:tab w:val="left" w:pos="2268"/>
      </w:tabs>
      <w:ind w:left="2268" w:hanging="2268"/>
    </w:pPr>
  </w:style>
  <w:style w:type="paragraph" w:customStyle="1" w:styleId="Vraagzonderletter">
    <w:name w:val="Vraag zonder letter"/>
    <w:basedOn w:val="WNOpsomming"/>
    <w:rsid w:val="0006384A"/>
    <w:pPr>
      <w:ind w:hanging="397"/>
    </w:pPr>
    <w:rPr>
      <w:rFonts w:ascii="Verdana" w:hAnsi="Verdana"/>
      <w:sz w:val="16"/>
    </w:rPr>
  </w:style>
  <w:style w:type="paragraph" w:customStyle="1" w:styleId="subvraag">
    <w:name w:val="subvraag"/>
    <w:basedOn w:val="WNOpsomming"/>
    <w:rsid w:val="0006384A"/>
    <w:pPr>
      <w:ind w:left="2552" w:hanging="284"/>
    </w:pPr>
    <w:rPr>
      <w:rFonts w:ascii="Verdana" w:hAnsi="Verdana"/>
      <w:sz w:val="16"/>
    </w:rPr>
  </w:style>
  <w:style w:type="paragraph" w:customStyle="1" w:styleId="vraagtekstzondernummerenletter">
    <w:name w:val="vraagtekst zonder nummer en letter"/>
    <w:basedOn w:val="Vraagzonderletter"/>
    <w:rsid w:val="0006384A"/>
    <w:pPr>
      <w:ind w:firstLine="0"/>
    </w:pPr>
    <w:rPr>
      <w:bCs/>
      <w:szCs w:val="16"/>
    </w:rPr>
  </w:style>
  <w:style w:type="paragraph" w:customStyle="1" w:styleId="vraagmetnummerenletter">
    <w:name w:val="vraag met nummer en letter"/>
    <w:basedOn w:val="WNOpsomming"/>
    <w:rsid w:val="0006384A"/>
    <w:pPr>
      <w:ind w:hanging="397"/>
    </w:pPr>
    <w:rPr>
      <w:rFonts w:ascii="Verdana" w:hAnsi="Verdana"/>
      <w:sz w:val="16"/>
    </w:rPr>
  </w:style>
  <w:style w:type="paragraph" w:customStyle="1" w:styleId="StylevraagmetnummerenletterLeft4cmFirstline0cm">
    <w:name w:val="Style vraag met nummer en letter + Left:  4 cm First line:  0 cm"/>
    <w:basedOn w:val="vraagmetnummerenletter"/>
    <w:rsid w:val="0006384A"/>
    <w:pPr>
      <w:ind w:left="2835" w:hanging="567"/>
    </w:pPr>
  </w:style>
  <w:style w:type="paragraph" w:customStyle="1" w:styleId="StyleStylevraagmetnummerenletterLeft4cmFirstline0">
    <w:name w:val="Style Style vraag met nummer en letter + Left:  4 cm First line:  0..."/>
    <w:basedOn w:val="StylevraagmetnummerenletterLeft4cmFirstline0cm"/>
    <w:rsid w:val="0006384A"/>
    <w:pPr>
      <w:ind w:left="567"/>
    </w:pPr>
  </w:style>
  <w:style w:type="paragraph" w:customStyle="1" w:styleId="Inhoudtabel">
    <w:name w:val="Inhoud tabel"/>
    <w:basedOn w:val="Standaard"/>
    <w:rsid w:val="0006384A"/>
    <w:pPr>
      <w:suppressLineNumbers/>
    </w:pPr>
  </w:style>
  <w:style w:type="paragraph" w:customStyle="1" w:styleId="Tabelkop">
    <w:name w:val="Tabelkop"/>
    <w:basedOn w:val="Inhoudtabel"/>
    <w:rsid w:val="0006384A"/>
    <w:pPr>
      <w:jc w:val="center"/>
    </w:pPr>
    <w:rPr>
      <w:b/>
      <w:bCs/>
    </w:rPr>
  </w:style>
  <w:style w:type="paragraph" w:customStyle="1" w:styleId="abcinspringen">
    <w:name w:val="abc inspringen"/>
    <w:basedOn w:val="Standaard"/>
    <w:rsid w:val="0006384A"/>
    <w:pPr>
      <w:ind w:left="681" w:hanging="284"/>
    </w:pPr>
    <w:rPr>
      <w:rFonts w:ascii="Arial" w:hAnsi="Arial"/>
    </w:rPr>
  </w:style>
  <w:style w:type="paragraph" w:styleId="Koptekst">
    <w:name w:val="header"/>
    <w:basedOn w:val="Standaard"/>
    <w:link w:val="KoptekstChar"/>
    <w:uiPriority w:val="99"/>
    <w:rsid w:val="0006384A"/>
    <w:pPr>
      <w:tabs>
        <w:tab w:val="center" w:pos="4536"/>
        <w:tab w:val="right" w:pos="9072"/>
      </w:tabs>
    </w:pPr>
    <w:rPr>
      <w:lang w:val="x-none"/>
    </w:rPr>
  </w:style>
  <w:style w:type="character" w:customStyle="1" w:styleId="KoptekstChar">
    <w:name w:val="Koptekst Char"/>
    <w:link w:val="Koptekst"/>
    <w:uiPriority w:val="99"/>
    <w:rsid w:val="0006384A"/>
    <w:rPr>
      <w:rFonts w:ascii="Times New Roman" w:eastAsia="SimSun" w:hAnsi="Times New Roman" w:cs="Mangal"/>
      <w:kern w:val="1"/>
      <w:sz w:val="24"/>
      <w:szCs w:val="24"/>
      <w:lang w:eastAsia="hi-IN" w:bidi="hi-IN"/>
    </w:rPr>
  </w:style>
  <w:style w:type="paragraph" w:customStyle="1" w:styleId="Tekstopmerking1">
    <w:name w:val="Tekst opmerking1"/>
    <w:basedOn w:val="Standaard"/>
    <w:uiPriority w:val="99"/>
    <w:rsid w:val="0006384A"/>
    <w:rPr>
      <w:sz w:val="20"/>
      <w:szCs w:val="18"/>
    </w:rPr>
  </w:style>
  <w:style w:type="paragraph" w:styleId="Tekstopmerking">
    <w:name w:val="annotation text"/>
    <w:basedOn w:val="Standaard"/>
    <w:link w:val="TekstopmerkingChar1"/>
    <w:uiPriority w:val="99"/>
    <w:unhideWhenUsed/>
    <w:rsid w:val="0006384A"/>
    <w:rPr>
      <w:sz w:val="20"/>
      <w:szCs w:val="18"/>
      <w:lang w:val="x-none"/>
    </w:rPr>
  </w:style>
  <w:style w:type="character" w:customStyle="1" w:styleId="TekstopmerkingChar1">
    <w:name w:val="Tekst opmerking Char1"/>
    <w:link w:val="Tekstopmerking"/>
    <w:uiPriority w:val="99"/>
    <w:rsid w:val="0006384A"/>
    <w:rPr>
      <w:rFonts w:ascii="Times New Roman" w:eastAsia="SimSun" w:hAnsi="Times New Roman" w:cs="Mangal"/>
      <w:kern w:val="1"/>
      <w:sz w:val="20"/>
      <w:szCs w:val="18"/>
      <w:lang w:eastAsia="hi-IN" w:bidi="hi-IN"/>
    </w:rPr>
  </w:style>
  <w:style w:type="paragraph" w:styleId="Onderwerpvanopmerking">
    <w:name w:val="annotation subject"/>
    <w:basedOn w:val="Tekstopmerking1"/>
    <w:next w:val="Tekstopmerking1"/>
    <w:link w:val="OnderwerpvanopmerkingChar1"/>
    <w:uiPriority w:val="99"/>
    <w:rsid w:val="0006384A"/>
    <w:rPr>
      <w:b/>
      <w:bCs/>
      <w:lang w:val="x-none"/>
    </w:rPr>
  </w:style>
  <w:style w:type="character" w:customStyle="1" w:styleId="OnderwerpvanopmerkingChar1">
    <w:name w:val="Onderwerp van opmerking Char1"/>
    <w:link w:val="Onderwerpvanopmerking"/>
    <w:uiPriority w:val="99"/>
    <w:rsid w:val="0006384A"/>
    <w:rPr>
      <w:rFonts w:ascii="Times New Roman" w:eastAsia="SimSun" w:hAnsi="Times New Roman" w:cs="Mangal"/>
      <w:b/>
      <w:bCs/>
      <w:kern w:val="1"/>
      <w:sz w:val="20"/>
      <w:szCs w:val="18"/>
      <w:lang w:eastAsia="hi-IN" w:bidi="hi-IN"/>
    </w:rPr>
  </w:style>
  <w:style w:type="paragraph" w:styleId="Ballontekst">
    <w:name w:val="Balloon Text"/>
    <w:basedOn w:val="Standaard"/>
    <w:link w:val="BallontekstChar1"/>
    <w:uiPriority w:val="99"/>
    <w:rsid w:val="0006384A"/>
    <w:rPr>
      <w:rFonts w:ascii="Tahoma" w:hAnsi="Tahoma"/>
      <w:sz w:val="16"/>
      <w:szCs w:val="14"/>
      <w:lang w:val="x-none"/>
    </w:rPr>
  </w:style>
  <w:style w:type="character" w:customStyle="1" w:styleId="BallontekstChar1">
    <w:name w:val="Ballontekst Char1"/>
    <w:link w:val="Ballontekst"/>
    <w:uiPriority w:val="99"/>
    <w:rsid w:val="0006384A"/>
    <w:rPr>
      <w:rFonts w:ascii="Tahoma" w:eastAsia="SimSun" w:hAnsi="Tahoma" w:cs="Mangal"/>
      <w:kern w:val="1"/>
      <w:sz w:val="16"/>
      <w:szCs w:val="14"/>
      <w:lang w:eastAsia="hi-IN" w:bidi="hi-IN"/>
    </w:rPr>
  </w:style>
  <w:style w:type="table" w:styleId="Tabelraster">
    <w:name w:val="Table Grid"/>
    <w:basedOn w:val="Standaardtabel"/>
    <w:uiPriority w:val="59"/>
    <w:rsid w:val="000638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iPriority w:val="99"/>
    <w:semiHidden/>
    <w:unhideWhenUsed/>
    <w:rsid w:val="0006384A"/>
    <w:rPr>
      <w:sz w:val="16"/>
      <w:szCs w:val="16"/>
    </w:rPr>
  </w:style>
  <w:style w:type="paragraph" w:styleId="Geenafstand">
    <w:name w:val="No Spacing"/>
    <w:uiPriority w:val="1"/>
    <w:qFormat/>
    <w:rsid w:val="0006384A"/>
    <w:rPr>
      <w:sz w:val="22"/>
      <w:szCs w:val="22"/>
      <w:lang w:eastAsia="en-US"/>
    </w:rPr>
  </w:style>
  <w:style w:type="paragraph" w:styleId="Lijstalinea">
    <w:name w:val="List Paragraph"/>
    <w:basedOn w:val="Standaard"/>
    <w:uiPriority w:val="34"/>
    <w:qFormat/>
    <w:rsid w:val="0006384A"/>
    <w:pPr>
      <w:ind w:left="708"/>
    </w:pPr>
    <w:rPr>
      <w:szCs w:val="21"/>
    </w:rPr>
  </w:style>
  <w:style w:type="character" w:styleId="Hyperlink">
    <w:name w:val="Hyperlink"/>
    <w:unhideWhenUsed/>
    <w:rsid w:val="000231E0"/>
    <w:rPr>
      <w:color w:val="0000FF"/>
      <w:u w:val="single"/>
    </w:rPr>
  </w:style>
  <w:style w:type="paragraph" w:customStyle="1" w:styleId="cvplattetekst">
    <w:name w:val="cv platte tekst"/>
    <w:basedOn w:val="Standaard"/>
    <w:next w:val="Standaard"/>
    <w:uiPriority w:val="99"/>
    <w:rsid w:val="003E2D1B"/>
    <w:pPr>
      <w:widowControl/>
      <w:suppressAutoHyphens w:val="0"/>
      <w:autoSpaceDE w:val="0"/>
      <w:autoSpaceDN w:val="0"/>
      <w:adjustRightInd w:val="0"/>
    </w:pPr>
    <w:rPr>
      <w:rFonts w:ascii="Arial" w:eastAsia="Calibri" w:hAnsi="Arial" w:cs="Arial"/>
      <w:kern w:val="0"/>
      <w:lang w:eastAsia="nl-NL" w:bidi="ar-SA"/>
    </w:rPr>
  </w:style>
  <w:style w:type="paragraph" w:customStyle="1" w:styleId="deelscores">
    <w:name w:val="deelscores"/>
    <w:basedOn w:val="Standaard"/>
    <w:next w:val="Standaard"/>
    <w:uiPriority w:val="99"/>
    <w:rsid w:val="00B2635A"/>
    <w:pPr>
      <w:widowControl/>
      <w:suppressAutoHyphens w:val="0"/>
      <w:autoSpaceDE w:val="0"/>
      <w:autoSpaceDN w:val="0"/>
      <w:adjustRightInd w:val="0"/>
    </w:pPr>
    <w:rPr>
      <w:rFonts w:ascii="Arial" w:eastAsia="Calibri" w:hAnsi="Arial" w:cs="Arial"/>
      <w:kern w:val="0"/>
      <w:lang w:eastAsia="nl-NL" w:bidi="ar-SA"/>
    </w:rPr>
  </w:style>
  <w:style w:type="paragraph" w:styleId="Voettekst">
    <w:name w:val="footer"/>
    <w:basedOn w:val="Standaard"/>
    <w:link w:val="VoettekstChar"/>
    <w:uiPriority w:val="99"/>
    <w:rsid w:val="00207F2C"/>
    <w:pPr>
      <w:tabs>
        <w:tab w:val="center" w:pos="4536"/>
        <w:tab w:val="right" w:pos="9072"/>
      </w:tabs>
    </w:pPr>
  </w:style>
  <w:style w:type="paragraph" w:styleId="Plattetekstinspringen">
    <w:name w:val="Body Text Indent"/>
    <w:basedOn w:val="Standaard"/>
    <w:link w:val="PlattetekstinspringenChar"/>
    <w:uiPriority w:val="99"/>
    <w:semiHidden/>
    <w:unhideWhenUsed/>
    <w:rsid w:val="00ED7F3E"/>
    <w:pPr>
      <w:spacing w:after="120"/>
      <w:ind w:left="283"/>
    </w:pPr>
    <w:rPr>
      <w:szCs w:val="21"/>
    </w:rPr>
  </w:style>
  <w:style w:type="character" w:customStyle="1" w:styleId="PlattetekstinspringenChar">
    <w:name w:val="Platte tekst inspringen Char"/>
    <w:link w:val="Plattetekstinspringen"/>
    <w:uiPriority w:val="99"/>
    <w:semiHidden/>
    <w:rsid w:val="00ED7F3E"/>
    <w:rPr>
      <w:rFonts w:ascii="Times New Roman" w:eastAsia="SimSun" w:hAnsi="Times New Roman" w:cs="Mangal"/>
      <w:kern w:val="1"/>
      <w:sz w:val="24"/>
      <w:szCs w:val="21"/>
      <w:lang w:eastAsia="hi-IN" w:bidi="hi-IN"/>
    </w:rPr>
  </w:style>
  <w:style w:type="character" w:customStyle="1" w:styleId="Kop2Char">
    <w:name w:val="Kop 2 Char"/>
    <w:basedOn w:val="Standaardalinea-lettertype"/>
    <w:link w:val="Kop2"/>
    <w:semiHidden/>
    <w:rsid w:val="00531724"/>
    <w:rPr>
      <w:rFonts w:ascii="Arial" w:eastAsia="Times New Roman" w:hAnsi="Arial" w:cs="Arial"/>
      <w:b/>
      <w:bCs/>
      <w:i/>
      <w:iCs/>
      <w:sz w:val="28"/>
      <w:szCs w:val="28"/>
      <w:lang w:val="en-GB" w:eastAsia="en-GB"/>
    </w:rPr>
  </w:style>
  <w:style w:type="character" w:customStyle="1" w:styleId="Kop4Char">
    <w:name w:val="Kop 4 Char"/>
    <w:basedOn w:val="Standaardalinea-lettertype"/>
    <w:link w:val="Kop4"/>
    <w:semiHidden/>
    <w:rsid w:val="00531724"/>
    <w:rPr>
      <w:rFonts w:ascii="Times New Roman" w:eastAsia="Times New Roman" w:hAnsi="Times New Roman"/>
      <w:b/>
      <w:bCs/>
      <w:sz w:val="28"/>
      <w:szCs w:val="28"/>
    </w:rPr>
  </w:style>
  <w:style w:type="character" w:customStyle="1" w:styleId="Kop5Char1">
    <w:name w:val="Kop 5 Char1"/>
    <w:aliases w:val="Char2 Char Char"/>
    <w:basedOn w:val="Standaardalinea-lettertype"/>
    <w:link w:val="Kop5"/>
    <w:semiHidden/>
    <w:rsid w:val="00531724"/>
    <w:rPr>
      <w:rFonts w:ascii="Times New Roman" w:eastAsia="SimSun" w:hAnsi="Times New Roman"/>
      <w:b/>
      <w:bCs/>
      <w:i/>
      <w:iCs/>
      <w:sz w:val="26"/>
      <w:szCs w:val="26"/>
    </w:rPr>
  </w:style>
  <w:style w:type="character" w:customStyle="1" w:styleId="Kop8Char">
    <w:name w:val="Kop 8 Char"/>
    <w:basedOn w:val="Standaardalinea-lettertype"/>
    <w:link w:val="Kop8"/>
    <w:uiPriority w:val="99"/>
    <w:semiHidden/>
    <w:rsid w:val="00531724"/>
    <w:rPr>
      <w:rFonts w:ascii="Times New Roman" w:eastAsia="Times New Roman" w:hAnsi="Times New Roman"/>
      <w:i/>
      <w:iCs/>
      <w:sz w:val="24"/>
      <w:szCs w:val="24"/>
    </w:rPr>
  </w:style>
  <w:style w:type="character" w:styleId="GevolgdeHyperlink">
    <w:name w:val="FollowedHyperlink"/>
    <w:semiHidden/>
    <w:unhideWhenUsed/>
    <w:rsid w:val="00531724"/>
    <w:rPr>
      <w:color w:val="800080"/>
      <w:u w:val="single"/>
    </w:rPr>
  </w:style>
  <w:style w:type="character" w:styleId="HTML-citaat">
    <w:name w:val="HTML Cite"/>
    <w:uiPriority w:val="99"/>
    <w:semiHidden/>
    <w:unhideWhenUsed/>
    <w:rsid w:val="00531724"/>
    <w:rPr>
      <w:i w:val="0"/>
      <w:iCs w:val="0"/>
      <w:color w:val="0E774A"/>
    </w:rPr>
  </w:style>
  <w:style w:type="character" w:customStyle="1" w:styleId="Kop1Teken1">
    <w:name w:val="Kop 1 Teken1"/>
    <w:aliases w:val="(Hoofdstuk) NU Teken1"/>
    <w:basedOn w:val="Standaardalinea-lettertype"/>
    <w:rsid w:val="00531724"/>
    <w:rPr>
      <w:rFonts w:asciiTheme="majorHAnsi" w:eastAsiaTheme="majorEastAsia" w:hAnsiTheme="majorHAnsi" w:cstheme="majorBidi"/>
      <w:color w:val="2E74B5" w:themeColor="accent1" w:themeShade="BF"/>
      <w:sz w:val="32"/>
      <w:szCs w:val="32"/>
      <w:lang w:val="en-GB" w:eastAsia="en-GB"/>
    </w:rPr>
  </w:style>
  <w:style w:type="character" w:customStyle="1" w:styleId="Kop5Teken1">
    <w:name w:val="Kop 5 Teken1"/>
    <w:aliases w:val="Char2 Char Teken1"/>
    <w:basedOn w:val="Standaardalinea-lettertype"/>
    <w:semiHidden/>
    <w:rsid w:val="00531724"/>
    <w:rPr>
      <w:rFonts w:asciiTheme="majorHAnsi" w:eastAsiaTheme="majorEastAsia" w:hAnsiTheme="majorHAnsi" w:cstheme="majorBidi"/>
      <w:color w:val="2E74B5" w:themeColor="accent1" w:themeShade="BF"/>
      <w:sz w:val="24"/>
      <w:szCs w:val="24"/>
      <w:lang w:val="en-GB" w:eastAsia="en-GB"/>
    </w:rPr>
  </w:style>
  <w:style w:type="paragraph" w:styleId="Normaalweb">
    <w:name w:val="Normal (Web)"/>
    <w:basedOn w:val="Standaard"/>
    <w:uiPriority w:val="99"/>
    <w:unhideWhenUsed/>
    <w:rsid w:val="00531724"/>
    <w:pPr>
      <w:widowControl/>
      <w:suppressAutoHyphens w:val="0"/>
      <w:spacing w:before="100" w:beforeAutospacing="1" w:after="100" w:afterAutospacing="1"/>
    </w:pPr>
    <w:rPr>
      <w:rFonts w:eastAsia="Times New Roman" w:cs="Times New Roman"/>
      <w:kern w:val="0"/>
      <w:lang w:eastAsia="nl-NL" w:bidi="ar-SA"/>
    </w:rPr>
  </w:style>
  <w:style w:type="character" w:customStyle="1" w:styleId="VoettekstChar">
    <w:name w:val="Voettekst Char"/>
    <w:basedOn w:val="Standaardalinea-lettertype"/>
    <w:link w:val="Voettekst"/>
    <w:uiPriority w:val="99"/>
    <w:rsid w:val="00531724"/>
    <w:rPr>
      <w:rFonts w:ascii="Times New Roman" w:eastAsia="SimSun" w:hAnsi="Times New Roman" w:cs="Mangal"/>
      <w:kern w:val="1"/>
      <w:sz w:val="24"/>
      <w:szCs w:val="24"/>
      <w:lang w:eastAsia="hi-IN" w:bidi="hi-IN"/>
    </w:rPr>
  </w:style>
  <w:style w:type="paragraph" w:styleId="Eindnoottekst">
    <w:name w:val="endnote text"/>
    <w:basedOn w:val="Standaard"/>
    <w:link w:val="EindnoottekstChar"/>
    <w:uiPriority w:val="99"/>
    <w:semiHidden/>
    <w:unhideWhenUsed/>
    <w:rsid w:val="00531724"/>
    <w:pPr>
      <w:widowControl/>
      <w:suppressAutoHyphens w:val="0"/>
    </w:pPr>
    <w:rPr>
      <w:rFonts w:eastAsia="Times New Roman" w:cs="Times New Roman"/>
      <w:kern w:val="0"/>
      <w:sz w:val="20"/>
      <w:szCs w:val="20"/>
      <w:lang w:val="en-GB" w:eastAsia="en-GB" w:bidi="ar-SA"/>
    </w:rPr>
  </w:style>
  <w:style w:type="character" w:customStyle="1" w:styleId="EindnoottekstChar">
    <w:name w:val="Eindnoottekst Char"/>
    <w:basedOn w:val="Standaardalinea-lettertype"/>
    <w:link w:val="Eindnoottekst"/>
    <w:uiPriority w:val="99"/>
    <w:semiHidden/>
    <w:rsid w:val="00531724"/>
    <w:rPr>
      <w:rFonts w:ascii="Times New Roman" w:eastAsia="Times New Roman" w:hAnsi="Times New Roman"/>
      <w:lang w:val="en-GB" w:eastAsia="en-GB"/>
    </w:rPr>
  </w:style>
  <w:style w:type="paragraph" w:styleId="Plattetekst2">
    <w:name w:val="Body Text 2"/>
    <w:basedOn w:val="Standaard"/>
    <w:link w:val="Plattetekst2Char"/>
    <w:uiPriority w:val="99"/>
    <w:semiHidden/>
    <w:unhideWhenUsed/>
    <w:rsid w:val="00531724"/>
    <w:pPr>
      <w:widowControl/>
      <w:suppressAutoHyphens w:val="0"/>
      <w:overflowPunct w:val="0"/>
      <w:autoSpaceDE w:val="0"/>
      <w:autoSpaceDN w:val="0"/>
      <w:adjustRightInd w:val="0"/>
    </w:pPr>
    <w:rPr>
      <w:rFonts w:ascii="Arial" w:eastAsia="MS Mincho" w:hAnsi="Arial" w:cs="Arial"/>
      <w:kern w:val="0"/>
      <w:sz w:val="22"/>
      <w:szCs w:val="20"/>
      <w:lang w:val="fr-FR" w:eastAsia="nl-NL" w:bidi="ar-SA"/>
    </w:rPr>
  </w:style>
  <w:style w:type="character" w:customStyle="1" w:styleId="Plattetekst2Char">
    <w:name w:val="Platte tekst 2 Char"/>
    <w:basedOn w:val="Standaardalinea-lettertype"/>
    <w:link w:val="Plattetekst2"/>
    <w:uiPriority w:val="99"/>
    <w:semiHidden/>
    <w:rsid w:val="00531724"/>
    <w:rPr>
      <w:rFonts w:ascii="Arial" w:eastAsia="MS Mincho" w:hAnsi="Arial" w:cs="Arial"/>
      <w:sz w:val="22"/>
      <w:lang w:val="fr-FR"/>
    </w:rPr>
  </w:style>
  <w:style w:type="paragraph" w:styleId="Revisie">
    <w:name w:val="Revision"/>
    <w:uiPriority w:val="99"/>
    <w:rsid w:val="00531724"/>
    <w:rPr>
      <w:rFonts w:ascii="Times New Roman" w:eastAsia="Times New Roman" w:hAnsi="Times New Roman"/>
      <w:sz w:val="24"/>
      <w:szCs w:val="24"/>
      <w:lang w:val="en-GB" w:eastAsia="en-GB"/>
    </w:rPr>
  </w:style>
  <w:style w:type="paragraph" w:customStyle="1" w:styleId="Geenafstand1">
    <w:name w:val="Geen afstand1"/>
    <w:uiPriority w:val="99"/>
    <w:qFormat/>
    <w:rsid w:val="00531724"/>
    <w:rPr>
      <w:sz w:val="22"/>
      <w:szCs w:val="22"/>
      <w:lang w:eastAsia="en-US"/>
    </w:rPr>
  </w:style>
  <w:style w:type="paragraph" w:customStyle="1" w:styleId="bodytext">
    <w:name w:val="bodytext"/>
    <w:basedOn w:val="Standaard"/>
    <w:uiPriority w:val="99"/>
    <w:rsid w:val="00531724"/>
    <w:pPr>
      <w:widowControl/>
      <w:suppressAutoHyphens w:val="0"/>
      <w:spacing w:before="100" w:beforeAutospacing="1" w:after="100" w:afterAutospacing="1"/>
    </w:pPr>
    <w:rPr>
      <w:rFonts w:eastAsia="Times New Roman" w:cs="Times New Roman"/>
      <w:kern w:val="0"/>
      <w:lang w:eastAsia="nl-NL" w:bidi="ar-SA"/>
    </w:rPr>
  </w:style>
  <w:style w:type="paragraph" w:customStyle="1" w:styleId="spip">
    <w:name w:val="spip"/>
    <w:basedOn w:val="Standaard"/>
    <w:uiPriority w:val="99"/>
    <w:rsid w:val="00531724"/>
    <w:pPr>
      <w:widowControl/>
      <w:suppressAutoHyphens w:val="0"/>
      <w:spacing w:before="100" w:beforeAutospacing="1" w:after="100" w:afterAutospacing="1"/>
    </w:pPr>
    <w:rPr>
      <w:rFonts w:eastAsia="Times New Roman" w:cs="Times New Roman"/>
      <w:kern w:val="0"/>
      <w:lang w:eastAsia="nl-NL" w:bidi="ar-SA"/>
    </w:rPr>
  </w:style>
  <w:style w:type="paragraph" w:customStyle="1" w:styleId="texte">
    <w:name w:val="texte"/>
    <w:basedOn w:val="Standaard"/>
    <w:uiPriority w:val="99"/>
    <w:rsid w:val="00531724"/>
    <w:pPr>
      <w:widowControl/>
      <w:suppressAutoHyphens w:val="0"/>
      <w:spacing w:before="100" w:beforeAutospacing="1" w:after="100" w:afterAutospacing="1"/>
    </w:pPr>
    <w:rPr>
      <w:rFonts w:ascii="Verdana" w:eastAsia="Times New Roman" w:hAnsi="Verdana" w:cs="Times New Roman"/>
      <w:color w:val="666666"/>
      <w:kern w:val="0"/>
      <w:sz w:val="18"/>
      <w:szCs w:val="18"/>
      <w:lang w:eastAsia="nl-NL" w:bidi="ar-SA"/>
    </w:rPr>
  </w:style>
  <w:style w:type="paragraph" w:customStyle="1" w:styleId="info">
    <w:name w:val="info"/>
    <w:basedOn w:val="Standaard"/>
    <w:uiPriority w:val="99"/>
    <w:rsid w:val="00531724"/>
    <w:pPr>
      <w:widowControl/>
      <w:shd w:val="clear" w:color="auto" w:fill="DCE8F6"/>
      <w:suppressAutoHyphens w:val="0"/>
      <w:spacing w:before="100" w:beforeAutospacing="1" w:after="100" w:afterAutospacing="1"/>
    </w:pPr>
    <w:rPr>
      <w:rFonts w:eastAsia="Times New Roman" w:cs="Times New Roman"/>
      <w:kern w:val="0"/>
      <w:lang w:eastAsia="nl-NL" w:bidi="ar-SA"/>
    </w:rPr>
  </w:style>
  <w:style w:type="paragraph" w:customStyle="1" w:styleId="ecxmsonormal">
    <w:name w:val="ecxmsonormal"/>
    <w:basedOn w:val="Standaard"/>
    <w:uiPriority w:val="99"/>
    <w:rsid w:val="00531724"/>
    <w:pPr>
      <w:widowControl/>
      <w:spacing w:before="280" w:after="280"/>
    </w:pPr>
    <w:rPr>
      <w:rFonts w:eastAsia="Times New Roman" w:cs="Times New Roman"/>
      <w:kern w:val="0"/>
      <w:lang w:eastAsia="ar-SA" w:bidi="ar-SA"/>
    </w:rPr>
  </w:style>
  <w:style w:type="paragraph" w:customStyle="1" w:styleId="Default">
    <w:name w:val="Default"/>
    <w:uiPriority w:val="99"/>
    <w:rsid w:val="00531724"/>
    <w:pPr>
      <w:autoSpaceDE w:val="0"/>
      <w:autoSpaceDN w:val="0"/>
      <w:adjustRightInd w:val="0"/>
    </w:pPr>
    <w:rPr>
      <w:rFonts w:ascii="Verdana" w:eastAsiaTheme="minorHAnsi" w:hAnsi="Verdana" w:cs="Verdana"/>
      <w:color w:val="000000"/>
      <w:sz w:val="24"/>
      <w:szCs w:val="24"/>
      <w:lang w:eastAsia="en-US"/>
    </w:rPr>
  </w:style>
  <w:style w:type="paragraph" w:customStyle="1" w:styleId="Lijstalinea1">
    <w:name w:val="Lijstalinea1"/>
    <w:basedOn w:val="Standaard"/>
    <w:uiPriority w:val="99"/>
    <w:rsid w:val="00531724"/>
    <w:pPr>
      <w:widowControl/>
      <w:overflowPunct w:val="0"/>
      <w:autoSpaceDE w:val="0"/>
      <w:autoSpaceDN w:val="0"/>
      <w:adjustRightInd w:val="0"/>
      <w:ind w:left="720"/>
    </w:pPr>
    <w:rPr>
      <w:rFonts w:eastAsia="Times New Roman" w:cs="Times New Roman"/>
      <w:kern w:val="0"/>
      <w:szCs w:val="20"/>
      <w:lang w:val="en-GB" w:eastAsia="nl-NL" w:bidi="ar-SA"/>
    </w:rPr>
  </w:style>
  <w:style w:type="paragraph" w:customStyle="1" w:styleId="intro">
    <w:name w:val="intro"/>
    <w:basedOn w:val="Standaard"/>
    <w:uiPriority w:val="99"/>
    <w:rsid w:val="00531724"/>
    <w:pPr>
      <w:widowControl/>
      <w:suppressAutoHyphens w:val="0"/>
      <w:spacing w:before="100" w:beforeAutospacing="1" w:after="100" w:afterAutospacing="1"/>
    </w:pPr>
    <w:rPr>
      <w:rFonts w:eastAsia="Times New Roman" w:cs="Times New Roman"/>
      <w:kern w:val="0"/>
      <w:lang w:eastAsia="nl-NL" w:bidi="ar-SA"/>
    </w:rPr>
  </w:style>
  <w:style w:type="character" w:styleId="Eindnootmarkering">
    <w:name w:val="endnote reference"/>
    <w:basedOn w:val="Standaardalinea-lettertype"/>
    <w:uiPriority w:val="99"/>
    <w:semiHidden/>
    <w:unhideWhenUsed/>
    <w:rsid w:val="00531724"/>
    <w:rPr>
      <w:vertAlign w:val="superscript"/>
    </w:rPr>
  </w:style>
  <w:style w:type="character" w:customStyle="1" w:styleId="Kop5Char">
    <w:name w:val="Kop 5 Char"/>
    <w:uiPriority w:val="9"/>
    <w:semiHidden/>
    <w:rsid w:val="00531724"/>
    <w:rPr>
      <w:rFonts w:ascii="Cambria" w:eastAsia="MS Gothic" w:hAnsi="Cambria" w:cs="Times New Roman" w:hint="default"/>
      <w:color w:val="243F60"/>
      <w:sz w:val="24"/>
      <w:szCs w:val="24"/>
      <w:lang w:val="en-GB" w:eastAsia="en-GB"/>
    </w:rPr>
  </w:style>
  <w:style w:type="paragraph" w:styleId="Bovenkantformulier">
    <w:name w:val="HTML Top of Form"/>
    <w:basedOn w:val="Standaard"/>
    <w:next w:val="Standaard"/>
    <w:link w:val="BovenkantformulierChar"/>
    <w:hidden/>
    <w:semiHidden/>
    <w:unhideWhenUsed/>
    <w:rsid w:val="00531724"/>
    <w:pPr>
      <w:widowControl/>
      <w:pBdr>
        <w:bottom w:val="single" w:sz="6" w:space="1" w:color="auto"/>
      </w:pBdr>
      <w:suppressAutoHyphens w:val="0"/>
      <w:jc w:val="center"/>
    </w:pPr>
    <w:rPr>
      <w:rFonts w:ascii="Arial" w:eastAsia="Times New Roman" w:hAnsi="Arial" w:cs="Arial"/>
      <w:vanish/>
      <w:kern w:val="0"/>
      <w:sz w:val="16"/>
      <w:szCs w:val="16"/>
      <w:lang w:val="en-GB" w:eastAsia="en-GB" w:bidi="ar-SA"/>
    </w:rPr>
  </w:style>
  <w:style w:type="character" w:customStyle="1" w:styleId="BovenkantformulierChar">
    <w:name w:val="Bovenkant formulier Char"/>
    <w:basedOn w:val="Standaardalinea-lettertype"/>
    <w:link w:val="Bovenkantformulier"/>
    <w:semiHidden/>
    <w:rsid w:val="00531724"/>
    <w:rPr>
      <w:rFonts w:ascii="Arial" w:eastAsia="Times New Roman" w:hAnsi="Arial" w:cs="Arial"/>
      <w:vanish/>
      <w:sz w:val="16"/>
      <w:szCs w:val="16"/>
      <w:lang w:val="en-GB" w:eastAsia="en-GB"/>
    </w:rPr>
  </w:style>
  <w:style w:type="paragraph" w:styleId="Onderkantformulier">
    <w:name w:val="HTML Bottom of Form"/>
    <w:basedOn w:val="Standaard"/>
    <w:next w:val="Standaard"/>
    <w:link w:val="OnderkantformulierChar"/>
    <w:hidden/>
    <w:semiHidden/>
    <w:unhideWhenUsed/>
    <w:rsid w:val="00531724"/>
    <w:pPr>
      <w:widowControl/>
      <w:pBdr>
        <w:top w:val="single" w:sz="6" w:space="1" w:color="auto"/>
      </w:pBdr>
      <w:suppressAutoHyphens w:val="0"/>
      <w:jc w:val="center"/>
    </w:pPr>
    <w:rPr>
      <w:rFonts w:ascii="Arial" w:eastAsia="Times New Roman" w:hAnsi="Arial" w:cs="Arial"/>
      <w:vanish/>
      <w:kern w:val="0"/>
      <w:sz w:val="16"/>
      <w:szCs w:val="16"/>
      <w:lang w:val="en-GB" w:eastAsia="en-GB" w:bidi="ar-SA"/>
    </w:rPr>
  </w:style>
  <w:style w:type="character" w:customStyle="1" w:styleId="OnderkantformulierChar">
    <w:name w:val="Onderkant formulier Char"/>
    <w:basedOn w:val="Standaardalinea-lettertype"/>
    <w:link w:val="Onderkantformulier"/>
    <w:semiHidden/>
    <w:rsid w:val="00531724"/>
    <w:rPr>
      <w:rFonts w:ascii="Arial" w:eastAsia="Times New Roman" w:hAnsi="Arial" w:cs="Arial"/>
      <w:vanish/>
      <w:sz w:val="16"/>
      <w:szCs w:val="16"/>
      <w:lang w:val="en-GB" w:eastAsia="en-GB"/>
    </w:rPr>
  </w:style>
  <w:style w:type="character" w:customStyle="1" w:styleId="titrearticle1">
    <w:name w:val="titrearticle1"/>
    <w:rsid w:val="00531724"/>
    <w:rPr>
      <w:rFonts w:ascii="Trebuchet MS" w:hAnsi="Trebuchet MS" w:hint="default"/>
      <w:b/>
      <w:bCs/>
      <w:color w:val="666666"/>
      <w:sz w:val="24"/>
      <w:szCs w:val="24"/>
    </w:rPr>
  </w:style>
  <w:style w:type="character" w:customStyle="1" w:styleId="texte1">
    <w:name w:val="texte1"/>
    <w:rsid w:val="00531724"/>
    <w:rPr>
      <w:rFonts w:ascii="Verdana" w:hAnsi="Verdana" w:hint="default"/>
      <w:b w:val="0"/>
      <w:bCs w:val="0"/>
      <w:color w:val="666666"/>
      <w:sz w:val="18"/>
      <w:szCs w:val="18"/>
    </w:rPr>
  </w:style>
  <w:style w:type="character" w:customStyle="1" w:styleId="chapo1">
    <w:name w:val="chapo1"/>
    <w:rsid w:val="00531724"/>
    <w:rPr>
      <w:rFonts w:ascii="Verdana" w:hAnsi="Verdana" w:hint="default"/>
      <w:b/>
      <w:bCs/>
      <w:color w:val="666666"/>
      <w:sz w:val="18"/>
      <w:szCs w:val="18"/>
    </w:rPr>
  </w:style>
  <w:style w:type="character" w:customStyle="1" w:styleId="lettrine1">
    <w:name w:val="lettrine1"/>
    <w:rsid w:val="00531724"/>
    <w:rPr>
      <w:rFonts w:ascii="Verdana" w:hAnsi="Verdana" w:hint="default"/>
      <w:b w:val="0"/>
      <w:bCs w:val="0"/>
      <w:color w:val="333333"/>
      <w:sz w:val="36"/>
      <w:szCs w:val="36"/>
    </w:rPr>
  </w:style>
  <w:style w:type="character" w:customStyle="1" w:styleId="italiqueencadre1">
    <w:name w:val="italiqueencadre1"/>
    <w:rsid w:val="00531724"/>
    <w:rPr>
      <w:rFonts w:ascii="Verdana" w:hAnsi="Verdana" w:hint="default"/>
      <w:i/>
      <w:iCs/>
      <w:color w:val="333333"/>
      <w:sz w:val="18"/>
      <w:szCs w:val="18"/>
    </w:rPr>
  </w:style>
  <w:style w:type="character" w:customStyle="1" w:styleId="date-lien">
    <w:name w:val="date-lien"/>
    <w:basedOn w:val="Standaardalinea-lettertype"/>
    <w:rsid w:val="00531724"/>
  </w:style>
  <w:style w:type="character" w:customStyle="1" w:styleId="citecrochet1">
    <w:name w:val="cite_crochet1"/>
    <w:rsid w:val="00531724"/>
    <w:rPr>
      <w:vanish/>
      <w:webHidden w:val="0"/>
      <w:specVanish/>
    </w:rPr>
  </w:style>
  <w:style w:type="character" w:customStyle="1" w:styleId="st">
    <w:name w:val="st"/>
    <w:basedOn w:val="Standaardalinea-lettertype"/>
    <w:rsid w:val="00531724"/>
  </w:style>
  <w:style w:type="character" w:customStyle="1" w:styleId="critique">
    <w:name w:val="critique"/>
    <w:basedOn w:val="Standaardalinea-lettertype"/>
    <w:rsid w:val="00531724"/>
  </w:style>
  <w:style w:type="character" w:customStyle="1" w:styleId="title1">
    <w:name w:val="title1"/>
    <w:basedOn w:val="Standaardalinea-lettertype"/>
    <w:rsid w:val="00531724"/>
  </w:style>
  <w:style w:type="character" w:customStyle="1" w:styleId="cursief">
    <w:name w:val="cursief"/>
    <w:basedOn w:val="Standaardalinea-lettertype"/>
    <w:rsid w:val="00531724"/>
  </w:style>
  <w:style w:type="character" w:customStyle="1" w:styleId="ng-scope">
    <w:name w:val="ng-scope"/>
    <w:basedOn w:val="Standaardalinea-lettertype"/>
    <w:rsid w:val="00531724"/>
  </w:style>
  <w:style w:type="character" w:customStyle="1" w:styleId="WW8Num9z1">
    <w:name w:val="WW8Num9z1"/>
    <w:rsid w:val="00531724"/>
    <w:rPr>
      <w:rFonts w:ascii="Courier New" w:hAnsi="Courier New" w:cs="Courier New" w:hint="default"/>
    </w:rPr>
  </w:style>
  <w:style w:type="character" w:customStyle="1" w:styleId="Titel1">
    <w:name w:val="Titel1"/>
    <w:basedOn w:val="Standaardalinea-lettertype"/>
    <w:rsid w:val="00531724"/>
  </w:style>
  <w:style w:type="character" w:styleId="Tekstvantijdelijkeaanduiding">
    <w:name w:val="Placeholder Text"/>
    <w:basedOn w:val="Standaardalinea-lettertype"/>
    <w:uiPriority w:val="67"/>
    <w:rsid w:val="00512C53"/>
    <w:rPr>
      <w:color w:val="808080"/>
    </w:rPr>
  </w:style>
  <w:style w:type="paragraph" w:styleId="Documentstructuur">
    <w:name w:val="Document Map"/>
    <w:basedOn w:val="Standaard"/>
    <w:link w:val="DocumentstructuurChar"/>
    <w:uiPriority w:val="99"/>
    <w:semiHidden/>
    <w:unhideWhenUsed/>
    <w:rsid w:val="005D5B42"/>
    <w:rPr>
      <w:szCs w:val="21"/>
    </w:rPr>
  </w:style>
  <w:style w:type="character" w:customStyle="1" w:styleId="DocumentstructuurChar">
    <w:name w:val="Documentstructuur Char"/>
    <w:basedOn w:val="Standaardalinea-lettertype"/>
    <w:link w:val="Documentstructuur"/>
    <w:uiPriority w:val="99"/>
    <w:semiHidden/>
    <w:rsid w:val="005D5B42"/>
    <w:rPr>
      <w:rFonts w:ascii="Times New Roman" w:eastAsia="SimSun" w:hAnsi="Times New Roman" w:cs="Mangal"/>
      <w:kern w:val="1"/>
      <w:sz w:val="24"/>
      <w:szCs w:val="21"/>
      <w:lang w:eastAsia="hi-IN" w:bidi="hi-IN"/>
    </w:rPr>
  </w:style>
  <w:style w:type="character" w:styleId="Paginanummer">
    <w:name w:val="page number"/>
    <w:basedOn w:val="Standaardalinea-lettertype"/>
    <w:semiHidden/>
    <w:unhideWhenUsed/>
    <w:rsid w:val="001C02C9"/>
  </w:style>
  <w:style w:type="numbering" w:customStyle="1" w:styleId="Geenlijst1">
    <w:name w:val="Geen lijst1"/>
    <w:next w:val="Geenlijst"/>
    <w:uiPriority w:val="99"/>
    <w:semiHidden/>
    <w:unhideWhenUsed/>
    <w:rsid w:val="00C34713"/>
  </w:style>
  <w:style w:type="table" w:customStyle="1" w:styleId="Tabelraster1">
    <w:name w:val="Tabelraster1"/>
    <w:basedOn w:val="Standaardtabel"/>
    <w:next w:val="Tabelraster"/>
    <w:uiPriority w:val="59"/>
    <w:rsid w:val="00C3471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39131">
      <w:bodyDiv w:val="1"/>
      <w:marLeft w:val="0"/>
      <w:marRight w:val="0"/>
      <w:marTop w:val="0"/>
      <w:marBottom w:val="0"/>
      <w:divBdr>
        <w:top w:val="none" w:sz="0" w:space="0" w:color="auto"/>
        <w:left w:val="none" w:sz="0" w:space="0" w:color="auto"/>
        <w:bottom w:val="none" w:sz="0" w:space="0" w:color="auto"/>
        <w:right w:val="none" w:sz="0" w:space="0" w:color="auto"/>
      </w:divBdr>
      <w:divsChild>
        <w:div w:id="1428502488">
          <w:marLeft w:val="0"/>
          <w:marRight w:val="0"/>
          <w:marTop w:val="0"/>
          <w:marBottom w:val="0"/>
          <w:divBdr>
            <w:top w:val="none" w:sz="0" w:space="0" w:color="auto"/>
            <w:left w:val="none" w:sz="0" w:space="0" w:color="auto"/>
            <w:bottom w:val="none" w:sz="0" w:space="0" w:color="auto"/>
            <w:right w:val="none" w:sz="0" w:space="0" w:color="auto"/>
          </w:divBdr>
        </w:div>
        <w:div w:id="20937857">
          <w:marLeft w:val="0"/>
          <w:marRight w:val="0"/>
          <w:marTop w:val="0"/>
          <w:marBottom w:val="0"/>
          <w:divBdr>
            <w:top w:val="none" w:sz="0" w:space="0" w:color="auto"/>
            <w:left w:val="none" w:sz="0" w:space="0" w:color="auto"/>
            <w:bottom w:val="none" w:sz="0" w:space="0" w:color="auto"/>
            <w:right w:val="none" w:sz="0" w:space="0" w:color="auto"/>
          </w:divBdr>
        </w:div>
      </w:divsChild>
    </w:div>
    <w:div w:id="667833383">
      <w:bodyDiv w:val="1"/>
      <w:marLeft w:val="0"/>
      <w:marRight w:val="0"/>
      <w:marTop w:val="0"/>
      <w:marBottom w:val="0"/>
      <w:divBdr>
        <w:top w:val="none" w:sz="0" w:space="0" w:color="auto"/>
        <w:left w:val="none" w:sz="0" w:space="0" w:color="auto"/>
        <w:bottom w:val="none" w:sz="0" w:space="0" w:color="auto"/>
        <w:right w:val="none" w:sz="0" w:space="0" w:color="auto"/>
      </w:divBdr>
    </w:div>
    <w:div w:id="1293638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32B51ED280954994DC8C419FFF65E0" ma:contentTypeVersion="4" ma:contentTypeDescription="Een nieuw document maken." ma:contentTypeScope="" ma:versionID="a7d0ebd8bae974193617e4f69a47504d">
  <xsd:schema xmlns:xsd="http://www.w3.org/2001/XMLSchema" xmlns:xs="http://www.w3.org/2001/XMLSchema" xmlns:p="http://schemas.microsoft.com/office/2006/metadata/properties" xmlns:ns2="c0bb653a-2001-435f-abf4-1b9cea7c4c04" xmlns:ns3="4a1c46f3-baf0-4065-9bcd-e3ffaec31c94" targetNamespace="http://schemas.microsoft.com/office/2006/metadata/properties" ma:root="true" ma:fieldsID="0b571d21f14c302d15205bf7626a9ef2" ns2:_="" ns3:_="">
    <xsd:import namespace="c0bb653a-2001-435f-abf4-1b9cea7c4c04"/>
    <xsd:import namespace="4a1c46f3-baf0-4065-9bcd-e3ffaec31c9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b653a-2001-435f-abf4-1b9cea7c4c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1c46f3-baf0-4065-9bcd-e3ffaec31c9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490B6-CABB-4359-BB74-0082F50CA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b653a-2001-435f-abf4-1b9cea7c4c04"/>
    <ds:schemaRef ds:uri="4a1c46f3-baf0-4065-9bcd-e3ffaec31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F9B127-6169-4A55-98B1-511A169226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6B6A8E0-3707-4D9E-8681-023D6A49DD7C}">
  <ds:schemaRefs>
    <ds:schemaRef ds:uri="http://schemas.microsoft.com/sharepoint/v3/contenttype/forms"/>
  </ds:schemaRefs>
</ds:datastoreItem>
</file>

<file path=customXml/itemProps4.xml><?xml version="1.0" encoding="utf-8"?>
<ds:datastoreItem xmlns:ds="http://schemas.openxmlformats.org/officeDocument/2006/customXml" ds:itemID="{418E7134-35F7-428A-AA8A-89786BFE6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15664</Words>
  <Characters>86154</Characters>
  <Application>Microsoft Office Word</Application>
  <DocSecurity>0</DocSecurity>
  <Lines>717</Lines>
  <Paragraphs>203</Paragraphs>
  <ScaleCrop>false</ScaleCrop>
  <HeadingPairs>
    <vt:vector size="2" baseType="variant">
      <vt:variant>
        <vt:lpstr>Titel</vt:lpstr>
      </vt:variant>
      <vt:variant>
        <vt:i4>1</vt:i4>
      </vt:variant>
    </vt:vector>
  </HeadingPairs>
  <TitlesOfParts>
    <vt:vector size="1" baseType="lpstr">
      <vt:lpstr/>
    </vt:vector>
  </TitlesOfParts>
  <Company>Infinitas Learning</Company>
  <LinksUpToDate>false</LinksUpToDate>
  <CharactersWithSpaces>101615</CharactersWithSpaces>
  <SharedDoc>false</SharedDoc>
  <HLinks>
    <vt:vector size="6" baseType="variant">
      <vt:variant>
        <vt:i4>7733273</vt:i4>
      </vt:variant>
      <vt:variant>
        <vt:i4>2134</vt:i4>
      </vt:variant>
      <vt:variant>
        <vt:i4>1025</vt:i4>
      </vt:variant>
      <vt:variant>
        <vt:i4>1</vt:i4>
      </vt:variant>
      <vt:variant>
        <vt:lpwstr>pincoce-logo[2]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Jaap de Groot</dc:creator>
  <cp:lastModifiedBy>Windows User</cp:lastModifiedBy>
  <cp:revision>2</cp:revision>
  <cp:lastPrinted>2016-01-20T18:25:00Z</cp:lastPrinted>
  <dcterms:created xsi:type="dcterms:W3CDTF">2023-09-24T18:48:00Z</dcterms:created>
  <dcterms:modified xsi:type="dcterms:W3CDTF">2023-09-24T18:48:00Z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0x010100AB32B51ED280954994DC8C419FFF65E0</vt:lpwstr>
  </property>
</Properties>
</file>